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大型採購均辦理會議通過、師資遴聘後亦經過會議或審查通過並留有紀錄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TTQS訓練機構版｜指標10｜方框序號 049｜官方原頁 3｜資源遴選與管理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官方方框原文：大型採購均辦理會議通過、師資遴聘後亦經過會議或審查通過並留有紀錄。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依課程目標和安全要求先訂評選條件，保留實際比較、推薦、審查、核准、聘用／採購、交付及後續評價。外部證照和合約須附真實原件；志工或講師的資格不以本表代替。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需求、條件與適用課程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候選人／教材／廠商來源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比較、推薦與利益迴避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審查及核准紀錄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聘任／採購、驗收及後續檢討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