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依學員遴選標準及流程遴選，教材由講師及顧問推薦須經訓練管理委員會通過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TTQS訓練機構版｜指標12｜方框序號 057｜官方原頁 4｜資源遴選與管理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官方方框原文：依學員遴選標準及流程遴選，教材由講師及顧問推薦須經訓練管理委員會通過。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