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直接回應官方方框：訓練異常處理方法、紀錄與工具。。本文件功能為「完整示範填寫版」，不以索引或通用摘要代替正文。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OFR-077-D04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官方編號：OFR-077　｜　官方方框文字：訓練異常處理方法、紀錄與工具。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OFR-077-D04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