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獲取率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2　｜　官方方框文字：證照獲取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證照獲取率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證照獲取率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