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直接回應官方方框：提出報章雜誌採訪或電子媒體訪問之正面消息（其他）。。本文件功能為「第三方或官方原件索取與驗證包」，不以索引或通用摘要代替正文。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OFR-151-D01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指標19／第9頁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官方編號：OFR-151　｜　官方方框文字：提出報章雜誌採訪或電子媒體訪問之正面消息（其他）。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本項官方方框為「提出報章雜誌採訪或電子媒體訪問之正面消息（其他）。」。正式用途是取得能直接證明該內容的原始文件。現有檢索未讀到可用原件，本件僅為索取與驗證作業包。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主旨：敬請提供「提出報章雜誌採訪或電子媒體訪問之正面消息（其他）。」相關正式文件，以供本會核對人才發展品質管理佐證。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現行原件9頁；本項第9頁；控制文件逐框來源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OFR-151-D01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