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直接回應官方方框：單位工作達成年度績效目標的訂定及目標分析等佐證資料。。本文件功能為「年度分析與管理審查」，不以索引或通用摘要代替正文。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OFR-006-D02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官方編號：OFR-006　｜　官方方框文字：單位工作達成年度績效目標的訂定及目標分析等佐證資料。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協會中長程業務發展規劃與策略地圖歷史草案（已讀；未核定，只供結構及沿革參考）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OFR-006-D02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