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直接回應官方方框：規劃課程依學員及結訓學員意見訂定訓練課程，且流程有完整紀錄。。本文件功能為「課程規劃書」，不以索引或通用摘要代替正文。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官方編號：OFR-054　｜　官方方框文字：規劃課程依學員及結訓學員意見訂定訓練課程，且流程有完整紀錄。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