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訓練需求與職能需求調查計畫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調查方案、可直接填用問卷及分析紀錄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訓練課程計畫配合客戶及受訓者需求、職能需求的調查規劃的證明。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先核定調查對象、期間、工具及個資告知，再收集客戶與潛在受訓者需求；分析後區分訓練與非訓練問題。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調查計畫欄、問卷題目、資料分析表及課程決策欄。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實際市場訪談／問卷、受訪者名冊或抽樣來源、日期、回收與分析原始資料、核定紀錄。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一、調查目的與界線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本計畫用來蒐集客戶、潛在受訓者或其他經核定對象的工作任務、學習需求、能力差距及參與條件，作為課程設計參考。調查尚未實施；本稿不代表已有市場結果、受訓者名單或課程決策。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調查健康教育或傳統整復推拿相關需求時，問題限於一般知識、技能學習、安全操作及非醫療界線；不蒐集診斷、病史或非必要敏感資料。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二、調查計畫待核定欄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0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規劃項目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調查目的及決策問題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[待填：想確認的客戶／受訓者需求及決策用途]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對象及名冊來源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[待填：實際存在的對象類型、來源、納入／排除條件]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期間、管道及工具版本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[待核定：開始／結束日、面談／紙本／線上、問卷版次]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邀請方式及回覆處理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[待填：邀請流程、拒答／缺答紀錄及回覆期限]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個資告知與資料管理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[待核定：目的、必要欄位、保存位置、存取權及保存期限]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分析、複核及決策功能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[待核定：承辦與複核功能、報告核定及課程決策方式]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三、訓練需求問卷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填答說明：請依實際工作或學習情況選答。量表題可用「1 非常不同意／不需要、2 不同意／較不需要、3 普通、4 同意／需要、5 非常同意／非常需要、N/A 不適用」。量表定義及使用方式須在施測前核定。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201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目前的工作或服務任務中，是否有需要補強的知識或技能？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能否說明最需要改善的一項工作情境或服務任務？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哪些能力對完成該任務最重要？請說明原因。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是否需要加強健康教育資訊的理解、說明及自我照護界線？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是否需要學習傳統整復推拿相關技術的安全原則及非醫療界線？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希望以何種練習或教材方式學習？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[開放填答／可複選]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希望評量能如何呈現是否學會？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8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參與訓練可能遇到哪些時間、交通、設備或可近性限制？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9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若有課後複習或學習支持，哪些方式較可行？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10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除上述內容外，還有哪些工作相關能力或多元訓練需求？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四、資料品質與分析方法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分析項目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方法與限制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邀請與回收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記錄邀請數、完成數、有效數及缺答；回收率＝完成問卷數／實際邀請數。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 [ ]；完成 [ ]；有效 [ ]；待查核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量表題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列有效樣本數、各選項分布及集中／分歧情形；不得只用平均掩蓋差異。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開放題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以主題分類並保留不同意見；去除可識別資訊，保留編碼及核對紀錄。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需求排序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依重要性、工作關聯、安全要求、急迫性及可行性整理；排序理由須可回查。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訓練或非訓練處理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區分能力缺口與流程、設備、制度、資源或管理問題。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五、分析報告與決策紀錄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調查範圍、工具與資料期間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[待補；附核定版及原始資料位置]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資料品質與限制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[待補；缺答、樣本偏差、邀請範圍及限制]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主要需求與證據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[待補；各需求需能回查題目、訪談或原始紀錄]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職能需求與訓練建議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[待補；說明需求如何對應能力差距與學習目標]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非訓練改善事項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[待補；流程、資源或服務調整建議]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審查決策及後續追蹤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[待補；核定功能、日期、負責功能及追蹤方式]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對應查核項目：訓練課程計畫配合客戶及受訓者需求、職能需求的調查規劃的證明。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訓練需求與職能需求調查計畫</dc:title>
  <dc:subject>訓練課程計畫配合客戶及受訓者需求、職能需求的調查規劃的證明。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