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派訓單位主管學習成效評估表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社團法人屏東縣原始點關懷協會｜工作稿／待核定</w:t>
      </w:r>
    </w:p>
    <w:p>
      <w:pPr>
        <w:spacing w:after="0"/>
      </w:pPr>
      <w:r>
        <w:rPr>
          <w:rFonts w:ascii="Microsoft JhengHei" w:hAnsi="Microsoft JhengHei" w:eastAsia="Microsoft JhengHei"/>
          <w:b/>
          <w:color w:val="9C4A00"/>
          <w:sz w:val="18"/>
        </w:rPr>
        <w:t>本文件提供可直接填用的紀錄欄位；沒有原始資料時請保留空白並註明待補。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由派訓單位主管依工作觀察評估參訓學員的學習成效與應用情形。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於約定觀察期間逐項評分並寫下具體例子；沒有直接觀察或派訓主管時，註明無法評估，不代簽。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先看評分規則，再看各能力項目、觀察例證與整體建議。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目前沒有派訓單位及主管評估原件。本稿只提供空白評估表，不代表任何主管已填寫或學員已改善。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對應官方查核項目：派訓單位主管對參訓學員的學習成效評估表。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協會方向：以健康教育及傳統整復推拿技術為核心，並依實際市場需求評估多元課程。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待補原始資料：派訓或委訓資料、主管身分與觀察期間、評分原件、工作例證及回收覆核紀錄。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一、評估識別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72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班次／學員代碼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派訓單位／主管職務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[待補：只填必要資訊]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觀察期間／任務情境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課程目標／相關工作能力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[待補：引用課程計畫]</w:t>
            </w:r>
          </w:p>
        </w:tc>
      </w:tr>
      <w:tr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評估日期／方式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二、評分規則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1＝需密集協助；2＝部分做到；3＝符合基本要求；4＝可獨立完成；5＝能穩定完成並適當協助他人；另選「未觀察／不適用」。評分須以觀察事實為依據，不把未觀察當成低分或高分。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1"/>
        <w:gridCol w:w="1251"/>
        <w:gridCol w:w="1251"/>
        <w:gridCol w:w="1251"/>
        <w:gridCol w:w="1251"/>
        <w:gridCol w:w="1251"/>
        <w:gridCol w:w="1251"/>
        <w:gridCol w:w="1251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評估項目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1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2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3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4</w:t>
            </w:r>
          </w:p>
        </w:tc>
        <w:tc>
          <w:tcPr>
            <w:tcW w:type="dxa" w:w="5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5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未觀察／不適用</w:t>
            </w:r>
          </w:p>
        </w:tc>
        <w:tc>
          <w:tcPr>
            <w:tcW w:type="dxa" w:w="28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例證／證據位置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理解工作相關知識並能說明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依步驟完成相關工作任務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運用所學技能並自我檢查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遵守安全、倫理及工作界線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遇到問題時判斷並尋求協助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與服務對象／同事溝通合作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5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</w:t>
            </w:r>
          </w:p>
        </w:tc>
        <w:tc>
          <w:tcPr>
            <w:tcW w:type="dxa" w:w="28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三、整體評估與改善建議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6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問題</w:t>
            </w:r>
          </w:p>
        </w:tc>
        <w:tc>
          <w:tcPr>
            <w:tcW w:type="dxa" w:w="6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主管填寫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最有幫助的學習內容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[待補：列出實際例子]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仍需加強的能力／情境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[待補：說明差距與觀察依據]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需要的工作支持或練習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後續再觀察的時點與判定方式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  <w:tr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整體判定</w:t>
            </w:r>
          </w:p>
        </w:tc>
        <w:tc>
          <w:tcPr>
            <w:tcW w:type="dxa" w:w="6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□符合　□部分符合　□未符合　□無法判定；理由：[待補]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若課程並無派訓單位或無法取得主管評估，應記錄適用情形及原因；不得由協會人員假冒派訓主管。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查核內容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原始來源／資料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結果／欄位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證據位置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主管評估原件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[待補／無派訓時記錄原因]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工作觀察例證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[待補；依同意範圍去識別]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主管職務／日期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回收承辦／日期</w:t>
            </w:r>
          </w:p>
        </w:tc>
        <w:tc>
          <w:tcPr>
            <w:tcW w:type="dxa" w:w="33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覆核人／日期</w:t>
            </w:r>
          </w:p>
        </w:tc>
      </w:tr>
      <w:tr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派訓單位主管學習成效評估表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