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媒體採訪與正面報導原件查驗表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登錄報章、雜誌、電視、廣播或電子媒體對協會的可核驗正面報導及原始來源。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保存完整媒體資訊與原件；判斷內容確實提及協會及訓練相關活動後再作引用。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先核對媒體名稱、發布日期、作者、原始連結或刊物頁次及內容關聯。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目前未取得可驗證的本會媒體採訪或正面報導原件；沒有製作假剪報或引用未核實網址。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對應查核項目：提出報章雜誌採訪或電子媒體訪問之正面消息（其他）。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一、報導資料登錄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媒體與內容類型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[待補：報章／雜誌／廣播／電視／電子媒體]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標題、作者及發布日期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[待補：照原件記載；缺一項須註明]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原始來源與原件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原始網址：[待取得]；紙本／節目存檔位置：[待補]；網址不可代替原件。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報導提及對象與內容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[待補：協會名稱、活動、課程或合作是否明確出現]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二、原件與來源保存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檢查項目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狀態／位置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完整刊物／節目或網頁存檔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□已取得 □已核；檔名、頁次或時間碼：[待補]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發布機構及公開日期可驗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□待核 □已核；查驗方式、日期與紀錄：[待補]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剪報／截圖是否涵蓋上下文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[待補：保留版面、網址列或節目資訊，避免裁切造成誤解]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三、內容與正面性判讀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判讀面向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實際內容／證據位置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報導事實摘要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[待補：只摘要原文內容並標頁碼／時間碼]。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正面訊息依據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[待補：指出原文具體肯定內容，不以協會自行宣傳語代替。]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與訓練／公益成果關聯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[待補：報導實際涉及的活動、課程或參與角色及其證明範圍]。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限制與更正情形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[待補：更正、轉載、未具名或內容不完整情形]。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四、引用與存檔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處理結果／待填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對外使用授權與著作權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 □待核 □不適用；授權及引用範圍：[待補]。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評核調閱定位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[待補：原件名稱、日期、頁次／時間碼、保存位置]。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核驗結論與責任人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[待補：真實、完整、與本會相關的確認及覆核日期]。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媒體原始刊物／節目／新聞頁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授權、完整截圖及來源核驗紀錄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媒體採訪與正面報導原件查驗表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