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pPr>
      <w:r>
        <w:rPr>
          <w:rFonts w:ascii="Aptos" w:hAnsi="Aptos" w:eastAsia="Microsoft JhengHei"/>
          <w:b/>
          <w:i w:val="0"/>
          <w:color w:val="17365D"/>
          <w:sz w:val="42"/>
        </w:rPr>
        <w:t>課程規劃與設計審查會議紀錄</w:t>
      </w:r>
    </w:p>
    <w:p>
      <w:pPr>
        <w:spacing w:before="0" w:after="100" w:line="254" w:lineRule="auto"/>
        <w:jc w:val="left"/>
      </w:pPr>
      <w:r>
        <w:rPr>
          <w:rFonts w:ascii="Aptos" w:hAnsi="Aptos" w:eastAsia="Microsoft JhengHei"/>
          <w:b w:val="0"/>
          <w:i w:val="0"/>
          <w:color w:val="087E8B"/>
          <w:sz w:val="20"/>
        </w:rPr>
        <w:t>訓練方案系統設計與訓練評估方法之可編輯紀錄表單</w:t>
      </w:r>
    </w:p>
    <w:tbl>
      <w:tblPr>
        <w:tblStyle w:val="TableGrid"/>
        <w:tblW w:type="auto" w:w="0"/>
        <w:jc w:val="center"/>
        <w:tblLayout w:type="fixed"/>
        <w:tblLook w:firstColumn="1" w:firstRow="1" w:lastColumn="0" w:lastRow="0" w:noHBand="0" w:noVBand="1" w:val="04A0"/>
      </w:tblPr>
      <w:tblGrid>
        <w:gridCol w:w="1512"/>
        <w:gridCol w:w="3427"/>
        <w:gridCol w:w="1512"/>
        <w:gridCol w:w="3427"/>
      </w:tblGrid>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文件代碼</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0039｜I08-E03</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文件狀態</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DRAFT_SYNTHETIC｜空白表單，待實際會議填寫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建置識別</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0039-QP003-QE003-QPR4-v3</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建置控制</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QP003／QE003／QPR4-v3</w:t>
            </w:r>
          </w:p>
        </w:tc>
      </w:tr>
    </w:tbl>
    <w:p>
      <w:pPr>
        <w:spacing w:after="20"/>
      </w:pPr>
    </w:p>
    <w:p>
      <w:pPr>
        <w:spacing w:before="0" w:after="80" w:line="254" w:lineRule="auto"/>
        <w:jc w:val="left"/>
      </w:pPr>
      <w:r>
        <w:rPr>
          <w:rFonts w:ascii="Aptos" w:hAnsi="Aptos" w:eastAsia="Microsoft JhengHei"/>
          <w:b w:val="0"/>
          <w:i w:val="0"/>
          <w:color w:val="64748B"/>
          <w:sz w:val="14"/>
        </w:rPr>
        <w:t>QPR4-v3 SHA-256：5fa17d7b63498d22e888002c59ec69c755c24132acd514030e91f8b1630b13f3</w:t>
      </w:r>
    </w:p>
    <w:tbl>
      <w:tblPr>
        <w:tblStyle w:val="TableGrid"/>
        <w:tblW w:type="auto" w:w="0"/>
        <w:tblLayout w:type="fixed"/>
        <w:tblLook w:firstColumn="1" w:firstRow="1" w:lastColumn="0" w:lastRow="0" w:noHBand="0" w:noVBand="1" w:val="04A0"/>
      </w:tblPr>
      <w:tblGrid>
        <w:gridCol w:w="9979"/>
      </w:tblGrid>
      <w:tr>
        <w:tc>
          <w:tcPr>
            <w:tcW w:type="dxa" w:w="9979"/>
            <w:vAlign w:val="center"/>
            <w:shd w:fill="FFF2CC" w:val="clear"/>
            <w:tcMar>
              <w:top w:w="85" w:type="dxa"/>
              <w:start w:w="90" w:type="dxa"/>
              <w:bottom w:w="85" w:type="dxa"/>
              <w:end w:w="90" w:type="dxa"/>
            </w:tcMar>
          </w:tcPr>
          <w:p>
            <w:pPr>
              <w:spacing w:before="0" w:after="10" w:line="245" w:lineRule="auto"/>
              <w:jc w:val="left"/>
            </w:pPr>
            <w:r>
              <w:rPr>
                <w:rFonts w:ascii="Aptos" w:hAnsi="Aptos" w:eastAsia="Microsoft JhengHei"/>
                <w:b/>
                <w:i w:val="0"/>
                <w:color w:val="17365D"/>
                <w:sz w:val="17"/>
              </w:rPr>
              <w:t>紀錄界線｜本檔是可編輯的空白會議紀錄表；目前未提供可核實的會議日期、出席者、課程資料、討論、決議、核准、責任人或附件。本表未代填任何此類事實，未勾選欄位不代表曾召開會議或已核定課程。</w:t>
            </w:r>
          </w:p>
        </w:tc>
      </w:tr>
    </w:tbl>
    <w:p>
      <w:pPr>
        <w:spacing w:after="20"/>
      </w:pPr>
    </w:p>
    <w:p>
      <w:pPr>
        <w:pStyle w:val="Heading1"/>
        <w:keepNext/>
        <w:spacing w:before="140" w:after="60"/>
      </w:pPr>
      <w:r>
        <w:rPr>
          <w:rFonts w:ascii="Aptos" w:hAnsi="Aptos" w:eastAsia="Microsoft JhengHei"/>
          <w:b/>
          <w:i w:val="0"/>
          <w:color w:val="17365D"/>
          <w:sz w:val="24"/>
        </w:rPr>
        <w:t>官方要求與本表的證據功能</w:t>
      </w:r>
    </w:p>
    <w:p>
      <w:pPr>
        <w:spacing w:before="0" w:after="20" w:line="254" w:lineRule="auto"/>
        <w:jc w:val="left"/>
      </w:pPr>
      <w:r>
        <w:rPr>
          <w:rFonts w:ascii="Aptos" w:hAnsi="Aptos" w:eastAsia="Microsoft JhengHei"/>
          <w:b/>
          <w:i w:val="0"/>
          <w:color w:val="17365D"/>
          <w:sz w:val="18"/>
        </w:rPr>
        <w:t>官方查核項目 I08-E03：</w:t>
      </w:r>
    </w:p>
    <w:p>
      <w:pPr>
        <w:spacing w:before="0" w:after="60" w:line="254" w:lineRule="auto"/>
        <w:jc w:val="left"/>
      </w:pPr>
      <w:r>
        <w:rPr>
          <w:rFonts w:ascii="Aptos" w:hAnsi="Aptos" w:eastAsia="Microsoft JhengHei"/>
          <w:b/>
          <w:i w:val="0"/>
          <w:color w:val="243447"/>
          <w:sz w:val="18"/>
        </w:rPr>
        <w:t>「課程規劃會議紀錄展現訓練課程設計流程，擬定訓練評估方法並作為訓練成效評估的依據，且有佐證資料可查。」</w:t>
      </w:r>
    </w:p>
    <w:p>
      <w:pPr>
        <w:spacing w:before="0" w:after="60" w:line="254" w:lineRule="auto"/>
        <w:jc w:val="left"/>
      </w:pPr>
      <w:r>
        <w:rPr>
          <w:rFonts w:ascii="Aptos" w:hAnsi="Aptos" w:eastAsia="Microsoft JhengHei"/>
          <w:b w:val="0"/>
          <w:i w:val="0"/>
          <w:color w:val="243447"/>
          <w:sz w:val="17"/>
        </w:rPr>
        <w:t>本表供真實課程規劃審查會議逐項記錄設計輸入、訓練目標、課程單元與資源、評量方法、利益關係人意見、變更決定及證據定位；實際填妥並經核實後，才能作為會議證據。訓後評估結果須依會議核定的方法另行記錄並回連至此處的目標、指標與證據位置。</w:t>
      </w:r>
    </w:p>
    <w:p>
      <w:pPr>
        <w:pStyle w:val="Heading1"/>
        <w:keepNext/>
        <w:spacing w:before="140" w:after="60"/>
      </w:pPr>
      <w:r>
        <w:rPr>
          <w:rFonts w:ascii="Aptos" w:hAnsi="Aptos" w:eastAsia="Microsoft JhengHei"/>
          <w:b/>
          <w:i w:val="0"/>
          <w:color w:val="17365D"/>
          <w:sz w:val="24"/>
        </w:rPr>
        <w:t>1. 會議與課程識別資料</w:t>
      </w:r>
    </w:p>
    <w:p>
      <w:pPr>
        <w:spacing w:before="0" w:after="60" w:line="254" w:lineRule="auto"/>
        <w:jc w:val="left"/>
      </w:pPr>
      <w:r>
        <w:rPr>
          <w:rFonts w:ascii="Aptos" w:hAnsi="Aptos" w:eastAsia="Microsoft JhengHei"/>
          <w:b w:val="0"/>
          <w:i w:val="0"/>
          <w:color w:val="44546A"/>
          <w:sz w:val="16"/>
        </w:rPr>
        <w:t>依實際課程及召開情形填寫；日期、姓名、版本及位置均以可查核的原始紀錄為準。</w:t>
      </w:r>
    </w:p>
    <w:tbl>
      <w:tblPr>
        <w:tblStyle w:val="TableGrid"/>
        <w:tblW w:type="auto" w:w="0"/>
        <w:jc w:val="center"/>
        <w:tblLayout w:type="fixed"/>
        <w:tblLook w:firstColumn="1" w:firstRow="1" w:lastColumn="0" w:lastRow="0" w:noHBand="0" w:noVBand="1" w:val="04A0"/>
      </w:tblPr>
      <w:tblGrid>
        <w:gridCol w:w="1512"/>
        <w:gridCol w:w="3427"/>
        <w:gridCol w:w="1512"/>
        <w:gridCol w:w="3427"/>
      </w:tblGrid>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課程／方案名稱</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課程版本／提案編號</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班別／梯次／適用對象</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提案單位／需求單位</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會議日期與時間</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地點／會議方式</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召集人／主持人</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紀錄人</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審查階段</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 ] 新課程初審  [ ] 變更審查  [ ] 定期檢討  [ ] 其他：〔待填〕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會議狀態</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 ] 待召開  [ ] 進行中  [ ] 已結束（依實況勾選）</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審查資料截止版本</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正式紀錄保存位置</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〔待填〕</w:t>
            </w:r>
          </w:p>
        </w:tc>
      </w:tr>
    </w:tbl>
    <w:p>
      <w:pPr>
        <w:spacing w:after="20"/>
      </w:pPr>
    </w:p>
    <w:p>
      <w:pPr>
        <w:pStyle w:val="Heading1"/>
        <w:keepNext/>
        <w:spacing w:before="140" w:after="60"/>
      </w:pPr>
      <w:r>
        <w:rPr>
          <w:rFonts w:ascii="Aptos" w:hAnsi="Aptos" w:eastAsia="Microsoft JhengHei"/>
          <w:b/>
          <w:i w:val="0"/>
          <w:color w:val="17365D"/>
          <w:sz w:val="24"/>
        </w:rPr>
        <w:t>2. 審查輸入與需求職能依據</w:t>
      </w:r>
    </w:p>
    <w:p>
      <w:pPr>
        <w:spacing w:before="0" w:after="60" w:line="254" w:lineRule="auto"/>
        <w:jc w:val="left"/>
      </w:pPr>
      <w:r>
        <w:rPr>
          <w:rFonts w:ascii="Aptos" w:hAnsi="Aptos" w:eastAsia="Microsoft JhengHei"/>
          <w:b w:val="0"/>
          <w:i w:val="0"/>
          <w:color w:val="44546A"/>
          <w:sz w:val="16"/>
        </w:rPr>
        <w:t>記錄本次會議實際檢視的來源、版本、欄位及位置；若無資料，標示待補並保留原因。</w:t>
      </w:r>
    </w:p>
    <w:tbl>
      <w:tblPr>
        <w:tblStyle w:val="TableGrid"/>
        <w:tblW w:type="auto" w:w="0"/>
        <w:jc w:val="center"/>
        <w:tblLayout w:type="fixed"/>
        <w:tblLook w:firstColumn="1" w:firstRow="1" w:lastColumn="0" w:lastRow="0" w:noHBand="0" w:noVBand="1" w:val="04A0"/>
      </w:tblPr>
      <w:tblGrid>
        <w:gridCol w:w="1613"/>
        <w:gridCol w:w="2102"/>
        <w:gridCol w:w="2131"/>
        <w:gridCol w:w="2347"/>
        <w:gridCol w:w="1771"/>
      </w:tblGrid>
      <w:tr>
        <w:trPr>
          <w:tblHeader w:val="true"/>
          <w:cantSplit/>
        </w:trPr>
        <w:tc>
          <w:tcPr>
            <w:tcW w:type="dxa" w:w="161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輸入類型</w:t>
            </w:r>
          </w:p>
        </w:tc>
        <w:tc>
          <w:tcPr>
            <w:tcW w:type="dxa" w:w="210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資料名稱／來源與版本</w:t>
            </w:r>
          </w:p>
        </w:tc>
        <w:tc>
          <w:tcPr>
            <w:tcW w:type="dxa" w:w="2131"/>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需核對的欄位或定位</w:t>
            </w:r>
          </w:p>
        </w:tc>
        <w:tc>
          <w:tcPr>
            <w:tcW w:type="dxa" w:w="234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對課程設計的關聯</w:t>
            </w:r>
          </w:p>
        </w:tc>
        <w:tc>
          <w:tcPr>
            <w:tcW w:type="dxa" w:w="1771"/>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覆核與狀態</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客戶／市場／學員需求</w:t>
            </w:r>
          </w:p>
        </w:tc>
        <w:tc>
          <w:tcPr>
            <w:tcW w:type="dxa" w:w="210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13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〔待填：頁次／欄位／日期〕</w:t>
            </w:r>
          </w:p>
        </w:tc>
        <w:tc>
          <w:tcPr>
            <w:tcW w:type="dxa" w:w="234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〔待填：需求如何轉為課程要求〕</w:t>
            </w:r>
          </w:p>
        </w:tc>
        <w:tc>
          <w:tcPr>
            <w:tcW w:type="dxa" w:w="177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工作任務／職能依據</w:t>
            </w:r>
          </w:p>
        </w:tc>
        <w:tc>
          <w:tcPr>
            <w:tcW w:type="dxa" w:w="210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13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〔待填：職能項目／來源位置〕</w:t>
            </w:r>
          </w:p>
        </w:tc>
        <w:tc>
          <w:tcPr>
            <w:tcW w:type="dxa" w:w="234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〔待填：差距與優先順序〕</w:t>
            </w:r>
          </w:p>
        </w:tc>
        <w:tc>
          <w:tcPr>
            <w:tcW w:type="dxa" w:w="177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既有課程或先前評量（如適用）</w:t>
            </w:r>
          </w:p>
        </w:tc>
        <w:tc>
          <w:tcPr>
            <w:tcW w:type="dxa" w:w="210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13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〔待填：原件位置／樣本範圍〕</w:t>
            </w:r>
          </w:p>
        </w:tc>
        <w:tc>
          <w:tcPr>
            <w:tcW w:type="dxa" w:w="234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〔待填：保留或改善理由〕</w:t>
            </w:r>
          </w:p>
        </w:tc>
        <w:tc>
          <w:tcPr>
            <w:tcW w:type="dxa" w:w="177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法規、專業範圍或安全限制（如適用）</w:t>
            </w:r>
          </w:p>
        </w:tc>
        <w:tc>
          <w:tcPr>
            <w:tcW w:type="dxa" w:w="210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13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〔待填：條文／審查紀錄〕</w:t>
            </w:r>
          </w:p>
        </w:tc>
        <w:tc>
          <w:tcPr>
            <w:tcW w:type="dxa" w:w="234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〔待填：課程邊界與限制〕</w:t>
            </w:r>
          </w:p>
        </w:tc>
        <w:tc>
          <w:tcPr>
            <w:tcW w:type="dxa" w:w="177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3. 課程設計流程圖</w:t>
      </w:r>
    </w:p>
    <w:p>
      <w:pPr>
        <w:spacing w:before="0" w:after="60" w:line="254" w:lineRule="auto"/>
        <w:jc w:val="left"/>
      </w:pPr>
      <w:r>
        <w:rPr>
          <w:rFonts w:ascii="Aptos" w:hAnsi="Aptos" w:eastAsia="Microsoft JhengHei"/>
          <w:b w:val="0"/>
          <w:i w:val="0"/>
          <w:color w:val="44546A"/>
          <w:sz w:val="16"/>
        </w:rPr>
        <w:t>依實際會議輸入及決策逐步留痕；此流程圖是記錄導引，不表示已有會議或課程核定。</w:t>
      </w:r>
    </w:p>
    <w:tbl>
      <w:tblPr>
        <w:tblStyle w:val="TableGrid"/>
        <w:tblW w:type="auto" w:w="0"/>
        <w:jc w:val="center"/>
        <w:tblLayout w:type="fixed"/>
        <w:tblLook w:firstColumn="1" w:firstRow="1" w:lastColumn="0" w:lastRow="0" w:noHBand="0" w:noVBand="1" w:val="04A0"/>
      </w:tblPr>
      <w:tblGrid>
        <w:gridCol w:w="2923"/>
        <w:gridCol w:w="403"/>
        <w:gridCol w:w="2923"/>
        <w:gridCol w:w="403"/>
        <w:gridCol w:w="3312"/>
      </w:tblGrid>
      <w:tr>
        <w:trPr>
          <w:cantSplit/>
        </w:trPr>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需求與職能差距資料</w:t>
              <w:br/>
              <w:t>確認來源與適用範圍</w:t>
            </w:r>
          </w:p>
        </w:tc>
        <w:tc>
          <w:tcPr>
            <w:tcW w:type="dxa" w:w="403"/>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可觀察的學習目標</w:t>
              <w:br/>
              <w:t>及達成判準</w:t>
            </w:r>
          </w:p>
        </w:tc>
        <w:tc>
          <w:tcPr>
            <w:tcW w:type="dxa" w:w="403"/>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c>
          <w:tcPr>
            <w:tcW w:type="dxa" w:w="3312"/>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單元、時程與教學資源</w:t>
              <w:br/>
              <w:t>方法／師資／學員／教材／環境</w:t>
            </w:r>
          </w:p>
        </w:tc>
      </w:tr>
      <w:tr>
        <w:trPr>
          <w:cantSplit/>
        </w:trPr>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r>
          </w:p>
        </w:tc>
        <w:tc>
          <w:tcPr>
            <w:tcW w:type="dxa" w:w="40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r>
          </w:p>
        </w:tc>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r>
          </w:p>
        </w:tc>
        <w:tc>
          <w:tcPr>
            <w:tcW w:type="dxa" w:w="40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r>
          </w:p>
        </w:tc>
        <w:tc>
          <w:tcPr>
            <w:tcW w:type="dxa" w:w="3312"/>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r>
      <w:tr>
        <w:trPr>
          <w:cantSplit/>
        </w:trPr>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評量方法與證據歸檔</w:t>
              <w:br/>
              <w:t>供訓後成效評估回連</w:t>
            </w:r>
          </w:p>
        </w:tc>
        <w:tc>
          <w:tcPr>
            <w:tcW w:type="dxa" w:w="403"/>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c>
          <w:tcPr>
            <w:tcW w:type="dxa" w:w="2923"/>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版本決策與核定</w:t>
              <w:br/>
              <w:t>依實際權責記錄</w:t>
            </w:r>
          </w:p>
        </w:tc>
        <w:tc>
          <w:tcPr>
            <w:tcW w:type="dxa" w:w="403"/>
            <w:vAlign w:val="center"/>
            <w:tcMar>
              <w:top w:w="85" w:type="dxa"/>
              <w:start w:w="90" w:type="dxa"/>
              <w:bottom w:w="85" w:type="dxa"/>
              <w:end w:w="90" w:type="dxa"/>
            </w:tcMar>
          </w:tcPr>
          <w:p>
            <w:pPr>
              <w:spacing w:before="0" w:after="10" w:line="245" w:lineRule="auto"/>
              <w:jc w:val="center"/>
            </w:pPr>
            <w:r>
              <w:rPr>
                <w:rFonts w:ascii="Aptos" w:hAnsi="Aptos" w:eastAsia="Microsoft JhengHei"/>
                <w:b/>
                <w:i w:val="0"/>
                <w:color w:val="087E8B"/>
                <w:sz w:val="24"/>
              </w:rPr>
              <w:t>←</w:t>
            </w:r>
          </w:p>
        </w:tc>
        <w:tc>
          <w:tcPr>
            <w:tcW w:type="dxa" w:w="3312"/>
            <w:vAlign w:val="center"/>
            <w:shd w:fill="EAF2F8"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17365D"/>
                <w:sz w:val="16"/>
              </w:rPr>
              <w:t>利益關係人審查</w:t>
              <w:br/>
              <w:t>記錄意見、變更及待辦</w:t>
            </w:r>
          </w:p>
        </w:tc>
      </w:tr>
    </w:tbl>
    <w:p>
      <w:pPr>
        <w:spacing w:before="0" w:after="80" w:line="254" w:lineRule="auto"/>
        <w:jc w:val="left"/>
      </w:pPr>
      <w:r>
        <w:rPr>
          <w:rFonts w:ascii="Aptos" w:hAnsi="Aptos" w:eastAsia="Microsoft JhengHei"/>
          <w:b w:val="0"/>
          <w:i/>
          <w:color w:val="64748B"/>
          <w:sz w:val="14"/>
        </w:rPr>
        <w:t>圖 1　需求與職能 → 目標 → 課程配置 → 審查決策 → 評量證據；訓後結果依核定方法回饋後續版本。</w:t>
      </w:r>
    </w:p>
    <w:p>
      <w:pPr>
        <w:pStyle w:val="Heading1"/>
        <w:keepNext/>
        <w:spacing w:before="140" w:after="60"/>
      </w:pPr>
      <w:r>
        <w:rPr>
          <w:rFonts w:ascii="Aptos" w:hAnsi="Aptos" w:eastAsia="Microsoft JhengHei"/>
          <w:b/>
          <w:i w:val="0"/>
          <w:color w:val="17365D"/>
          <w:sz w:val="24"/>
        </w:rPr>
        <w:t>4. 需求職能目標單元教法評量證據追溯矩陣</w:t>
      </w:r>
    </w:p>
    <w:p>
      <w:pPr>
        <w:spacing w:before="0" w:after="60" w:line="254" w:lineRule="auto"/>
        <w:jc w:val="left"/>
      </w:pPr>
      <w:r>
        <w:rPr>
          <w:rFonts w:ascii="Aptos" w:hAnsi="Aptos" w:eastAsia="Microsoft JhengHei"/>
          <w:b w:val="0"/>
          <w:i w:val="0"/>
          <w:color w:val="44546A"/>
          <w:sz w:val="16"/>
        </w:rPr>
        <w:t>以一致識別碼串連下列各表與真實附件。只有取得來源並完成覆核後才填實值；未填欄位保持待補。</w:t>
      </w:r>
    </w:p>
    <w:tbl>
      <w:tblPr>
        <w:tblStyle w:val="TableGrid"/>
        <w:tblW w:type="auto" w:w="0"/>
        <w:jc w:val="center"/>
        <w:tblLayout w:type="fixed"/>
        <w:tblLook w:firstColumn="1" w:firstRow="1" w:lastColumn="0" w:lastRow="0" w:noHBand="0" w:noVBand="1" w:val="04A0"/>
      </w:tblPr>
      <w:tblGrid>
        <w:gridCol w:w="1526"/>
        <w:gridCol w:w="1195"/>
        <w:gridCol w:w="864"/>
        <w:gridCol w:w="1080"/>
        <w:gridCol w:w="1296"/>
        <w:gridCol w:w="1238"/>
        <w:gridCol w:w="2765"/>
      </w:tblGrid>
      <w:tr>
        <w:trPr>
          <w:tblHeader w:val="true"/>
          <w:cantSplit/>
        </w:trPr>
        <w:tc>
          <w:tcPr>
            <w:tcW w:type="dxa" w:w="152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需求依據／定位</w:t>
            </w:r>
          </w:p>
        </w:tc>
        <w:tc>
          <w:tcPr>
            <w:tcW w:type="dxa" w:w="119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職能ID／差距證據</w:t>
            </w:r>
          </w:p>
        </w:tc>
        <w:tc>
          <w:tcPr>
            <w:tcW w:type="dxa" w:w="86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目標ID</w:t>
            </w:r>
          </w:p>
        </w:tc>
        <w:tc>
          <w:tcPr>
            <w:tcW w:type="dxa" w:w="1080"/>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單元ID／時程</w:t>
            </w:r>
          </w:p>
        </w:tc>
        <w:tc>
          <w:tcPr>
            <w:tcW w:type="dxa" w:w="129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教法／資源ID</w:t>
            </w:r>
          </w:p>
        </w:tc>
        <w:tc>
          <w:tcPr>
            <w:tcW w:type="dxa" w:w="123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評量ID／指標</w:t>
            </w:r>
          </w:p>
        </w:tc>
        <w:tc>
          <w:tcPr>
            <w:tcW w:type="dxa" w:w="276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證據位置／覆核狀態</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19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86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8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9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3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6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19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86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8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9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3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6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19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86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8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9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3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6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2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19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86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8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9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3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6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5. 課程單元與時程安排</w:t>
      </w:r>
    </w:p>
    <w:p>
      <w:pPr>
        <w:spacing w:before="0" w:after="60" w:line="254" w:lineRule="auto"/>
        <w:jc w:val="left"/>
      </w:pPr>
      <w:r>
        <w:rPr>
          <w:rFonts w:ascii="Aptos" w:hAnsi="Aptos" w:eastAsia="Microsoft JhengHei"/>
          <w:b w:val="0"/>
          <w:i w:val="0"/>
          <w:color w:val="44546A"/>
          <w:sz w:val="16"/>
        </w:rPr>
        <w:t>每個單元都要指出支撐的學習目標及其評量方式。時數、日期、單元及教學內容均待實際方案填入。</w:t>
      </w:r>
    </w:p>
    <w:tbl>
      <w:tblPr>
        <w:tblStyle w:val="TableGrid"/>
        <w:tblW w:type="auto" w:w="0"/>
        <w:jc w:val="center"/>
        <w:tblLayout w:type="fixed"/>
        <w:tblLook w:firstColumn="1" w:firstRow="1" w:lastColumn="0" w:lastRow="0" w:noHBand="0" w:noVBand="1" w:val="04A0"/>
      </w:tblPr>
      <w:tblGrid>
        <w:gridCol w:w="1498"/>
        <w:gridCol w:w="2016"/>
        <w:gridCol w:w="1958"/>
        <w:gridCol w:w="2506"/>
        <w:gridCol w:w="1987"/>
      </w:tblGrid>
      <w:tr>
        <w:trPr>
          <w:tblHeader w:val="true"/>
          <w:cantSplit/>
        </w:trPr>
        <w:tc>
          <w:tcPr>
            <w:tcW w:type="dxa" w:w="149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單元／時程</w:t>
            </w:r>
          </w:p>
        </w:tc>
        <w:tc>
          <w:tcPr>
            <w:tcW w:type="dxa" w:w="201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對應目標與學習內容</w:t>
            </w:r>
          </w:p>
        </w:tc>
        <w:tc>
          <w:tcPr>
            <w:tcW w:type="dxa" w:w="195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教學活動／方法</w:t>
            </w:r>
          </w:p>
        </w:tc>
        <w:tc>
          <w:tcPr>
            <w:tcW w:type="dxa" w:w="250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師資、學員、教材、場地設備</w:t>
            </w:r>
          </w:p>
        </w:tc>
        <w:tc>
          <w:tcPr>
            <w:tcW w:type="dxa" w:w="198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評量方式與證據定位</w:t>
            </w:r>
          </w:p>
        </w:tc>
      </w:tr>
      <w:tr>
        <w:trPr>
          <w:cantSplit/>
        </w:trPr>
        <w:tc>
          <w:tcPr>
            <w:tcW w:type="dxa" w:w="149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1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5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50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49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1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5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50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49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1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5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50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49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1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5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50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6. 訓練方案產出要件審查</w:t>
      </w:r>
    </w:p>
    <w:p>
      <w:pPr>
        <w:spacing w:before="0" w:after="60" w:line="254" w:lineRule="auto"/>
        <w:jc w:val="left"/>
      </w:pPr>
      <w:r>
        <w:rPr>
          <w:rFonts w:ascii="Aptos" w:hAnsi="Aptos" w:eastAsia="Microsoft JhengHei"/>
          <w:b w:val="0"/>
          <w:i w:val="0"/>
          <w:color w:val="44546A"/>
          <w:sz w:val="16"/>
        </w:rPr>
        <w:t>依課程目標及經核實的需求逐項檢視；意見、取捨理由、決議與證據位置都應能回溯到會議紀錄。</w:t>
      </w:r>
    </w:p>
    <w:tbl>
      <w:tblPr>
        <w:tblStyle w:val="TableGrid"/>
        <w:tblW w:type="auto" w:w="0"/>
        <w:jc w:val="center"/>
        <w:tblLayout w:type="fixed"/>
        <w:tblLook w:firstColumn="1" w:firstRow="1" w:lastColumn="0" w:lastRow="0" w:noHBand="0" w:noVBand="1" w:val="04A0"/>
      </w:tblPr>
      <w:tblGrid>
        <w:gridCol w:w="1613"/>
        <w:gridCol w:w="1800"/>
        <w:gridCol w:w="1728"/>
        <w:gridCol w:w="1843"/>
        <w:gridCol w:w="1728"/>
        <w:gridCol w:w="1253"/>
      </w:tblGrid>
      <w:tr>
        <w:trPr>
          <w:tblHeader w:val="true"/>
          <w:cantSplit/>
        </w:trPr>
        <w:tc>
          <w:tcPr>
            <w:tcW w:type="dxa" w:w="161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設計要件</w:t>
            </w:r>
          </w:p>
        </w:tc>
        <w:tc>
          <w:tcPr>
            <w:tcW w:type="dxa" w:w="1800"/>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方案內容／選擇標準</w:t>
            </w:r>
          </w:p>
        </w:tc>
        <w:tc>
          <w:tcPr>
            <w:tcW w:type="dxa" w:w="172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與需求或目標的連結</w:t>
            </w:r>
          </w:p>
        </w:tc>
        <w:tc>
          <w:tcPr>
            <w:tcW w:type="dxa" w:w="184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審查意見／取捨理由</w:t>
            </w:r>
          </w:p>
        </w:tc>
        <w:tc>
          <w:tcPr>
            <w:tcW w:type="dxa" w:w="172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會議決定／待補</w:t>
            </w:r>
          </w:p>
        </w:tc>
        <w:tc>
          <w:tcPr>
            <w:tcW w:type="dxa" w:w="125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附件定位／覆核</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訓練目標與達成條件</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教學方法與活動</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師資條件及遴選依據</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學員條件及遴選方式</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教材內容、版本及取得方式</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場地、設備與學習環境</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課程時程與單元順序</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5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7. 訓練評估方法與成效指標設計</w:t>
      </w:r>
    </w:p>
    <w:p>
      <w:pPr>
        <w:spacing w:before="0" w:after="60" w:line="254" w:lineRule="auto"/>
        <w:jc w:val="left"/>
      </w:pPr>
      <w:r>
        <w:rPr>
          <w:rFonts w:ascii="Aptos" w:hAnsi="Aptos" w:eastAsia="Microsoft JhengHei"/>
          <w:b w:val="0"/>
          <w:i w:val="0"/>
          <w:color w:val="44546A"/>
          <w:sz w:val="16"/>
        </w:rPr>
        <w:t>本節記錄會議擬定的評量方法，作為後續成效評估依據。結果只能在實際訓練後依真實資料填寫；本表目前沒有學員、成績或成效數據。</w:t>
      </w:r>
    </w:p>
    <w:p>
      <w:pPr>
        <w:spacing w:before="0" w:after="60" w:line="254" w:lineRule="auto"/>
        <w:jc w:val="left"/>
      </w:pPr>
      <w:r>
        <w:rPr>
          <w:rFonts w:ascii="Aptos" w:hAnsi="Aptos" w:eastAsia="Microsoft JhengHei"/>
          <w:b w:val="0"/>
          <w:i w:val="0"/>
          <w:color w:val="243447"/>
          <w:sz w:val="16"/>
        </w:rPr>
        <w:t>可依課程目標選用並由會議確認：[ ] 知識測驗  [ ] 實作觀察／檢核  [ ] 作品或任務評閱  [ ] 學員回饋／自評  [ ] 訓後行為追蹤（適用時）  [ ] 其他：〔待填〕。選項均未預先勾選。</w:t>
      </w:r>
    </w:p>
    <w:tbl>
      <w:tblPr>
        <w:tblStyle w:val="TableGrid"/>
        <w:tblW w:type="auto" w:w="0"/>
        <w:jc w:val="center"/>
        <w:tblLayout w:type="fixed"/>
        <w:tblLook w:firstColumn="1" w:firstRow="1" w:lastColumn="0" w:lastRow="0" w:noHBand="0" w:noVBand="1" w:val="04A0"/>
      </w:tblPr>
      <w:tblGrid>
        <w:gridCol w:w="1296"/>
        <w:gridCol w:w="1584"/>
        <w:gridCol w:w="1872"/>
        <w:gridCol w:w="1987"/>
        <w:gridCol w:w="1656"/>
        <w:gridCol w:w="1570"/>
      </w:tblGrid>
      <w:tr>
        <w:trPr>
          <w:tblHeader w:val="true"/>
          <w:cantSplit/>
        </w:trPr>
        <w:tc>
          <w:tcPr>
            <w:tcW w:type="dxa" w:w="129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目標ID／指標ID</w:t>
            </w:r>
          </w:p>
        </w:tc>
        <w:tc>
          <w:tcPr>
            <w:tcW w:type="dxa" w:w="158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評量層次與時間點</w:t>
            </w:r>
          </w:p>
        </w:tc>
        <w:tc>
          <w:tcPr>
            <w:tcW w:type="dxa" w:w="187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工具／資料來源及版本</w:t>
            </w:r>
          </w:p>
        </w:tc>
        <w:tc>
          <w:tcPr>
            <w:tcW w:type="dxa" w:w="198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資料欄位、分母與判準</w:t>
            </w:r>
          </w:p>
        </w:tc>
        <w:tc>
          <w:tcPr>
            <w:tcW w:type="dxa" w:w="165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蒐集責任角色（實會決定）</w:t>
            </w:r>
          </w:p>
        </w:tc>
        <w:tc>
          <w:tcPr>
            <w:tcW w:type="dxa" w:w="1570"/>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訓後證據位置／覆核</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7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7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7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8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7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spacing w:before="0" w:after="60" w:line="254" w:lineRule="auto"/>
        <w:jc w:val="left"/>
      </w:pPr>
      <w:r>
        <w:rPr>
          <w:rFonts w:ascii="Aptos" w:hAnsi="Aptos" w:eastAsia="Microsoft JhengHei"/>
          <w:b/>
          <w:i w:val="0"/>
          <w:color w:val="17365D"/>
          <w:sz w:val="16"/>
        </w:rPr>
        <w:t>目標覆蓋率口徑：分子＝具有明確評量工具、指標／判準、蒐集時點及證據定位的目標數；分母＝本次審查確認的全部目標數。計算式＝分子 ÷ 分母 × 100%。課程目標或方法未填時標示「待計算」，不得推定為 0% 或 100%。</w:t>
      </w:r>
    </w:p>
    <w:p>
      <w:pPr>
        <w:spacing w:before="0" w:after="60" w:line="254" w:lineRule="auto"/>
        <w:jc w:val="left"/>
      </w:pPr>
      <w:r>
        <w:rPr>
          <w:rFonts w:ascii="Aptos" w:hAnsi="Aptos" w:eastAsia="Microsoft JhengHei"/>
          <w:b w:val="0"/>
          <w:i w:val="0"/>
          <w:color w:val="44546A"/>
          <w:sz w:val="16"/>
        </w:rPr>
        <w:t>範圍控制：評量限於課程目標、學習表現及經授權的工作任務證據；不得將訓練評量表述為醫療診斷、治療、預防或療效證明。若課程涉及專業或法規邊界，記錄適用依據、審查者角色與範圍。</w:t>
      </w:r>
    </w:p>
    <w:p>
      <w:pPr>
        <w:pStyle w:val="Heading1"/>
        <w:keepNext/>
        <w:spacing w:before="140" w:after="60"/>
      </w:pPr>
      <w:r>
        <w:rPr>
          <w:rFonts w:ascii="Aptos" w:hAnsi="Aptos" w:eastAsia="Microsoft JhengHei"/>
          <w:b/>
          <w:i w:val="0"/>
          <w:color w:val="17365D"/>
          <w:sz w:val="24"/>
        </w:rPr>
        <w:t>8. 參與者與議程討論紀錄</w:t>
      </w:r>
    </w:p>
    <w:p>
      <w:pPr>
        <w:spacing w:before="0" w:after="60" w:line="254" w:lineRule="auto"/>
        <w:jc w:val="left"/>
      </w:pPr>
      <w:r>
        <w:rPr>
          <w:rFonts w:ascii="Aptos" w:hAnsi="Aptos" w:eastAsia="Microsoft JhengHei"/>
          <w:b w:val="0"/>
          <w:i w:val="0"/>
          <w:color w:val="44546A"/>
          <w:sz w:val="16"/>
        </w:rPr>
        <w:t>以下角色僅作為可選的紀錄類別，不代表任何人已出席。姓名、職稱、發言及認同情形須依實際簽到與紀錄填寫。</w:t>
      </w:r>
    </w:p>
    <w:tbl>
      <w:tblPr>
        <w:tblStyle w:val="TableGrid"/>
        <w:tblW w:type="auto" w:w="0"/>
        <w:jc w:val="center"/>
        <w:tblLayout w:type="fixed"/>
        <w:tblLook w:firstColumn="1" w:firstRow="1" w:lastColumn="0" w:lastRow="0" w:noHBand="0" w:noVBand="1" w:val="04A0"/>
      </w:tblPr>
      <w:tblGrid>
        <w:gridCol w:w="1699"/>
        <w:gridCol w:w="1555"/>
        <w:gridCol w:w="1483"/>
        <w:gridCol w:w="1872"/>
        <w:gridCol w:w="2074"/>
        <w:gridCol w:w="1282"/>
      </w:tblGrid>
      <w:tr>
        <w:trPr>
          <w:tblHeader w:val="true"/>
          <w:cantSplit/>
        </w:trPr>
        <w:tc>
          <w:tcPr>
            <w:tcW w:type="dxa" w:w="1699"/>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角色類型（依實況）</w:t>
            </w:r>
          </w:p>
        </w:tc>
        <w:tc>
          <w:tcPr>
            <w:tcW w:type="dxa" w:w="155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真實姓名／職稱</w:t>
            </w:r>
          </w:p>
        </w:tc>
        <w:tc>
          <w:tcPr>
            <w:tcW w:type="dxa" w:w="148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出席／參與方式</w:t>
            </w:r>
          </w:p>
        </w:tc>
        <w:tc>
          <w:tcPr>
            <w:tcW w:type="dxa" w:w="187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實際意見或提問</w:t>
            </w:r>
          </w:p>
        </w:tc>
        <w:tc>
          <w:tcPr>
            <w:tcW w:type="dxa" w:w="207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回應及納入設計的方式</w:t>
            </w:r>
          </w:p>
        </w:tc>
        <w:tc>
          <w:tcPr>
            <w:tcW w:type="dxa" w:w="128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證據定位</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學員／受訓者代表</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客戶／需求單位代表</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部門主管／用人主管</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訓練單位人員</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99"/>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講師／專家／其他</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48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07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28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tbl>
      <w:tblPr>
        <w:tblStyle w:val="TableGrid"/>
        <w:tblW w:type="auto" w:w="0"/>
        <w:jc w:val="center"/>
        <w:tblLayout w:type="fixed"/>
        <w:tblLook w:firstColumn="1" w:firstRow="1" w:lastColumn="0" w:lastRow="0" w:noHBand="0" w:noVBand="1" w:val="04A0"/>
      </w:tblPr>
      <w:tblGrid>
        <w:gridCol w:w="1512"/>
        <w:gridCol w:w="1829"/>
        <w:gridCol w:w="1944"/>
        <w:gridCol w:w="1944"/>
        <w:gridCol w:w="1584"/>
        <w:gridCol w:w="1152"/>
      </w:tblGrid>
      <w:tr>
        <w:trPr>
          <w:tblHeader w:val="true"/>
          <w:cantSplit/>
        </w:trPr>
        <w:tc>
          <w:tcPr>
            <w:tcW w:type="dxa" w:w="151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議程／審查問題</w:t>
            </w:r>
          </w:p>
        </w:tc>
        <w:tc>
          <w:tcPr>
            <w:tcW w:type="dxa" w:w="1829"/>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會議實際檢視資料與版本</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討論重點／選項比較</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實際決定與理由</w:t>
            </w:r>
          </w:p>
        </w:tc>
        <w:tc>
          <w:tcPr>
            <w:tcW w:type="dxa" w:w="158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異議／待補事項</w:t>
            </w:r>
          </w:p>
        </w:tc>
        <w:tc>
          <w:tcPr>
            <w:tcW w:type="dxa" w:w="115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附件／頁次／覆核</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82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82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82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829"/>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spacing w:before="0" w:after="60" w:line="254" w:lineRule="auto"/>
        <w:jc w:val="left"/>
      </w:pPr>
      <w:r>
        <w:rPr>
          <w:rFonts w:ascii="Aptos" w:hAnsi="Aptos" w:eastAsia="Microsoft JhengHei"/>
          <w:b/>
          <w:i w:val="0"/>
          <w:color w:val="17365D"/>
          <w:sz w:val="16"/>
        </w:rPr>
        <w:t>必答檢核：每一單元如何支撐目標？每一目標由什麼評量驗證？意見如何被採納或不採納？未決事項如何列管？變更由誰核准？請記錄在本節及第9節對應欄位，不以會後回憶補造發言或決議。</w:t>
      </w:r>
    </w:p>
    <w:p>
      <w:pPr>
        <w:pStyle w:val="Heading1"/>
        <w:keepNext/>
        <w:spacing w:before="140" w:after="60"/>
      </w:pPr>
      <w:r>
        <w:rPr>
          <w:rFonts w:ascii="Aptos" w:hAnsi="Aptos" w:eastAsia="Microsoft JhengHei"/>
          <w:b/>
          <w:i w:val="0"/>
          <w:color w:val="17365D"/>
          <w:sz w:val="24"/>
        </w:rPr>
        <w:t>9. 風險、變更、決議與行動追蹤</w:t>
      </w:r>
    </w:p>
    <w:p>
      <w:pPr>
        <w:spacing w:before="0" w:after="60" w:line="254" w:lineRule="auto"/>
        <w:jc w:val="left"/>
      </w:pPr>
      <w:r>
        <w:rPr>
          <w:rFonts w:ascii="Aptos" w:hAnsi="Aptos" w:eastAsia="Microsoft JhengHei"/>
          <w:b w:val="0"/>
          <w:i w:val="0"/>
          <w:color w:val="44546A"/>
          <w:sz w:val="16"/>
        </w:rPr>
        <w:t>僅登錄實際討論並形成的結果。責任人、期限、核准角色與完成證據均由真實會議指定，未指定時保持待填。</w:t>
      </w:r>
    </w:p>
    <w:tbl>
      <w:tblPr>
        <w:tblStyle w:val="TableGrid"/>
        <w:tblW w:type="auto" w:w="0"/>
        <w:jc w:val="center"/>
        <w:tblLayout w:type="fixed"/>
        <w:tblLook w:firstColumn="1" w:firstRow="1" w:lastColumn="0" w:lastRow="0" w:noHBand="0" w:noVBand="1" w:val="04A0"/>
      </w:tblPr>
      <w:tblGrid>
        <w:gridCol w:w="1296"/>
        <w:gridCol w:w="1944"/>
        <w:gridCol w:w="1944"/>
        <w:gridCol w:w="1944"/>
        <w:gridCol w:w="1512"/>
        <w:gridCol w:w="1325"/>
      </w:tblGrid>
      <w:tr>
        <w:trPr>
          <w:tblHeader w:val="true"/>
          <w:cantSplit/>
        </w:trPr>
        <w:tc>
          <w:tcPr>
            <w:tcW w:type="dxa" w:w="129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項目／變更ID</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風險、觸發條件或變更內容</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對目標／單元／評量的影響</w:t>
            </w:r>
          </w:p>
        </w:tc>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處理方式與決定理由</w:t>
            </w:r>
          </w:p>
        </w:tc>
        <w:tc>
          <w:tcPr>
            <w:tcW w:type="dxa" w:w="151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實際責任人／期限</w:t>
            </w:r>
          </w:p>
        </w:tc>
        <w:tc>
          <w:tcPr>
            <w:tcW w:type="dxa" w:w="132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核准及結案證據定位</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2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2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296"/>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94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2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tbl>
      <w:tblPr>
        <w:tblStyle w:val="TableGrid"/>
        <w:tblW w:type="auto" w:w="0"/>
        <w:jc w:val="center"/>
        <w:tblLayout w:type="fixed"/>
        <w:tblLook w:firstColumn="1" w:firstRow="1" w:lastColumn="0" w:lastRow="0" w:noHBand="0" w:noVBand="1" w:val="04A0"/>
      </w:tblPr>
      <w:tblGrid>
        <w:gridCol w:w="1325"/>
        <w:gridCol w:w="2088"/>
        <w:gridCol w:w="1800"/>
        <w:gridCol w:w="1555"/>
        <w:gridCol w:w="1843"/>
        <w:gridCol w:w="1354"/>
      </w:tblGrid>
      <w:tr>
        <w:trPr>
          <w:tblHeader w:val="true"/>
          <w:cantSplit/>
        </w:trPr>
        <w:tc>
          <w:tcPr>
            <w:tcW w:type="dxa" w:w="132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決議／待辦ID</w:t>
            </w:r>
          </w:p>
        </w:tc>
        <w:tc>
          <w:tcPr>
            <w:tcW w:type="dxa" w:w="208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會議結論或待辦內容</w:t>
            </w:r>
          </w:p>
        </w:tc>
        <w:tc>
          <w:tcPr>
            <w:tcW w:type="dxa" w:w="1800"/>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決議狀態（擇一）</w:t>
            </w:r>
          </w:p>
        </w:tc>
        <w:tc>
          <w:tcPr>
            <w:tcW w:type="dxa" w:w="155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指定責任人／期限</w:t>
            </w:r>
          </w:p>
        </w:tc>
        <w:tc>
          <w:tcPr>
            <w:tcW w:type="dxa" w:w="184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完成條件／驗證方式</w:t>
            </w:r>
          </w:p>
        </w:tc>
        <w:tc>
          <w:tcPr>
            <w:tcW w:type="dxa" w:w="135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結案證據位置</w:t>
            </w:r>
          </w:p>
        </w:tc>
      </w:tr>
      <w:tr>
        <w:trPr>
          <w:cantSplit/>
        </w:trPr>
        <w:tc>
          <w:tcPr>
            <w:tcW w:type="dxa" w:w="132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8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 ] 通過  [ ] 附條件  [ ] 修訂  [ ] 待補</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5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32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8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 ] 通過  [ ] 附條件  [ ] 修訂  [ ] 待補</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5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32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08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0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 ] 通過  [ ] 附條件  [ ] 修訂  [ ] 待補</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35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10. 版本審查、核定與附件清單</w:t>
      </w:r>
    </w:p>
    <w:p>
      <w:pPr>
        <w:spacing w:before="0" w:after="60" w:line="254" w:lineRule="auto"/>
        <w:jc w:val="left"/>
      </w:pPr>
      <w:r>
        <w:rPr>
          <w:rFonts w:ascii="Aptos" w:hAnsi="Aptos" w:eastAsia="Microsoft JhengHei"/>
          <w:b w:val="0"/>
          <w:i w:val="0"/>
          <w:color w:val="44546A"/>
          <w:sz w:val="16"/>
        </w:rPr>
        <w:t>核定欄位須與機構實際授權流程一致。此表單未預設任何簽核、同意或公告狀態。</w:t>
      </w:r>
    </w:p>
    <w:tbl>
      <w:tblPr>
        <w:tblStyle w:val="TableGrid"/>
        <w:tblW w:type="auto" w:w="0"/>
        <w:jc w:val="center"/>
        <w:tblLayout w:type="fixed"/>
        <w:tblLook w:firstColumn="1" w:firstRow="1" w:lastColumn="0" w:lastRow="0" w:noHBand="0" w:noVBand="1" w:val="04A0"/>
      </w:tblPr>
      <w:tblGrid>
        <w:gridCol w:w="1368"/>
        <w:gridCol w:w="2304"/>
        <w:gridCol w:w="1512"/>
        <w:gridCol w:w="1613"/>
        <w:gridCol w:w="1613"/>
        <w:gridCol w:w="1555"/>
      </w:tblGrid>
      <w:tr>
        <w:trPr>
          <w:tblHeader w:val="true"/>
          <w:cantSplit/>
        </w:trPr>
        <w:tc>
          <w:tcPr>
            <w:tcW w:type="dxa" w:w="136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版本／日期</w:t>
            </w:r>
          </w:p>
        </w:tc>
        <w:tc>
          <w:tcPr>
            <w:tcW w:type="dxa" w:w="230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變更範圍與原因</w:t>
            </w:r>
          </w:p>
        </w:tc>
        <w:tc>
          <w:tcPr>
            <w:tcW w:type="dxa" w:w="151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製作／修訂人</w:t>
            </w:r>
          </w:p>
        </w:tc>
        <w:tc>
          <w:tcPr>
            <w:tcW w:type="dxa" w:w="161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覆核角色與日期</w:t>
            </w:r>
          </w:p>
        </w:tc>
        <w:tc>
          <w:tcPr>
            <w:tcW w:type="dxa" w:w="161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核准角色與日期</w:t>
            </w:r>
          </w:p>
        </w:tc>
        <w:tc>
          <w:tcPr>
            <w:tcW w:type="dxa" w:w="155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結果／證據定位</w:t>
            </w:r>
          </w:p>
        </w:tc>
      </w:tr>
      <w:tr>
        <w:trPr>
          <w:cantSplit/>
        </w:trPr>
        <w:tc>
          <w:tcPr>
            <w:tcW w:type="dxa" w:w="136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30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36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30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368"/>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〔待填〕</w:t>
            </w:r>
          </w:p>
        </w:tc>
        <w:tc>
          <w:tcPr>
            <w:tcW w:type="dxa" w:w="230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1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1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spacing w:before="0" w:after="60" w:line="254" w:lineRule="auto"/>
        <w:jc w:val="left"/>
      </w:pPr>
      <w:r>
        <w:rPr>
          <w:rFonts w:ascii="Aptos" w:hAnsi="Aptos" w:eastAsia="Microsoft JhengHei"/>
          <w:b/>
          <w:i w:val="0"/>
          <w:color w:val="17365D"/>
          <w:sz w:val="16"/>
        </w:rPr>
        <w:t>本次實際審查結論（只勾選真實會議決議）：[ ] 通過  [ ] 附條件通過  [ ] 退回修訂  [ ] 保留待補  [ ] 無法形成決議；理由、附帶條件、後續審查日與授權依據：〔待填〕。未勾選或無簽核證據時，不得標示為已核定。</w:t>
      </w:r>
    </w:p>
    <w:tbl>
      <w:tblPr>
        <w:tblStyle w:val="TableGrid"/>
        <w:tblW w:type="auto" w:w="0"/>
        <w:jc w:val="center"/>
        <w:tblLayout w:type="fixed"/>
        <w:tblLook w:firstColumn="1" w:firstRow="1" w:lastColumn="0" w:lastRow="0" w:noHBand="0" w:noVBand="1" w:val="04A0"/>
      </w:tblPr>
      <w:tblGrid>
        <w:gridCol w:w="1944"/>
        <w:gridCol w:w="1786"/>
        <w:gridCol w:w="1555"/>
        <w:gridCol w:w="1872"/>
        <w:gridCol w:w="1656"/>
        <w:gridCol w:w="1152"/>
      </w:tblGrid>
      <w:tr>
        <w:trPr>
          <w:tblHeader w:val="true"/>
          <w:cantSplit/>
        </w:trPr>
        <w:tc>
          <w:tcPr>
            <w:tcW w:type="dxa" w:w="194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應歸檔資料類別</w:t>
            </w:r>
          </w:p>
        </w:tc>
        <w:tc>
          <w:tcPr>
            <w:tcW w:type="dxa" w:w="178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實際檔名／版本／日期</w:t>
            </w:r>
          </w:p>
        </w:tc>
        <w:tc>
          <w:tcPr>
            <w:tcW w:type="dxa" w:w="155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原始來源或產生者</w:t>
            </w:r>
          </w:p>
        </w:tc>
        <w:tc>
          <w:tcPr>
            <w:tcW w:type="dxa" w:w="187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檔案路徑／頁次／欄位</w:t>
            </w:r>
          </w:p>
        </w:tc>
        <w:tc>
          <w:tcPr>
            <w:tcW w:type="dxa" w:w="165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真實性覆核角色／日期</w:t>
            </w:r>
          </w:p>
        </w:tc>
        <w:tc>
          <w:tcPr>
            <w:tcW w:type="dxa" w:w="1152"/>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保存或缺件狀態</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需求／職能分析依據</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簽到、議程及會議討論紀錄</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審查課程版本與變更對照</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評量工具、指標與判準</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944"/>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核定紀錄與訓後證據索引</w:t>
            </w:r>
          </w:p>
        </w:tc>
        <w:tc>
          <w:tcPr>
            <w:tcW w:type="dxa" w:w="178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555"/>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7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65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152"/>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11. I08-E03 專屬要求與證據追溯</w:t>
      </w:r>
    </w:p>
    <w:p>
      <w:pPr>
        <w:spacing w:before="0" w:after="60" w:line="254" w:lineRule="auto"/>
        <w:jc w:val="left"/>
      </w:pPr>
      <w:r>
        <w:rPr>
          <w:rFonts w:ascii="Aptos" w:hAnsi="Aptos" w:eastAsia="Microsoft JhengHei"/>
          <w:b w:val="0"/>
          <w:i w:val="0"/>
          <w:color w:val="44546A"/>
          <w:sz w:val="16"/>
        </w:rPr>
        <w:t>本表把官方文字逐項連到會議欄位及可查附件。現階段沒有實際會議資料；狀態反映本空白表單的現況，不代表要求已被實際證成。</w:t>
      </w:r>
    </w:p>
    <w:tbl>
      <w:tblPr>
        <w:tblStyle w:val="TableGrid"/>
        <w:tblW w:type="auto" w:w="0"/>
        <w:jc w:val="center"/>
        <w:tblLayout w:type="fixed"/>
        <w:tblLook w:firstColumn="1" w:firstRow="1" w:lastColumn="0" w:lastRow="0" w:noHBand="0" w:noVBand="1" w:val="04A0"/>
      </w:tblPr>
      <w:tblGrid>
        <w:gridCol w:w="1613"/>
        <w:gridCol w:w="1728"/>
        <w:gridCol w:w="2477"/>
        <w:gridCol w:w="1498"/>
        <w:gridCol w:w="1584"/>
        <w:gridCol w:w="1066"/>
      </w:tblGrid>
      <w:tr>
        <w:trPr>
          <w:tblHeader w:val="true"/>
          <w:cantSplit/>
        </w:trPr>
        <w:tc>
          <w:tcPr>
            <w:tcW w:type="dxa" w:w="161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官方要求要素</w:t>
            </w:r>
          </w:p>
        </w:tc>
        <w:tc>
          <w:tcPr>
            <w:tcW w:type="dxa" w:w="172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本表的直接記錄位置</w:t>
            </w:r>
          </w:p>
        </w:tc>
        <w:tc>
          <w:tcPr>
            <w:tcW w:type="dxa" w:w="2477"/>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實際應形成的紀錄／欄位</w:t>
            </w:r>
          </w:p>
        </w:tc>
        <w:tc>
          <w:tcPr>
            <w:tcW w:type="dxa" w:w="1498"/>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目前證據狀態</w:t>
            </w:r>
          </w:p>
        </w:tc>
        <w:tc>
          <w:tcPr>
            <w:tcW w:type="dxa" w:w="1584"/>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真實證據定位</w:t>
            </w:r>
          </w:p>
        </w:tc>
        <w:tc>
          <w:tcPr>
            <w:tcW w:type="dxa" w:w="106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覆核結果</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展現訓練課程設計流程</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第3至6節及第8節</w:t>
            </w:r>
          </w:p>
        </w:tc>
        <w:tc>
          <w:tcPr>
            <w:tcW w:type="dxa" w:w="247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需求職能輸入、目標、單元、方法、資源及審查紀錄</w:t>
            </w:r>
          </w:p>
        </w:tc>
        <w:tc>
          <w:tcPr>
            <w:tcW w:type="dxa" w:w="149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待實際會議填寫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6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擬定訓練評估方法</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第5、7節及追溯矩陣</w:t>
            </w:r>
          </w:p>
        </w:tc>
        <w:tc>
          <w:tcPr>
            <w:tcW w:type="dxa" w:w="247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逐目標的工具、資料欄位、判準、時點及證據來源</w:t>
            </w:r>
          </w:p>
        </w:tc>
        <w:tc>
          <w:tcPr>
            <w:tcW w:type="dxa" w:w="149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待實際會議填寫</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6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作為訓練成效評估依據</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第7、10節</w:t>
            </w:r>
          </w:p>
        </w:tc>
        <w:tc>
          <w:tcPr>
            <w:tcW w:type="dxa" w:w="247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核定方法與訓後結果連結；訓後結果另依真實資料記錄</w:t>
            </w:r>
          </w:p>
        </w:tc>
        <w:tc>
          <w:tcPr>
            <w:tcW w:type="dxa" w:w="149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待課程實施後形成</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6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1613"/>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且有佐證資料可查</w:t>
            </w:r>
          </w:p>
        </w:tc>
        <w:tc>
          <w:tcPr>
            <w:tcW w:type="dxa" w:w="172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第8、10節及本追溯表</w:t>
            </w:r>
          </w:p>
        </w:tc>
        <w:tc>
          <w:tcPr>
            <w:tcW w:type="dxa" w:w="247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來源名稱、版本、頁次／欄位、檔案位置與覆核紀錄</w:t>
            </w:r>
          </w:p>
        </w:tc>
        <w:tc>
          <w:tcPr>
            <w:tcW w:type="dxa" w:w="1498"/>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待實際附件歸檔</w:t>
            </w:r>
          </w:p>
        </w:tc>
        <w:tc>
          <w:tcPr>
            <w:tcW w:type="dxa" w:w="1584"/>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06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12. 真實升格前核對清單</w:t>
      </w:r>
    </w:p>
    <w:p>
      <w:pPr>
        <w:spacing w:before="0" w:after="60" w:line="254" w:lineRule="auto"/>
        <w:jc w:val="left"/>
      </w:pPr>
      <w:r>
        <w:rPr>
          <w:rFonts w:ascii="Aptos" w:hAnsi="Aptos" w:eastAsia="Microsoft JhengHei"/>
          <w:b w:val="0"/>
          <w:i w:val="0"/>
          <w:color w:val="44546A"/>
          <w:sz w:val="16"/>
        </w:rPr>
        <w:t>由實際承辦人逐項以原始資料替換空白提示；若無該項資料，填寫不適用及理由，不以推測補值。</w:t>
      </w:r>
    </w:p>
    <w:tbl>
      <w:tblPr>
        <w:tblStyle w:val="TableGrid"/>
        <w:tblW w:type="auto" w:w="0"/>
        <w:jc w:val="center"/>
        <w:tblLayout w:type="fixed"/>
        <w:tblLook w:firstColumn="1" w:firstRow="1" w:lastColumn="0" w:lastRow="0" w:noHBand="0" w:noVBand="1" w:val="04A0"/>
      </w:tblPr>
      <w:tblGrid>
        <w:gridCol w:w="2045"/>
        <w:gridCol w:w="1181"/>
        <w:gridCol w:w="2736"/>
        <w:gridCol w:w="2160"/>
        <w:gridCol w:w="1843"/>
      </w:tblGrid>
      <w:tr>
        <w:trPr>
          <w:tblHeader w:val="true"/>
          <w:cantSplit/>
        </w:trPr>
        <w:tc>
          <w:tcPr>
            <w:tcW w:type="dxa" w:w="2045"/>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需核實項目</w:t>
            </w:r>
          </w:p>
        </w:tc>
        <w:tc>
          <w:tcPr>
            <w:tcW w:type="dxa" w:w="1181"/>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本稿狀態</w:t>
            </w:r>
          </w:p>
        </w:tc>
        <w:tc>
          <w:tcPr>
            <w:tcW w:type="dxa" w:w="2736"/>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可接受的真實核對來源</w:t>
            </w:r>
          </w:p>
        </w:tc>
        <w:tc>
          <w:tcPr>
            <w:tcW w:type="dxa" w:w="2160"/>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核對結果／證據位置</w:t>
            </w:r>
          </w:p>
        </w:tc>
        <w:tc>
          <w:tcPr>
            <w:tcW w:type="dxa" w:w="1843"/>
            <w:vAlign w:val="center"/>
            <w:shd w:fill="17365D" w:val="clear"/>
            <w:tcMar>
              <w:top w:w="85" w:type="dxa"/>
              <w:start w:w="90" w:type="dxa"/>
              <w:bottom w:w="85" w:type="dxa"/>
              <w:end w:w="90" w:type="dxa"/>
            </w:tcMar>
          </w:tcPr>
          <w:p>
            <w:pPr>
              <w:spacing w:before="0" w:after="10" w:line="245" w:lineRule="auto"/>
              <w:jc w:val="center"/>
            </w:pPr>
            <w:r>
              <w:rPr>
                <w:rFonts w:ascii="Aptos" w:hAnsi="Aptos" w:eastAsia="Microsoft JhengHei"/>
                <w:b/>
                <w:i w:val="0"/>
                <w:color w:val="FFFFFF"/>
                <w:sz w:val="14"/>
              </w:rPr>
              <w:t>覆核人／日期</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正式日期、時間、地點及會議方式</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正式議程、會議通知或原始紀錄</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課程、版本、班別與適用對象</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課程提案、版本紀錄或核准課程文件</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出席者姓名、角色與參與情形</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簽到、線上出席紀錄或確認回覆</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議程輸入、討論、不同意見與結論</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會議紀錄、議程、意見文件或往來紀錄</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目標、單元、評量工具及成效判準</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會議確認的課程文件與評量工具</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責任人、期限、核准權責</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會議決議及機構授權簽核紀錄</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簽章／核定狀態及保存位置</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簽核原件、電子簽核紀錄與歸檔索引</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r>
        <w:trPr>
          <w:cantSplit/>
        </w:trPr>
        <w:tc>
          <w:tcPr>
            <w:tcW w:type="dxa" w:w="2045"/>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4"/>
              </w:rPr>
              <w:t>訓後評估結果（僅實際訓練後）</w:t>
            </w:r>
          </w:p>
        </w:tc>
        <w:tc>
          <w:tcPr>
            <w:tcW w:type="dxa" w:w="1181"/>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未形成</w:t>
            </w:r>
          </w:p>
        </w:tc>
        <w:tc>
          <w:tcPr>
            <w:tcW w:type="dxa" w:w="2736"/>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真實評量原始資料及覆核分析</w:t>
            </w:r>
          </w:p>
        </w:tc>
        <w:tc>
          <w:tcPr>
            <w:tcW w:type="dxa" w:w="2160"/>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c>
          <w:tcPr>
            <w:tcW w:type="dxa" w:w="1843"/>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4"/>
              </w:rPr>
              <w:t>〔待填〕</w:t>
            </w:r>
          </w:p>
        </w:tc>
      </w:tr>
    </w:tbl>
    <w:p>
      <w:pPr>
        <w:spacing w:after="20" w:before="0"/>
      </w:pPr>
    </w:p>
    <w:p>
      <w:pPr>
        <w:pStyle w:val="Heading1"/>
        <w:keepNext/>
        <w:spacing w:before="140" w:after="60"/>
      </w:pPr>
      <w:r>
        <w:rPr>
          <w:rFonts w:ascii="Aptos" w:hAnsi="Aptos" w:eastAsia="Microsoft JhengHei"/>
          <w:b/>
          <w:i w:val="0"/>
          <w:color w:val="17365D"/>
          <w:sz w:val="24"/>
        </w:rPr>
        <w:t>會議確認與簽核欄</w:t>
      </w:r>
    </w:p>
    <w:p>
      <w:pPr>
        <w:spacing w:before="0" w:after="60" w:line="254" w:lineRule="auto"/>
        <w:jc w:val="left"/>
      </w:pPr>
      <w:r>
        <w:rPr>
          <w:rFonts w:ascii="Aptos" w:hAnsi="Aptos" w:eastAsia="Microsoft JhengHei"/>
          <w:b w:val="0"/>
          <w:i w:val="0"/>
          <w:color w:val="44546A"/>
          <w:sz w:val="16"/>
        </w:rPr>
        <w:t>只有實際參與及依授權流程完成確認的人員才能簽名或以可查電子簽核紀錄替代。</w:t>
      </w:r>
    </w:p>
    <w:tbl>
      <w:tblPr>
        <w:tblStyle w:val="TableGrid"/>
        <w:tblW w:type="auto" w:w="0"/>
        <w:jc w:val="center"/>
        <w:tblLayout w:type="fixed"/>
        <w:tblLook w:firstColumn="1" w:firstRow="1" w:lastColumn="0" w:lastRow="0" w:noHBand="0" w:noVBand="1" w:val="04A0"/>
      </w:tblPr>
      <w:tblGrid>
        <w:gridCol w:w="1512"/>
        <w:gridCol w:w="3427"/>
        <w:gridCol w:w="1512"/>
        <w:gridCol w:w="3427"/>
      </w:tblGrid>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紀錄人確認</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〔實際簽名／電子簽核及日期〕</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主持人確認</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〔實際簽名／電子簽核及日期〕</w:t>
            </w:r>
          </w:p>
        </w:tc>
      </w:tr>
      <w:tr>
        <w:trPr>
          <w:cantSplit/>
        </w:trPr>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課程設計覆核</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〔實際角色、簽核及日期〕</w:t>
            </w:r>
          </w:p>
        </w:tc>
        <w:tc>
          <w:tcPr>
            <w:tcW w:type="dxa" w:w="1512"/>
            <w:vAlign w:val="center"/>
            <w:shd w:fill="EAF2F8" w:val="clear"/>
            <w:tcMar>
              <w:top w:w="85" w:type="dxa"/>
              <w:start w:w="90" w:type="dxa"/>
              <w:bottom w:w="85" w:type="dxa"/>
              <w:end w:w="90" w:type="dxa"/>
            </w:tcMar>
          </w:tcPr>
          <w:p>
            <w:pPr>
              <w:spacing w:before="0" w:after="10" w:line="245" w:lineRule="auto"/>
              <w:jc w:val="left"/>
            </w:pPr>
            <w:r>
              <w:rPr>
                <w:rFonts w:ascii="Aptos" w:hAnsi="Aptos" w:eastAsia="Microsoft JhengHei"/>
                <w:b/>
                <w:i w:val="0"/>
                <w:color w:val="243447"/>
                <w:sz w:val="16"/>
              </w:rPr>
              <w:t>授權核准者</w:t>
            </w:r>
          </w:p>
        </w:tc>
        <w:tc>
          <w:tcPr>
            <w:tcW w:type="dxa" w:w="3427"/>
            <w:vAlign w:val="center"/>
            <w:tcMar>
              <w:top w:w="85" w:type="dxa"/>
              <w:start w:w="90" w:type="dxa"/>
              <w:bottom w:w="85" w:type="dxa"/>
              <w:end w:w="90" w:type="dxa"/>
            </w:tcMar>
          </w:tcPr>
          <w:p>
            <w:pPr>
              <w:spacing w:before="0" w:after="10" w:line="245" w:lineRule="auto"/>
              <w:jc w:val="left"/>
            </w:pPr>
            <w:r>
              <w:rPr>
                <w:rFonts w:ascii="Aptos" w:hAnsi="Aptos" w:eastAsia="Microsoft JhengHei"/>
                <w:b w:val="0"/>
                <w:i w:val="0"/>
                <w:color w:val="243447"/>
                <w:sz w:val="16"/>
              </w:rPr>
              <w:t>〔依權責填寫簽核及日期〕</w:t>
            </w:r>
          </w:p>
        </w:tc>
      </w:tr>
    </w:tbl>
    <w:p>
      <w:pPr>
        <w:spacing w:after="20"/>
      </w:pPr>
    </w:p>
    <w:p>
      <w:pPr>
        <w:pStyle w:val="Heading1"/>
        <w:keepNext/>
        <w:spacing w:before="140" w:after="60"/>
      </w:pPr>
      <w:r>
        <w:rPr>
          <w:rFonts w:ascii="Aptos" w:hAnsi="Aptos" w:eastAsia="Microsoft JhengHei"/>
          <w:b/>
          <w:i w:val="0"/>
          <w:color w:val="17365D"/>
          <w:sz w:val="24"/>
        </w:rPr>
        <w:t>紀錄範圍與交叉引用</w:t>
      </w:r>
    </w:p>
    <w:p>
      <w:pPr>
        <w:spacing w:before="0" w:after="60" w:line="254" w:lineRule="auto"/>
        <w:jc w:val="left"/>
      </w:pPr>
      <w:r>
        <w:rPr>
          <w:rFonts w:ascii="Aptos" w:hAnsi="Aptos" w:eastAsia="Microsoft JhengHei"/>
          <w:b w:val="0"/>
          <w:i w:val="0"/>
          <w:color w:val="243447"/>
          <w:sz w:val="16"/>
        </w:rPr>
        <w:t>本件只記錄 I08-E03 所有的課程規劃會議、課程系統設計輸出、訓練評估方法、決議與證據定位。訓練需求完整調查、利益關係人制度性參與、訓練資源採購、課程實際執行、訓後成果與成效分屬相應文件及指標；本表僅以來源或結果索引交叉引用，不取代、不重算其他指標的核心事實。</w:t>
      </w:r>
    </w:p>
    <w:p>
      <w:pPr>
        <w:spacing w:before="0" w:after="60" w:line="254" w:lineRule="auto"/>
        <w:jc w:val="left"/>
      </w:pPr>
      <w:r>
        <w:rPr>
          <w:rFonts w:ascii="Aptos" w:hAnsi="Aptos" w:eastAsia="Microsoft JhengHei"/>
          <w:b/>
          <w:i w:val="0"/>
          <w:color w:val="17365D"/>
          <w:sz w:val="16"/>
        </w:rPr>
        <w:t>非醫療界線：課程及評量內容依教育訓練目標記錄；不得藉由會議表單或訓練評量宣稱診斷、治療、疾病預防或臨床療效。任何專業／法規限制須列明依據與覆核範圍。</w:t>
      </w:r>
    </w:p>
    <w:p>
      <w:pPr>
        <w:spacing w:before="0" w:after="60" w:line="254" w:lineRule="auto"/>
        <w:jc w:val="left"/>
      </w:pPr>
      <w:r>
        <w:rPr>
          <w:rFonts w:ascii="Aptos" w:hAnsi="Aptos" w:eastAsia="Microsoft JhengHei"/>
          <w:b w:val="0"/>
          <w:i w:val="0"/>
          <w:color w:val="64748B"/>
          <w:sz w:val="14"/>
        </w:rPr>
        <w:t>正式來源：TTQS 人才發展品質管理系統「查核佐證文件資料表」訓練機構版第3頁；「TTQS 人才發展品質管理系統評核表」訓練機構版第2頁；「人才發展品質管理系統標準作業手冊」（114年12月18日函修正）書冊頁81、87（PDF第87、93頁）。</w:t>
      </w:r>
    </w:p>
    <w:sectPr w:rsidR="00FC693F" w:rsidRPr="0006063C" w:rsidSect="00034616">
      <w:footerReference w:type="default" r:id="rId9"/>
      <w:pgSz w:w="11909" w:h="16834"/>
      <w:pgMar w:top="835" w:right="965" w:bottom="835" w:left="965"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ptos" w:hAnsi="Aptos" w:eastAsia="Microsoft JhengHei"/>
        <w:b w:val="0"/>
        <w:i w:val="0"/>
        <w:color w:val="64748B"/>
        <w:sz w:val="14"/>
      </w:rPr>
      <w:t xml:space="preserve">0039  |  I08-E03  |  DRAFT_SYNTHETIC 空白待填  |  第 </w:t>
    </w:r>
    <w:fldSimple w:instr="PAGE"/>
    <w:r>
      <w:rPr>
        <w:rFonts w:ascii="Aptos" w:hAnsi="Aptos" w:eastAsia="Microsoft JhengHei"/>
        <w:b w:val="0"/>
        <w:i w:val="0"/>
        <w:color w:val="64748B"/>
        <w:sz w:val="14"/>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Jheng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JhengHe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JhengHe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JhengHe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課程規劃與設計審查會議紀錄</dc:title>
  <dc:subject>I08-E03 空白會議紀錄表單；尚待真實會議資料填寫</dc:subject>
  <dc:creator/>
  <cp:keywords>0039, I08-E03, QP003, QE003, QPR4-v3, DRAFT_SYNTHETIC</cp:keywords>
  <dc:description/>
  <cp:lastModifiedBy/>
  <cp:revision>1</cp:revision>
  <dcterms:created xsi:type="dcterms:W3CDTF">2013-12-23T23:15:00Z</dcterms:created>
  <dcterms:modified xsi:type="dcterms:W3CDTF">2013-12-23T23:15:00Z</dcterms:modified>
  <cp:category/>
</cp:coreProperties>
</file>