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課程規劃與設計審查會議紀錄</w:t>
      </w:r>
    </w:p>
    <w:p>
      <w:pPr>
        <w:jc w:val="center"/>
      </w:pPr>
      <w:r>
        <w:rPr>
          <w:b/>
          <w:color w:val="1F4E79"/>
        </w:rPr>
        <w:t>I08-E03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0039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8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I08-E03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課程規劃會議紀錄展現訓練課程設計流程，擬定訓練評估方法並作為訓練成效評估的依據，且有佐證資料可查。」。其文件類型為：課程系統設計文件｜課程規劃會議紀錄展現訓練課程設計流程，擬定訓練評估方法並作為訓練成效。本件只回應此一證據用途；關聯文件以序號交叉引用，不重複主張其他指標的事實。</w:t>
      </w:r>
    </w:p>
    <w:p>
      <w:pPr>
        <w:pStyle w:val="Heading1"/>
        <w:keepNext/>
      </w:pPr>
      <w:r>
        <w:t>會議紀錄性質</w:t>
      </w:r>
    </w:p>
    <w:p>
      <w:pPr>
        <w:spacing w:after="100"/>
      </w:pPr>
      <w:r>
        <w:t>本件為模擬會議演練稿，並未實際召開會議。議題、發言及建議用來示範如何記錄利害關係人參與，不能當作出席、討論或決議證明。正式會議須以真實日期、參與者、原始發言、附件及核定紀錄替換。</w:t>
      </w:r>
    </w:p>
    <w:p>
      <w:pPr>
        <w:pStyle w:val="Heading1"/>
        <w:keepNext/>
      </w:pPr>
      <w:r>
        <w:t>討論摘要</w:t>
      </w:r>
    </w:p>
    <w:p>
      <w:pPr>
        <w:spacing w:after="100"/>
      </w:pPr>
      <w:r>
        <w:t>議題一：目標學員需求要以訪談與問卷共同確認。議題二：課程應同時檢查學習目標、操作安全與非醫療界線。議題三：評量需分開測量知識理解與實作流程。上述為演練情境中的提案，不是協會決議。</w:t>
      </w:r>
    </w:p>
    <w:p>
      <w:pPr>
        <w:pStyle w:val="Heading1"/>
        <w:keepNext/>
      </w:pPr>
      <w:r>
        <w:t>決議狀態</w:t>
      </w:r>
    </w:p>
    <w:p>
      <w:pPr>
        <w:spacing w:after="100"/>
      </w:pPr>
      <w:r>
        <w:t>所有建議標記為「待正式討論」。不得填入未召開的會議日期、真人姓名或主席簽章。正式會議結束後，逐項記錄提案、不同意見、決議文字、責任人與期限。</w:t>
      </w:r>
    </w:p>
    <w:p>
      <w:pPr>
        <w:pStyle w:val="Heading1"/>
        <w:keepNext/>
      </w:pPr>
      <w:r>
        <w:t>模擬議程與意見紀錄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議題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角色觀點（演練）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模擬建議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協會實際討論／決議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需求與目標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學員代表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希望內容清楚說明適用範圍和可學成果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操作安全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講師代表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將停止條件、同意與轉介納入教案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評量設計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以知識題與實作觀察分開判讀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資源與排程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行政角色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先核實場地、器材及可用時間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正式會議補件清單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應留欄位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正式會議填寫要求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日期、地點、主席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填實際資料並留原始邀請或通知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出席者與角色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僅填實際出席且已同意記錄者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議題、發言與不同意見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忠實摘要並能回查附件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決議、責任人、期限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明確記錄表決／共識和後續追蹤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核閱與附件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依協會權限完成核閱及存檔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I08-E03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課程規劃會議紀錄展現訓練課程設計流程，擬定訓練評估方法並作為訓練成效評估的依據，且有佐證資料可查。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本文件第0039號；原始來源與附件以核實後登錄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關聯要求參照：I07,I09,I10,I11,I12；本文件不替代其專屬紀錄。</w:t>
      </w:r>
    </w:p>
    <w:p>
      <w:pPr>
        <w:pStyle w:val="Heading2"/>
        <w:keepNext/>
      </w:pPr>
      <w:r>
        <w:t>需求依據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I08-E03官方要求的直接回應與適用情境</w:t>
      </w:r>
    </w:p>
    <w:p>
      <w:r>
        <w:t>本節逐字對應官方查核佐證資料表第 3 頁要求：「課程規劃會議紀錄展現訓練課程設計流程，擬定訓練評估方法並作為訓練成效評估的依據，且有佐證資料可查。」。本文件僅提供該項要求所需的文件工作稿與追溯欄位。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學習目標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課程單元與時程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教學方法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師資條件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學員條件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教材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場地設備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評量方法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利益關係人審查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課程規劃會議紀錄展現訓練課程設計流程，擬定訓練評估方法並作為訓練成效評估的依據，且有佐證資料可查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I08-E03真實升格檢核與替換清單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