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指標17b_課程照片暨活動紀錄表</w:t>
      </w:r>
    </w:p>
    <w:p>
      <w:pPr>
        <w:jc w:val="center"/>
      </w:pPr>
      <w:r>
        <w:rPr>
          <w:b/>
          <w:color w:val="1F4E79"/>
        </w:rPr>
        <w:t>I17B-E01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2541"/>
          </w:tcPr>
          <w:p>
            <w:r>
              <w:t>0078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2541"/>
          </w:tcPr>
          <w:p>
            <w:r>
              <w:t>17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2541"/>
          </w:tcPr>
          <w:p>
            <w:r>
              <w:t>I17B-E01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2541"/>
          </w:tcPr>
          <w:p>
            <w:r>
              <w:t>6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2541"/>
          </w:tcPr>
          <w:p>
            <w:r>
              <w:t>R1／草案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2541"/>
          </w:tcPr>
          <w:p>
            <w:r>
              <w:t>2026-09-25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2541"/>
          </w:tcPr>
          <w:p>
            <w:r>
              <w:t>待協會指派／待核定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2541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6 頁「考試紀錄、學員心得報告、照片與紀錄、訓後學員職涯規劃建議表。」。其文件類型為：複合學習評估證據包（考試／心得／照片／職涯建議）。本件只回應此一證據用途；關聯文件以序號交叉引用，不重複主張其他指標的事實。</w:t>
      </w:r>
    </w:p>
    <w:p>
      <w:pPr>
        <w:pStyle w:val="Heading1"/>
        <w:keepNext/>
      </w:pPr>
      <w:r>
        <w:t>影像與活動紀錄</w:t>
      </w:r>
    </w:p>
    <w:p>
      <w:pPr>
        <w:spacing w:after="100"/>
      </w:pPr>
      <w:r>
        <w:t>本檔沒有附照片，也沒有描述真實活動。正式留存時，每張照片需能對應實際活動日期、課程環節、拍攝者、使用授權與原始檔位置；若無可用照片，依序號註明未取得，不得用 AI 圖像或網路照片填補。</w:t>
      </w:r>
    </w:p>
    <w:p>
      <w:pPr>
        <w:pStyle w:val="Heading1"/>
        <w:keepNext/>
      </w:pPr>
      <w:r>
        <w:t>拍攝檢核</w:t>
      </w:r>
    </w:p>
    <w:p>
      <w:pPr>
        <w:spacing w:after="100"/>
      </w:pPr>
      <w:r>
        <w:t>建議在不影響教學與安全的前提下拍攝全景、教材示範和作品紀錄；避免拍到病歷、身分證件、未授權臉部或不適當身體部位。拍攝同意須先取得並可撤回。</w:t>
      </w:r>
    </w:p>
    <w:p>
      <w:pPr>
        <w:pStyle w:val="Heading1"/>
        <w:keepNext/>
      </w:pPr>
      <w:r>
        <w:t>活動紀錄欄位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正式填寫方式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狀態／控管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課程與單元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填核定名稱、單元、流程位置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待真實活動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日期與地點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填實際日期及核准場地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不得預填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活動描述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記錄可觀察的教學、練習及回饋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依實際發生寫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影像編號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每張照片連結原檔及拍攝時間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目前無照片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人物與同意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記錄授權狀態，不在公開版揭露不必要姓名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未取得授權不得使用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拍攝者／覆核者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填真實角色及覆核日期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待填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保存位置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受控路徑、權限及保存期限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待建立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照片拍攝安全清單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檢查點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合格條件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不符合處置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教學真實性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原始照片可辨認實際課程情境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不使用合成或網路圖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個資與肖像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有告知並取得同意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裁切／遮蔽或不得使用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健康隱私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畫面未揭露病歷或敏感部位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刪除不必要畫面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安全呈現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動作及器材符合核定教材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停止拍攝並檢核教學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檔案完整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原檔與索引可互相追溯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補登來源及雜湊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I17B-E01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6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考試紀錄、學員心得報告、照片與紀錄、訓後學員職涯規劃建議表。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本文件第0078號；原始來源與附件以核實後登錄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關聯要求參照：I13,I15,I18,I19；本文件不替代其專屬紀錄。</w:t>
      </w:r>
    </w:p>
    <w:p>
      <w:pPr>
        <w:pStyle w:val="Heading2"/>
        <w:keepNext/>
      </w:pPr>
      <w:r>
        <w:t>評估目的/層級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I17B-E01官方要求的直接回應與適用情境</w:t>
      </w:r>
    </w:p>
    <w:p>
      <w:r>
        <w:t>本節逐字對應官方查核佐證資料表第 6 頁要求：「考試紀錄、學員心得報告、照片與紀錄、訓後學員職涯規劃建議表。」。本文件僅提供該項要求所需的文件工作稿與追溯欄位。</w:t>
      </w:r>
    </w:p>
    <w:p>
      <w:pPr>
        <w:pStyle w:val="Heading2"/>
        <w:keepNext/>
      </w:pPr>
      <w:r>
        <w:t>對象與期間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工具/題目/量尺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評分規則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執行與回收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原始結果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統計與解讀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弱項/建議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改善決策</w:t>
      </w:r>
    </w:p>
    <w:p>
      <w:r>
        <w:t>追蹤表應列責任角色、來源、檢查頻率、判定門檻、處置期限及複核結果。未取得真實資料前只登錄待辦狀態；改善是否有效須以後續原始紀錄驗證，不預填成效結論。</w:t>
      </w:r>
    </w:p>
    <w:p>
      <w:pPr>
        <w:pStyle w:val="Heading2"/>
        <w:keepNext/>
      </w:pPr>
      <w:r>
        <w:t>後續驗證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I17B-E01真實升格檢核與替換清單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