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感謝函原件收存與核驗登錄表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收存、查驗及管理由實際第三方出具的感謝函，並記錄函件與合作或服務事實的關聯。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只登錄已收到的真實原件或授權副本；索取訊息僅是草稿，送出與回覆須另有紀錄。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先看原件狀態，再看出具者、具體事實、真偽查驗及公開授權。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目前未附任何第三方感謝函；本文件不是感謝函，也未代第三方撰寫或簽署。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第三方實際出具函件、合作／服務紀錄、出具者回查、個資告知及引用授權。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對應查核參考項目：感謝函。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一、原件取得狀態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適用事件／服務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[待補；只有實際發生且可核對的合作／服務才登錄]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函件出具單位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[待補：依原件記載]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原件狀態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□尚未確認是否有函 □待取得 □已收原件待核 □已核驗 □不適用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收件日期／方式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[收到後實際填寫；尚未收到不得填已收]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檔名／頁數／保管位置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[待補；妥善保管原件及可回查副本]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二、第三方原件核驗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核驗欄位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核對結果／位置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出具者與權責人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[待補；透過正式聯絡方式確認]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日期、文號及簽章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[逐項依原件核對；不得補填或重製]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事實與本會關聯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[核對函件提及的課程／活動／服務及其原始紀錄]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完整性與真偽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□待查 □已向出具者回查 □官方可查；查詢日期／結果：[待補]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個資與引用授權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□待取得 □已取得 □不適用；用途、公開範圍、期間及撤回方式：[待補]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可引用文字／附件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只引用授權範圍內的原文；個資遮蔽及修改方式須留存紀錄。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三、向第三方詢問的訊息草稿（未送出）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8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草稿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主旨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確認是否曾就實際合作或服務出具感謝函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您好：本會正在整理訓練品質相關資料。若貴單位曾就實際合作或服務出具感謝函，敬請告知可供核對的原件、授權副本或查詢方式；若沒有或不便提供，也請直接告知。本訊息僅為資料詢問，不表示本會已取得函件或已完成未核實的服務。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收件對象／送出日期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[由承辦人核對實際對象；實際送出後再登錄日期與方式]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回覆與附件位置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[實際收到後填寫；無回覆時不推定有函件]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四、使用與保管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82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填寫／管理方式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送評前條件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原件真實性可回查、內容與本項相關、必要授權完備。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未核驗時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標記「待取得」或「待核」，不得當作已完成佐證。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保管權限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[待核定：紙本／電子檔保管位置、可調閱角色及保存期限]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引用紀錄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記錄引用版本、頁次、遮蔽項目、授權範圍及核對人。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第三方感謝函原件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目前未附；待實際取得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出具單位／檔名／頁次：[待補]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合作／服務原始紀錄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待逐案核對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活動／課程紀錄：[待補]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真偽與引用授權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收到後查證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回查紀錄／同意文件：[待補]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501"/>
          </w:tcPr>
          <w:p>
            <w:pPr>
              <w:spacing w:before="0" w:after="0"/>
            </w:pPr>
            <w:r>
              <w:rPr>
                <w:sz w:val="16"/>
              </w:rPr>
              <w:t>填寫確認</w:t>
            </w:r>
          </w:p>
        </w:tc>
        <w:tc>
          <w:tcPr>
            <w:tcW w:type="dxa" w:w="2501"/>
          </w:tcPr>
          <w:p>
            <w:pPr>
              <w:spacing w:before="0" w:after="0"/>
            </w:pPr>
            <w:r>
              <w:rPr>
                <w:sz w:val="16"/>
              </w:rPr>
              <w:t>待實際填寫</w:t>
            </w:r>
          </w:p>
        </w:tc>
        <w:tc>
          <w:tcPr>
            <w:tcW w:type="dxa" w:w="2501"/>
          </w:tcPr>
          <w:p>
            <w:pPr>
              <w:spacing w:before="0" w:after="0"/>
            </w:pPr>
            <w:r>
              <w:rPr>
                <w:sz w:val="16"/>
              </w:rPr>
              <w:t>承辦人／日期：[待補]；覆核人／日期：[待補]；核定依據／紀錄位置：[待核定]</w:t>
            </w:r>
          </w:p>
        </w:tc>
        <w:tc>
          <w:tcPr>
            <w:tcW w:type="dxa" w:w="2501"/>
          </w:tcPr>
          <w:p>
            <w:pPr>
              <w:spacing w:before="0" w:after="0"/>
            </w:pPr>
            <w:r>
              <w:rPr>
                <w:sz w:val="16"/>
              </w:rPr>
              <w:t>待填</w:t>
            </w:r>
          </w:p>
        </w:tc>
      </w:tr>
    </w:tbl>
    <w:p>
      <w:pPr>
        <w:spacing w:after="0"/>
      </w:pPr>
    </w:p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感謝函原件收存與核驗登錄表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