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主要讀者是承辦志工、帶課老師、協助看教材的顧問及訓練管理委員會；少人兼任的分工只是示範，非本會現況。</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招生公告前先訂規則；報名截止後選人；開課前確認教材。</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資格、評分與遞補按「作業步驟」執行；量尺、已填申請者及同梯次台帳供對照。每件符合或不符合，都留下理由，不能只報總人數。</w:t>
      </w:r>
    </w:p>
    <w:p>
      <w:pPr>
        <w:pStyle w:val="Heading2"/>
      </w:pPr>
      <w:r>
        <w:t>四、教材提案與審議</w:t>
      </w:r>
    </w:p>
    <w:p>
      <w:pPr>
        <w:spacing w:after="80"/>
      </w:pPr>
      <w:r>
        <w:rPr>
          <w:rFonts w:ascii="Microsoft JhengHei" w:hAnsi="Microsoft JhengHei" w:eastAsia="Microsoft JhengHei"/>
          <w:b w:val="0"/>
          <w:sz w:val="22"/>
        </w:rPr>
        <w:t>講師提出教材，顧問檢查，再交訓練管理委員會審議；具體步驟見後方作業表。下方教材表填出名稱、版次、三個單元、來源及本班使用範圍，方便核對決議。</w:t>
      </w:r>
    </w:p>
    <w:p>
      <w:pPr>
        <w:pStyle w:val="Heading2"/>
      </w:pPr>
      <w:r>
        <w:t>五、主管核定與資料交接</w:t>
      </w:r>
    </w:p>
    <w:p>
      <w:pPr>
        <w:spacing w:after="80"/>
      </w:pPr>
      <w:r>
        <w:rPr>
          <w:rFonts w:ascii="Microsoft JhengHei" w:hAnsi="Microsoft JhengHei" w:eastAsia="Microsoft JhengHei"/>
          <w:b w:val="0"/>
          <w:sz w:val="22"/>
        </w:rPr>
        <w:t>主管核對委員會決議和教材版次後，承辦志工完成交接。下方填好的交接列示範交付日期、接收角色與核對結果；所有日期與結論都是假設，不是真實核准或簽名。</w:t>
      </w:r>
    </w:p>
    <w:p>
      <w:pPr>
        <w:spacing w:after="80"/>
      </w:pPr>
      <w:r>
        <w:rPr>
          <w:rFonts w:ascii="Microsoft JhengHei" w:hAnsi="Microsoft JhengHei" w:eastAsia="Microsoft JhengHei"/>
          <w:b w:val="0"/>
          <w:sz w:val="22"/>
        </w:rPr>
        <w:t>保存示範（未經本會核定）：本例《志工培訓資料保存規則》把公告、資格、評分、通知、教材審議及交接放在同一班的資料夾。假設本班於2026年11月15日結訓，從翌日11月16日起保存3年，至2029年11月15日止；由承辦志工保管、理事長核對。僅工作需要的人可查閱；期滿先由理事長確認是否仍需保留，不能自行銷毀。</w:t>
      </w:r>
    </w:p>
    <w:p>
      <w:pPr>
        <w:spacing w:after="80"/>
      </w:pPr>
      <w:r>
        <w:rPr>
          <w:rFonts w:ascii="Microsoft JhengHei" w:hAnsi="Microsoft JhengHei" w:eastAsia="Microsoft JhengHei"/>
          <w:b w:val="0"/>
          <w:sz w:val="22"/>
        </w:rPr>
        <w:t>這個期限只是讓人學會填寫的範例。正式採用前，承辦人把分類、起算日、期限、保管者及查閱權限送本會有權主管確認，改用真正核定的規則名稱與內容。若尚無核定規則，先限制查閱並提請核定，不能宣稱已完成保存合規，也不能先刪資料。</w:t>
      </w:r>
    </w:p>
    <w:p>
      <w:pPr>
        <w:pStyle w:val="Heading2"/>
      </w:pPr>
      <w:r>
        <w:t>六、監測與例外改善</w:t>
      </w:r>
    </w:p>
    <w:p>
      <w:pPr>
        <w:spacing w:after="80"/>
      </w:pPr>
      <w:r>
        <w:rPr>
          <w:rFonts w:ascii="Microsoft JhengHei" w:hAnsi="Microsoft JhengHei" w:eastAsia="Microsoft JhengHei"/>
          <w:b w:val="0"/>
          <w:sz w:val="22"/>
        </w:rPr>
        <w:t>班次結束後核對下方四個指標，例外分支照「例外處理」表。沒有件數或取消課程時，按指標表寫不適用及原因。</w:t>
      </w:r>
    </w:p>
    <w:p>
      <w:pPr>
        <w:spacing w:after="80"/>
      </w:pPr>
      <w:r>
        <w:rPr>
          <w:rFonts w:ascii="Microsoft JhengHei" w:hAnsi="Microsoft JhengHei" w:eastAsia="Microsoft JhengHei"/>
          <w:b w:val="0"/>
          <w:sz w:val="22"/>
        </w:rPr>
        <w:t>共通通報示範：發現漏檢、排序錯誤、未審先用、缺件或逾期未處理，承辦志工當日停止受影響的使用並報理事長；資深志工在下一工作日核對問題。涉及教材者同時通知講師與顧問，由訓練管理委員會決定修正或移除。理事長於下一工作日決定處置及負責人；屆期未修好，維持暫停，由理事長決定更換材料、調整開課或取消受影響項目。</w:t>
      </w:r>
    </w:p>
    <w:p>
      <w:pPr>
        <w:spacing w:after="80"/>
      </w:pPr>
      <w:r>
        <w:rPr>
          <w:rFonts w:ascii="Microsoft JhengHei" w:hAnsi="Microsoft JhengHei" w:eastAsia="Microsoft JhengHei"/>
          <w:b w:val="0"/>
          <w:sz w:val="22"/>
        </w:rPr>
        <w:t>恢復前，由資深志工核對修改內容，理事長確認問題已解除；涉及教材審議時，還要有委員會的新決議。承辦志工保存通報時間、接收角色、處置、期限及恢復結果；這些分工與期限都是演練規則，正式使用時先確認授權。</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依「評分、門檻與排序」步驟處理，保留實際分數及排序理由；未事先公告的規則不得臨時加入。</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依「錄取通知與備取遞補」步驟處理；每次通知保留時間及回覆，不跳過備取順位。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教材與審議：已完成交接示範</w:t>
            </w:r>
          </w:p>
        </w:tc>
        <w:tc>
          <w:tcPr>
            <w:tcW w:type="dxa" w:w="2002"/>
            <w:vAlign w:val="center"/>
          </w:tcPr>
          <w:p>
            <w:pPr>
              <w:spacing w:after="40"/>
            </w:pPr>
            <w:r/>
            <w:r>
              <w:rPr>
                <w:rFonts w:ascii="Microsoft JhengHei" w:hAnsi="Microsoft JhengHei" w:eastAsia="Microsoft JhengHei"/>
                <w:b w:val="0"/>
                <w:sz w:val="20"/>
              </w:rPr>
              <w:t>2026-11-09，承辦志工交付「原始點志工關懷服務練習頁v0.1」及2026-10-26示範決議；本例講師11月7日完成排版訂正、顧問同日覆核、理事長11月8日確認，教材內容與版次未變。</w:t>
            </w:r>
          </w:p>
        </w:tc>
        <w:tc>
          <w:tcPr>
            <w:tcW w:type="dxa" w:w="2002"/>
            <w:vAlign w:val="center"/>
          </w:tcPr>
          <w:p>
            <w:pPr>
              <w:spacing w:after="40"/>
            </w:pPr>
            <w:r/>
            <w:r>
              <w:rPr>
                <w:rFonts w:ascii="Microsoft JhengHei" w:hAnsi="Microsoft JhengHei" w:eastAsia="Microsoft JhengHei"/>
                <w:b w:val="0"/>
                <w:sz w:val="20"/>
              </w:rPr>
              <w:t>講師準備；資深志工兼顧問檢查；承辦志工交付</w:t>
            </w:r>
          </w:p>
        </w:tc>
        <w:tc>
          <w:tcPr>
            <w:tcW w:type="dxa" w:w="2002"/>
            <w:vAlign w:val="center"/>
          </w:tcPr>
          <w:p>
            <w:pPr>
              <w:spacing w:after="40"/>
            </w:pPr>
            <w:r/>
            <w:r>
              <w:rPr>
                <w:rFonts w:ascii="Microsoft JhengHei" w:hAnsi="Microsoft JhengHei" w:eastAsia="Microsoft JhengHei"/>
                <w:b w:val="0"/>
                <w:sz w:val="20"/>
              </w:rPr>
              <w:t>帶課老師與資深志工於11月9日接收</w:t>
            </w:r>
          </w:p>
        </w:tc>
        <w:tc>
          <w:tcPr>
            <w:tcW w:type="dxa" w:w="2002"/>
            <w:vAlign w:val="center"/>
          </w:tcPr>
          <w:p>
            <w:pPr>
              <w:spacing w:after="40"/>
            </w:pPr>
            <w:r/>
            <w:r>
              <w:rPr>
                <w:rFonts w:ascii="Microsoft JhengHei" w:hAnsi="Microsoft JhengHei" w:eastAsia="Microsoft JhengHei"/>
                <w:b w:val="0"/>
                <w:sz w:val="20"/>
              </w:rPr>
              <w:t>兩人核對名稱v0.1、三單元與限本班使用，均與10月26日決議相符；未含第三方出版物。此為完整假設結果，非本會核准或真人簽收。</w:t>
            </w:r>
          </w:p>
        </w:tc>
      </w:tr>
      <w:tr>
        <w:tc>
          <w:tcPr>
            <w:tcW w:type="dxa" w:w="2002"/>
            <w:vAlign w:val="center"/>
          </w:tcPr>
          <w:p>
            <w:pPr>
              <w:spacing w:after="40"/>
            </w:pPr>
            <w:r/>
            <w:r>
              <w:rPr>
                <w:rFonts w:ascii="Microsoft JhengHei" w:hAnsi="Microsoft JhengHei" w:eastAsia="Microsoft JhengHei"/>
                <w:b w:val="0"/>
                <w:sz w:val="20"/>
              </w:rPr>
              <w:t>保存：已完成示範交接</w:t>
            </w:r>
          </w:p>
        </w:tc>
        <w:tc>
          <w:tcPr>
            <w:tcW w:type="dxa" w:w="2002"/>
            <w:vAlign w:val="center"/>
          </w:tcPr>
          <w:p>
            <w:pPr>
              <w:spacing w:after="40"/>
            </w:pPr>
            <w:r/>
            <w:r>
              <w:rPr>
                <w:rFonts w:ascii="Microsoft JhengHei" w:hAnsi="Microsoft JhengHei" w:eastAsia="Microsoft JhengHei"/>
                <w:b w:val="0"/>
                <w:sz w:val="20"/>
              </w:rPr>
              <w:t>2026-11-16由承辦志工將公告、32件資格紀錄、28件評分與名單、通知、教材審議及交接放入該班資料夾；本例保存至2029-11-15。</w:t>
            </w:r>
          </w:p>
        </w:tc>
        <w:tc>
          <w:tcPr>
            <w:tcW w:type="dxa" w:w="2002"/>
            <w:vAlign w:val="center"/>
          </w:tcPr>
          <w:p>
            <w:pPr>
              <w:spacing w:after="40"/>
            </w:pPr>
            <w:r/>
            <w:r>
              <w:rPr>
                <w:rFonts w:ascii="Microsoft JhengHei" w:hAnsi="Microsoft JhengHei" w:eastAsia="Microsoft JhengHei"/>
                <w:b w:val="0"/>
                <w:sz w:val="20"/>
              </w:rPr>
              <w:t>承辦志工保管</w:t>
            </w:r>
          </w:p>
        </w:tc>
        <w:tc>
          <w:tcPr>
            <w:tcW w:type="dxa" w:w="2002"/>
            <w:vAlign w:val="center"/>
          </w:tcPr>
          <w:p>
            <w:pPr>
              <w:spacing w:after="40"/>
            </w:pPr>
            <w:r/>
            <w:r>
              <w:rPr>
                <w:rFonts w:ascii="Microsoft JhengHei" w:hAnsi="Microsoft JhengHei" w:eastAsia="Microsoft JhengHei"/>
                <w:b w:val="0"/>
                <w:sz w:val="20"/>
              </w:rPr>
              <w:t>理事長於11月16日核對</w:t>
            </w:r>
          </w:p>
        </w:tc>
        <w:tc>
          <w:tcPr>
            <w:tcW w:type="dxa" w:w="2002"/>
            <w:vAlign w:val="center"/>
          </w:tcPr>
          <w:p>
            <w:pPr>
              <w:spacing w:after="40"/>
            </w:pPr>
            <w:r/>
            <w:r>
              <w:rPr>
                <w:rFonts w:ascii="Microsoft JhengHei" w:hAnsi="Microsoft JhengHei" w:eastAsia="Microsoft JhengHei"/>
                <w:b w:val="0"/>
                <w:sz w:val="20"/>
              </w:rPr>
              <w:t>各類資料均能找到，查閱限工作需要；依前述未核准的保存示範演練。正式使用須換成本會核定規則與真實核對結果。</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發現來源或權利問題時，依「例外處理」與共通通報示範暫停，交顧問檢查及委員會決定。</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有修正要求時，按例外表的期限修訂、覆核及重新審議；未通過的材料不發放。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確切核定版本、填妥的交接紀錄與同班資料夾；保存依據及缺少核定規則的處理見前述保存示範。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完成交接示範：講師11月7日完成不改內容與版次的排版訂正；顧問同日覆核；理事長11月8日確認；承辦志工11月9日交給帶課老師與資深志工，兩人核對v0.1及三單元均符合10月26日決議。均為假設，非本會實際核准或簽收。</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6187</Words>
  <Characters>7240</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