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Microsoft JhengHei" w:hAnsi="Microsoft JhengHei" w:eastAsia="Microsoft JhengHei"/>
          <w:b/>
          <w:color w:val="000000"/>
          <w:sz w:val="40"/>
        </w:rPr>
        <w:t>中長程業務發展策略地圖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22"/>
        </w:rPr>
        <w:t>社團法人屏東縣原始點關懷協會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文件編號：TTQS-0001｜版本：1.2｜狀態：示範資料｜非本會實際紀錄｜修訂日期：2026-10-05｜生效日期：未生效</w:t>
      </w:r>
    </w:p>
    <w:p>
      <w:r>
        <w:t>用途：看懂未來三年要做什麼、誰負責、如何檢查和調整。</w:t>
      </w:r>
    </w:p>
    <w:p>
      <w:r>
        <w:t>使用者：兼任承辦、志工與理監事。</w:t>
      </w:r>
    </w:p>
    <w:p>
      <w:r>
        <w:t>使用時機：每年規劃時使用；六月與十二月檢討，資源不足則當日處理。</w:t>
      </w:r>
    </w:p>
    <w:p>
      <w:r>
        <w:t>操作方式：先確認人力與經費，再安排小課；留下名冊、評量和支出紀錄。</w:t>
      </w:r>
    </w:p>
    <w:p>
      <w:r>
        <w:t>產出紀錄：三年策略圖、年度目標、費用算例與縮班修改範例。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看懂未來三年要做什麼、誰負責、如何檢查和調整。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兼任承辦、志工與理監事。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每年規劃時使用；六月與十二月檢討，資源不足則當日處理。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先確認人力與經費，再安排小課；留下名冊、評量和支出紀錄。</w:t>
            </w:r>
          </w:p>
        </w:tc>
      </w:tr>
      <w:t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三年策略圖、年度目標、費用算例與縮班修改範例。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中長程的業務發展規劃策略地圖。 （p.13；OOO手冊中第O頁； 官網首頁）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rPr>
          <w:color w:val="000000"/>
        </w:rPr>
        <w:t>一、文件用途與三年發展方向（想做到什麼）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這份示範以小型協會可投入的人力與經費規劃116至118年的工作。所有數字與安排都供學習改寫，不代表本會已核定或已辦理。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第一年先把接待、簽到及聯絡資料保護做好；第二、三年再加日常保健學習的安全界線。每次只開小課，讓志工學到可以用在服務現場的方法。</w:t>
      </w:r>
    </w:p>
    <w:p>
      <w:pPr>
        <w:pStyle w:val="Heading2"/>
      </w:pPr>
      <w:r>
        <w:rPr>
          <w:color w:val="000000"/>
        </w:rPr>
        <w:t>二、服務對象與學習主軸（想做到什麼）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對象是屏東在地鄉親及參與志工。年度名額按各門課相加，同一人參加兩門課算兩人次；24人次不代表24位不同學員。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保健學習只談生活照護及安全求助，不做診斷、治療或療效保證。現場有人身體不適，請幹部協助尋求專業醫療協助。</w:t>
      </w:r>
    </w:p>
    <w:p>
      <w:pPr>
        <w:pStyle w:val="Heading2"/>
      </w:pPr>
      <w:r>
        <w:rPr>
          <w:color w:val="000000"/>
        </w:rPr>
        <w:t>三、人員分工與執行角色（誰負責）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示範由1位兼任行政承辦聯絡師資、借場地與備課，4位志工輪流協助。每位志工每月最多可投入8小時，合計4×8＝32小時；這是規劃可用時間，並非已完成服務時數。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承辦整理名冊、評量及支出，另一位幹部核對，理事長或事先確認的代理人決定。代理尚未確認，就停在需要決定的步驟，不自行花錢或開班。</w:t>
      </w:r>
    </w:p>
    <w:p>
      <w:pPr>
        <w:pStyle w:val="Heading2"/>
      </w:pPr>
      <w:r>
        <w:rPr>
          <w:color w:val="000000"/>
        </w:rPr>
        <w:t>四、學習檢核與佐證保存（做完留下什麼紀錄）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每課按主題設三項操作。接待課檢查引導、名冊核對及聯絡資料保護，三項都做到才算達標。本例自訂目標為80%，並非官方標準；無人受測就記未評量。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課後收好簽到、逐項檢核與支出憑證。紙本放協會櫃內三年策略卷夾，電子檔放共用電腦同名資料夾，限承辦與覆核幹部接觸。真實位置及保存期限請幹部確認，確認前先保留。</w:t>
      </w:r>
    </w:p>
    <w:p>
      <w:pPr>
        <w:pStyle w:val="Heading2"/>
      </w:pPr>
      <w:r>
        <w:rPr>
          <w:color w:val="000000"/>
        </w:rPr>
        <w:t>五、定期檢討與改善機制（做不到怎麼調整）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每年六月與十二月，由承辦整理開課、評量及支出，另一位幹部核對。達標率低於80%時，先找出哪個操作沒學會，再補學與重新確認；初測和補學結果分開記。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活動中發現問題當日通報幹部，記下問題、負責人及再確認日。檢討要看問題是否解決，不能為了數字好看而改分母，或把沒有受測的人算成達標。</w:t>
      </w:r>
    </w:p>
    <w:p>
      <w:pPr>
        <w:pStyle w:val="Heading2"/>
      </w:pPr>
      <w:r>
        <w:rPr>
          <w:color w:val="000000"/>
        </w:rPr>
        <w:t>六、資源應變與調整原則（做不到怎麼調整）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人力或經費不足，是本例要留意的風險。人力或經費不足時，當日通報理事長或已確認代理，並暫停新增承諾。安排尚未確認，就不花錢、不硬開班，請幹部決定縮班或延期。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示範於2027年6月20日決定縮為1門課，並在12月15日再確認。門數、教學時數、名額及費用一起改，留下原版、新版與修改理由；兩個日期都應換成真實紀錄。</w:t>
      </w:r>
    </w:p>
    <w:p>
      <w:pPr>
        <w:pStyle w:val="Heading2"/>
      </w:pPr>
      <w:r>
        <w:rPr>
          <w:color w:val="000000"/>
        </w:rPr>
        <w:t>中長程業務發展策略因果地圖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靠哪些資源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要做什麼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如何帶來下一步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檢查什麼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志工與經費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志工4位，每人每月可投入8小時，合計32小時；第一年預估6,000元，後兩年各9,000元。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人力與經費確認 → 安排小課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承辦先確認能否投入，安排未定不先花錢。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小型課程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第一年2門共4小時，後兩年各3門共6小時；每門2小時，最多12名。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穩定辦理小課 → 練會服務操作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提供課程名額24、36、36人次；實際到課另外記錄。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學習結果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接待課三項操作：引導、核對名冊、保護聯絡資料；其他課按主題另訂三項。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操作學會 → 服務時更能做好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示範8人受測，7人三項達標，7÷8×100%＝87.5%；本例目標80%。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長期方向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接待有秩序、資料受保護，遇不懂或身體不適能找幹部協助。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學會並持續改進 → 穩定提供在地關懷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找得到檢查及改善紀錄；有問題會通報、修正並再次確認。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民國116至118年（2027至2029年）三年目標與落實規劃對照表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開課與目標數值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執行覆核與檢討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留下哪些資料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建立基礎規範與個資保護認知；開辦2門小課共4小時（接待簽到1門、紀錄與個資保護1門）；提供24人次名額；實作檢核達標率≧80%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兼任承辦人員執行；資深幹部覆核；理事長或已確認代理核定；每年6月與12月定期檢討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簽到表、實作檢核表、開銷單據；存於協會櫃內三年策略卷夾與共用電腦資料夾，保存期限待幹部確認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深化服務技能並納入日常保健安全界線；開辦3門小課共6小時（接待簽到1門、紀錄個資1門、日常保健1門）；提供36人次名額；實作檢核達標率≧80%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兼任承辦人員執行；資深幹部覆核；理事長或已確認代理核定；每年6月與12月定期檢討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課程名冊、操作評量表、支出憑證；存於協會櫃內三年策略卷夾與共用電腦資料夾，保存期限待幹部確認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鞏固服務品質與自主複習機制；維持3門核心小課共6小時（落實回訓與新志工引導，嚴守不宣稱醫療）；提供36人次名額；實作檢核達標率≧80%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兼任承辦人員執行；資深幹部覆核；理事長或已確認代理核定；每年6月與12月定期檢討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檢討會紀錄、課程檢核總表、收支單據；存於協會櫃內三年策略卷夾與共用電腦資料夾，保存期限待幹部確認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三年課程預估費用逐步計算明細表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逐項算式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總額與範圍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備註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116年（2027）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鐘點費：2門×2小時×800元=3,200元（共4小時）；材料費：2門×12人次×50元=1,200元（共24人次）；場地費：2次×500元=1,000元（借用2次）；雜支費：2門×300元=600元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6,000元（3,200 + 1,200 + 1,000 + 600 = 6,000元）；活動規劃預估經費，非全會總預算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鐘點費依授課4小時計算；材料費含24人次講義耗材；借用活動中心2次；文具清潔雜支；未取得可用經費前不先行開銷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117年（2028）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鐘點費：3門×2小時×800元=4,800元（共6小時）；材料費：3門×12人次×50元=1,800元（共36人次）；場地費：3次×500元=1,500元（借用3次）；雜支費：3門×300元=900元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9,000元（4,800 + 1,800 + 1,500 + 900 = 9,000元）；活動規劃預估經費，非全會總預算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開辦3門課共6小時鐘點；提供36人次教材耗材；借用3次場地；行政雜支900元；未取得可用經費前不先行開銷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118年（2029）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鐘點費：3門×2小時×800元=4,800元（共6小時）；材料費：3門×12人次×50元=1,800元（共36人次）；場地費：3次×500元=1,500元（借用3次）；雜支費：3門×300元=900元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9,000元（4,800 + 1,800 + 1,500 + 900 = 9,000元）；活動規劃預估經費，非全會總預算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維持3門課共6小時鐘點；提供36人次教材耗材；借用3次場地；行政雜支900元；未取得可用經費前不先行開銷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資源變動與縮班應變調整示範表（116年縮班算例）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原值與新值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算式及理由</w:t>
            </w:r>
          </w:p>
        </w:tc>
        <w:tc>
          <w:tcPr>
            <w:tcW w:type="dxa" w:w="25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責任與下次確認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開辦門數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原值：2門課；新值：1門課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由2門縮減為1門課；因下半年經費未到位，先集中資源開辦首選實體小課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教學總時數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原值：4小時；新值：2小時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1門課 × 2小時 = 2小時；配合門數縮減，授課總時數同比例調減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培訓名額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原值：24人次；新值：12人次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1門課 × 每門12人次 = 12人次；招收名額同比例縮減，維持每班12人教學品質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授課鐘點費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原值：3,200元；新值：1,600元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1門課 × 2小時 × 800元 = 1,600元；授課時數減為2小時，鐘點費對應調減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學員材料費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原值：1,200元；新值：600元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12人次 × 50元 = 600元；名額減為12人次，講義與耗材費等比例調整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場地借用費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原值：1,000元；新值：500元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借用場地1次 × 500元 = 500元；場次由2場減為1場，場地費調減為500元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行政雜支費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原值：600元；新值：300元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1門課 × 300元 = 300元；行政與清潔雜支費用依開班數減半為300元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  <w:tr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年度費用合計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原值：6,000元；新值：3,000元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1,600 + 600 + 500 + 300 = 3,000元；活動預估總支出由6,000元降為3,000元，留存完整變動紀錄</w:t>
            </w:r>
          </w:p>
        </w:tc>
        <w:tc>
          <w:tcPr>
            <w:tcW w:type="dxa" w:w="25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兼任承辦提報；理事長或已確認代理（116年06月20日示範決定）；幹部覆核、下次確認日：116年12月15日示範再確認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官方佐證要求與本文件章節對照表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在本件哪裏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示範展示什麼</w:t>
            </w:r>
          </w:p>
        </w:tc>
      </w:tr>
      <w:t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中長程的業務發展規劃策略地圖。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第一節至第六節、表一至表四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表一呈現資源到服務改善的關係；表二至四展示三年目標、費用及資源不足時的調整。查核資料表第1頁所列括號中的「p.13、OOO手冊中第O頁、官網首頁」是資料來源寫法的範例；p.13不是查核資料表的頁次，並非本會已有該手冊或網站證據。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完整示範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資料狀態：</w:t>
      </w: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示範計算：</w:t>
      </w:r>
      <w:r>
        <w:rPr>
          <w:rFonts w:ascii="Microsoft JhengHei" w:hAnsi="Microsoft JhengHei" w:eastAsia="Microsoft JhengHei"/>
          <w:b w:val="0"/>
          <w:sz w:val="22"/>
        </w:rPr>
        <w:t>表一至三是完整三年示範；表四演示第一年由2門縮成1門，同步把4小時改2小時、24人次改12人次，預估費用6,000元改3,000元。這是修改練習，不是本會已執行結果。</w:t>
      </w: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正式資料替換方式：</w:t>
      </w:r>
      <w:r>
        <w:rPr>
          <w:rFonts w:ascii="Microsoft JhengHei" w:hAnsi="Microsoft JhengHei" w:eastAsia="Microsoft JhengHei"/>
          <w:b w:val="0"/>
          <w:sz w:val="22"/>
        </w:rPr>
        <w:t>先把4位志工與每月可投入時間換成真實安排，再重算課程門數、教學時數、人次及逐項費用。能力檢核要用本課三項真實紀錄重算；課程日期、調整決定日、再確認日與保管位置也一起換。原數與新數分開留存，改動後由另一位幹部逐項核對。</w:t>
      </w:r>
    </w:p>
    <w:p>
      <w:r>
        <w:t>資料來源：依訓練機構版查核資料表「中長程的業務發展規劃策略地圖。 （p.13；OOO手冊中第O頁； 官網首頁）」製作；所有案例為示範資料，非本會實際紀錄。</w:t>
      </w: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3305</Words>
  <Characters>4150</Characters>
  <Application>Microsoft Macintosh Word</Application>
  <DocSecurity>0</DocSecurity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4356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中長程業務發展策略地圖</dc:title>
  <dc:subject>這是一份完整填妥的三年規劃示範，說明小型協會如何用可投入的志工時間與經費安排小課、檢查學習結果，並在資源不足時調整。示範期間為116至118年（2027至2029年）；使用時依真實人力、經費及幹部決定改寫。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