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TTQS｜I08-E03｜佐證編號 040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課程規劃與設計審查會議紀錄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示範／模擬資料｜單位、人物代碼、日期、數字、會議與成果都是虛構教學示例，不可當成真實證據。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這份文件要說明：留存完整會議時間、出席角色、討論、決議、負責人及期限。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示範資料批次（2026年2月情境）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樣例培訓單位 示範機構（虛構）；樣例照護單位 示範合作單位（虛構）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示範版｜供協會日常操作與評核準備使用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rPr>
          <w:sz w:val="21"/>
        </w:rPr>
        <w:t>一、會議基本資料｜完整示範一場課程設計審查會議</w:t>
      </w:r>
    </w:p>
    <w:p>
      <w:pPr>
        <w:pStyle w:val="ListBullet"/>
        <w:spacing w:after="40"/>
        <w:ind w:left="346" w:hanging="173"/>
      </w:pPr>
      <w:r>
        <w:rPr>
          <w:sz w:val="21"/>
        </w:rPr>
        <w:t>會議編號：示範會議紀錄（2025-12-15）；會議形式：樣例機構第 2 會議室現場討論。</w:t>
      </w:r>
    </w:p>
    <w:p>
      <w:pPr>
        <w:pStyle w:val="ListBullet"/>
        <w:spacing w:after="40"/>
        <w:ind w:left="346" w:hanging="173"/>
      </w:pPr>
      <w:r>
        <w:rPr>
          <w:sz w:val="21"/>
        </w:rPr>
        <w:t>日期時間：2025-12-15（星期一）14:00–15:30，共 90 分鐘；主席 示範訓練主管；紀錄 示範行政人員。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所有代碼、出席、討論與決議均為虛構；沒有真實簽名或真實會議。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737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出席代碼</w:t>
            </w:r>
          </w:p>
        </w:tc>
        <w:tc>
          <w:tcPr>
            <w:tcW w:type="dxa" w:w="277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參與角色</w:t>
            </w:r>
          </w:p>
        </w:tc>
        <w:tc>
          <w:tcPr>
            <w:tcW w:type="dxa" w:w="542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出席情形／本次貢獻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主席／訓練主管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出席；依序確認課程需求、目標、教學及支援安排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課程設計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出席；依序確認課程需求、目標、教學及支援安排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專業講師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出席；依序確認課程需求、目標、教學及支援安排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示範行政人員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訓練行政／紀錄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出席；依序確認課程需求、目標、教學及支援安排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示範客戶代表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客戶代表（虛構角色）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出席；依序確認課程需求、目標、教學及支援安排</w:t>
            </w:r>
          </w:p>
        </w:tc>
      </w:tr>
    </w:tbl>
    <w:p>
      <w:pPr>
        <w:spacing w:after="0" w:before="0"/>
      </w:pP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出席統計：邀請 5 位虛構角色，實到 5 位，出席率 5÷5×100＝100%。</w:t>
      </w:r>
    </w:p>
    <w:p>
      <w:pPr>
        <w:pStyle w:val="Heading1"/>
      </w:pPr>
      <w:r>
        <w:rPr>
          <w:sz w:val="21"/>
        </w:rPr>
        <w:t>二、會前資料｜大家先看同一份依據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05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會前文件</w:t>
            </w:r>
          </w:p>
        </w:tc>
        <w:tc>
          <w:tcPr>
            <w:tcW w:type="dxa" w:w="553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本次會議使用的數字／內容</w:t>
            </w:r>
          </w:p>
        </w:tc>
        <w:tc>
          <w:tcPr>
            <w:tcW w:type="dxa" w:w="234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文件編號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2025需求調查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36/40 有效；移位27/36、溝通24/36、風險通報18/36。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示範附件3301/3302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2025課程結果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完成26/28=92.9%；前後測60→80；技能20/26=76.9%；追蹤14/22=63.6%。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示範附件3901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2026草案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6小時課程、技能檢核、情境演練、前後測及30日追蹤。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示範附件3902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三、議程與討論｜每一題都記下理由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501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時間</w:t>
            </w:r>
          </w:p>
        </w:tc>
        <w:tc>
          <w:tcPr>
            <w:tcW w:type="dxa" w:w="185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議題</w:t>
            </w:r>
          </w:p>
        </w:tc>
        <w:tc>
          <w:tcPr>
            <w:tcW w:type="dxa" w:w="36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討論摘要</w:t>
            </w:r>
          </w:p>
        </w:tc>
        <w:tc>
          <w:tcPr>
            <w:tcW w:type="dxa" w:w="2931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會議決議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14:00–14:10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確認需求資料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移位需求最高；客戶代表表示新進工作者最需要重複練安全步驟。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全體同意保留安全移位為核心單元。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14:10–14:30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檢視2025課程結果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技能通過76.9%低於樣例內規80%；30日回覆者應用63.6%低於70%。不能只看滿意度4.3。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樣例討論認為練習時間與追蹤方式值得調整；此為會議判斷，不是因果證明。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14:30–14:55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審查2026目標與教學方法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提案增加90分鐘分站實作、角色扮演及固定評分量尺。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同意採20題前後測、10步驟技能表、角色扮演量尺。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14:55–15:15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檢查師資、學員、教材與環境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20位名額；1位講師＋行政協助；4站；先點檢輔具；學員須具基本工作經驗。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同意把安全喊停、器材點檢及學員輪站寫入課程表。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15:15–15:30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決議與追蹤方式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四項文件修訂在開課前完成；1/5由主管覆核版次。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一致同意2026 v2.0設計方向，修訂完成後核定。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四、正式決議與行動追蹤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081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決議</w:t>
            </w:r>
          </w:p>
        </w:tc>
        <w:tc>
          <w:tcPr>
            <w:tcW w:type="dxa" w:w="561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內容</w:t>
            </w:r>
          </w:p>
        </w:tc>
        <w:tc>
          <w:tcPr>
            <w:tcW w:type="dxa" w:w="189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表決／共識</w:t>
            </w:r>
          </w:p>
        </w:tc>
        <w:tc>
          <w:tcPr>
            <w:tcW w:type="dxa" w:w="135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生效日期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D1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 v2.0採6小時接觸教學；把需求、目標、課程與評量逐項對照。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全體同意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2025-12-15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D2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安全移位技能用10步驟表；至少8步且無關鍵安全錯誤才算通過。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全體同意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2025-12-15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D3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課後追蹤同列有效回覆率與應用自述率；不得把未回覆者當成未應用或已應用。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全體同意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2025-12-15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88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行動</w:t>
            </w:r>
          </w:p>
        </w:tc>
        <w:tc>
          <w:tcPr>
            <w:tcW w:type="dxa" w:w="319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工作</w:t>
            </w:r>
          </w:p>
        </w:tc>
        <w:tc>
          <w:tcPr>
            <w:tcW w:type="dxa" w:w="156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負責人代碼</w:t>
            </w:r>
          </w:p>
        </w:tc>
        <w:tc>
          <w:tcPr>
            <w:tcW w:type="dxa" w:w="1497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期限／完成日</w:t>
            </w:r>
          </w:p>
        </w:tc>
        <w:tc>
          <w:tcPr>
            <w:tcW w:type="dxa" w:w="279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完成／驗收方式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A1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改寫目標、20題測驗藍圖及10步驟技能表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2025-12-19</w:t>
              <w:br/>
              <w:t>完成 2025-12-18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示範附件3903 v2.0；主管於2026-01-05核對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A2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補上90分鐘分站教材、任務卡及安全喊停流程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2025-12-24</w:t>
              <w:br/>
              <w:t>完成 2025-12-23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示範附件3904 v2.0；講師與行政點檢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A3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核對20位名額、學員條件、4站場地與器材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示範行政人員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2025-12-26</w:t>
              <w:br/>
              <w:t>完成 2025-12-26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示範附件3905 清單；主管抽查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A4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完成角色扮演量尺、滿意度與30日追蹤問卷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示範課程設計人員＋示範行政人員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2025-12-29</w:t>
              <w:br/>
              <w:t>完成 2025-12-29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示範附件3906 工具包；2026-01-05核定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五、紀錄確認與會後維護</w:t>
      </w:r>
    </w:p>
    <w:p>
      <w:r>
        <w:rPr>
          <w:sz w:val="21"/>
        </w:rPr>
        <w:t>紀錄由 示範行政人員 於 2025-12-15 15:45 完成初稿；示範訓練主管 於 2025-12-16 10:00 完成樣例覆核。附件清單：需求調查摘要、2025成果摘要、2026課程表草案、行動追蹤表。所有簽認均只用角色代碼示範，不代表真實人員已簽署。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適用情境：課程系統設計文件｜課程規劃會議紀錄展現訓練課程設計流程，擬定訓練評估方法並作為訓練成效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本份直接回應：課程規劃會議紀錄展現訓練課程設計流程，擬定訓練評估方法並作為訓練成效評估的依據，且有佐證資料可查。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1352887"/>
            <wp:docPr id="1" name="Picture 1" descr="0039 專屬課程設計流程圖，五個步驟由左至右。" title="0039 專屬課程設計流程圖，五個步驟由左至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9_COURSE_DESIGN_FLOW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5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21"/>
        </w:rPr>
        <w:t>示範／模擬資料｜會議流程圖：先看資料，再議需求與目標、確認設計，最後作決議及追蹤。</w:t>
      </w:r>
    </w:p>
    <w:p>
      <w:pPr>
        <w:pStyle w:val="Heading1"/>
      </w:pPr>
      <w:r>
        <w:rPr>
          <w:sz w:val="21"/>
        </w:rPr>
        <w:t>需求—職能—目標—單元—教法—評量—證據矩陣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</w:trPr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需求</w:t>
            </w:r>
          </w:p>
        </w:tc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職能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學習目標／標準</w:t>
            </w:r>
          </w:p>
        </w:tc>
        <w:tc>
          <w:tcPr>
            <w:tcW w:type="dxa" w:w="136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單元／時間</w:t>
            </w:r>
          </w:p>
        </w:tc>
        <w:tc>
          <w:tcPr>
            <w:tcW w:type="dxa" w:w="1267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教法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評量工具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安全移位需求 27/36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安全移位操作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 8/10 步且無關鍵錯誤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13:00–14:30 分站練習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示範＋兩人互檢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10步驟技能表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示範附件3603／4003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溝通需求 24/36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確認意願並回應需求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角色扮演至少 80/100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14:40–15:30 情境演練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兩人輪流扮演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角色量尺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示範附件3604／4004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風險通報需求 18/36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辨識危險、停止並通報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後測平均至少 80 且進步 15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11:30–12:00 通報情境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情境判斷＋口頭演練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20題前後測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示範附件3605／4002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會議確認的單元時程｜本表為設計審查結果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樣例課程時間</w:t>
            </w:r>
          </w:p>
        </w:tc>
        <w:tc>
          <w:tcPr>
            <w:tcW w:type="dxa" w:w="108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時數</w:t>
            </w:r>
          </w:p>
        </w:tc>
        <w:tc>
          <w:tcPr>
            <w:tcW w:type="dxa" w:w="23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設計單元</w:t>
            </w:r>
          </w:p>
        </w:tc>
        <w:tc>
          <w:tcPr>
            <w:tcW w:type="dxa" w:w="2232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評量／證據</w:t>
            </w:r>
          </w:p>
        </w:tc>
        <w:tc>
          <w:tcPr>
            <w:tcW w:type="dxa" w:w="2592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會議記錄結果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09:20–10:20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60分鐘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溝通與確認需求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角色扮演量尺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全體同意保留情境練習。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10:30–12:00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90分鐘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移位示範＋風險停止／通報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10步驟技能表、前後測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同意保留安全檢核和通報。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13:00–14:30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90分鐘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移位分站實作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技能觀察表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同意四站輪練及安全喊停。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14:40–15:30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50分鐘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溝通角色扮演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100分量尺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決議採至少80分且說出確認句。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公式：目標覆蓋率＝有對應評量的目標÷全部目標；本次設計審查逐項確認3項目標均有工具，3÷3＝100%。</w:t>
      </w:r>
    </w:p>
    <w:p>
      <w:pPr>
        <w:pStyle w:val="Heading1"/>
      </w:pPr>
      <w:r>
        <w:rPr>
          <w:sz w:val="21"/>
        </w:rP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I08-E03｜課程規劃會議紀錄展現訓練課程設計流程，擬定訓練評估方法並作為訓練成效評估的依據，且有佐證資料可查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課程規劃會議呈現設計流程及決議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示範會議紀錄（2025-12-15）及附件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5/5出席；3項決議、4項行動均有期限／驗收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示範會議紀錄（2025-12-15）／第一至五節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示範訓練主管（虛構主席／覆核角色）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sz w:val="21"/>
        </w:rPr>
        <w:t>文件狀態：示範版。本文件中的日期、人員、數值與成果均為模擬資料，用來示範正確填寫與管理方式；正式使用時應以協會實際資料及可查驗原件逐項替換。不得把示範內容當成真實核准、簽章、參與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本份 示範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示範版；本文內資料皆為虛構，不代表正式核定。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REAL 作業區｜正式資料替換欄</w:t>
      </w:r>
    </w:p>
    <w:p>
      <w:pPr>
        <w:spacing w:after="80"/>
      </w:pPr>
      <w:r>
        <w:rPr>
          <w:sz w:val="21"/>
        </w:rPr>
        <w:t>用途：正式使用時，以可查證的真實原件替換 示範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真實會議日期與出席人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通知、簽到／線上出席紀錄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討論內容與決議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議程、會議紀錄及附件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責任人、期限與完成確認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行動追蹤、完成證據及核准紀錄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040：課程規劃與設計審查會議紀錄。</w:t>
      </w:r>
    </w:p>
    <w:p>
      <w:r>
        <w:rPr>
          <w:sz w:val="21"/>
        </w:rPr>
        <w:t>來源依據：TTQS人才發展品質管理評核表（訓練機構版）、TTQS查核佐證文件資料表（訓練機構版）及TTQS人才發展品質管理系統指引手冊；正式評核時依文件末頁的佐證索引查閱原始資料。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TTQS ONE • 示範文件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示範／模擬資料｜全篇為虛構示例，非真實紀錄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</dc:title>
  <dc:subject>TTQS協會日常管理與評核準備示範文件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