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44"/>
        </w:rPr>
        <w:t>訓練產品與市場定位管理</w:t>
      </w:r>
    </w:p>
    <w:p>
      <w:pPr>
        <w:spacing w:after="220"/>
      </w:pPr>
      <w:r>
        <w:rPr>
          <w:rFonts w:ascii="Microsoft JhengHei" w:hAnsi="Microsoft JhengHei" w:eastAsia="Microsoft JhengHei" w:cs="Microsoft JhengHei"/>
          <w:b/>
          <w:i w:val="0"/>
          <w:color w:val="1F4E78"/>
          <w:sz w:val="22"/>
        </w:rPr>
        <w:t>SAMPLE SYNTHETIC 制度草案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文件代碼：0011／I02-E02　　版本：R09　　草案撰寫日：2026-10-29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文件狀態：SAMPLE／SYNTHETIC 制度草案；未經協會核准、未生效、未對外發布。本文不表示協會已採用本制度、已調查市場、已辦理或提供任何課程、已有學員或已取得任何成果。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30 秒使用說明：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每次規劃新課、重大改版或年度課程盤點時，由課程承辦先填「政策—產品追溯表」及「需求—職能表」，再完成定位加權矩陣與課程設計審查表。缺正式政策來源、真實需求證據或授權決定者時，狀態維持 HOLD，不得招生、宣稱已提供服務或對外承諾。本文第 7 節完整案例僅示範欄位與算法，所有案例資料均為合成資料。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1. 目的、適用範圍與官方要求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制度草案建立由訓練政策連結到產品類別、目標學員、需求與職能、產品定位、課程設計審查、定期更新及偏離處置的工作方法。它適用於協會擬規劃、修訂、暫停或評估之訓練產品；產品可為公開班、會員／志工培力、合作單位專班或其他經授權的訓練。它本身不授權招生、收費、簽約、對外承諾或使用任何證照名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追溯項目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核對內容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官方佐證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官方《TTQS 人才發展品質管理系統查核佐證文件資料表—訓練機構版》，PDF 第 1 頁，「對外明確的訓練政策」項下之常見參考佐證資料列有「與訓練政策有關之訓練產品與市場定位。」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精確要求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「與訓練政策有關之訓練產品與市場定位。」（官方原文照錄）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本草案的證明路徑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2 節政策對照；第 3 節產品類別及學員；第 4 節需求／職能；第 5 節定位矩陣；第 6 節課程審查、更新及偏離控制；第 7 節完整 SAMPLE 案例；第 8 節可複用表單；第 9 節官方要求追溯。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解讀界線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表列的是常見參考佐證，不等於指定本草案的分類、評分權重、分數門檻、調查方法或檢討週期。本文所提門檻、角色及週期均為待協會依正式權責審議的管理建議，不是官方規定，也不是協會已採行的制度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來源狀態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本次可核實的是指定 Blueprint 列及官方 PDF 第 1 頁；未提供協會正式訓練政策、章程授權、年度計畫、實際課程、調查原始資料、會議紀錄或核准文件。故本文不能證明協會現行政策或服務實績。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1.1 文件界線與相鄰工作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本制度回答「依政策應為哪些對象設計哪些訓練產品、如何說明其定位並審查設計」。它不取代 0010／I02-E01「學員訓練成果評核標準與說明」所需的學習成果評核標準；如需引用評核口徑，應連結該文件的核實版本，不在此重造一份。它也不取代 0012／I02-E03「補助參與機構公開招生課程或進階課程優惠辦法」：本文件不規定折扣資格、補助對象、優惠金額或申請程序。年度公開課程清單亦屬相鄰工作，不得以本草案當作已公告課表。交叉引用只指出工作邊界，不把相鄰文件的假設或案例搬入本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2. 政策對照與管理原則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2.1 權威來源順序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正式使用時，先核對當時有效且有權核定的協會政策、使命／策略、年度訓練計畫及合法外部要求，再以可追溯的需求資料、職務任務、課程與市場資訊補充判斷。每項政策須記錄文件全名、版本或日期、條文／頁次、核定權責與調閱位置。只有口頭轉述、無法辨認版本的簡報、未核實網頁或本草案中的示例，不可當成正式政策依據。若最高權威文件互相衝突，暫停受影響產品，請有權責者書面釐清；承辦人不得自行選擇較方便的版本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本任務未附協會正式政策，因此以下政策代碼 P1–P5 是本草案提出的政策對照欄位及檢查方向，不是協會已核准的政策條文。正式啟用前，應逐項替換為真實文件條款；若協會政策沒有相應內容，應記「無可引用條文」並由授權者決定是否先修訂政策，不得把草案原則倒填成既有政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草案政策代碼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建議對照問題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應連到產品的可核對欄位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不符合時的控制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 使命與訓練方向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產品服務哪一項已核實的使命、年度重點或訓練方向？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政策文件／條文、年度目標、產品類別、核對理由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找不到有效條文：HOLD；政策與需求相衝突：交權責者處理，不以行銷文字補救。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 目標學員與公平可近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目標學員的角色、工作情境、先備條件、語言／無障礙需求為何？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分群定義、需求來源、納入排除方式、替代參與方式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未能合理服務目標對象：修改設計或暫緩；不因便利而任意排除。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P3 能力與實作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學員完成課程後應能在何種任務中做出什麼可觀察行為？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任務、職能、學習目標、練習及評量的逐項連結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只有主題名稱、沒有可觀察能力：退回重設。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P4 品質、誠信與保護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內容、講師能力、評量、個資／安全控制是否足以支持擬定的定位？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課程設計審查、風險／保護措施、宣傳用語依據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無法支持的成果、資格或保證不得宣稱；重大安全、個資或法令疑慮即 HOLD。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 資源與可持續性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場地、人力、教材、成本及合作條件是否可行？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資源估算、限制、責任人、授權及更新日期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資源未核實不作開班承諾；不得把估算寫成實際成本或既有服務。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2.2 政策—產品核對規則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一產品建立唯一產品代碼及版本。承辦逐條填政策條文、引用位置、產品對應、目標學員、需求證據、職能／學習目標、差距與處置。覆核者至少重算定位矩陣、檢查來源日期及分母，並確認產品名稱、課程內容與對外敘述一致。紀錄須能從政策條款追到產品卡、課程設計及審查結果；若其中一段沒有證據，該欄標「未提供／未核實」，整體不得顯示 PASS。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對外定位文字限於已核實能力及服務範圍。不得聲稱「唯一」、「業界第一」、「保證就業／成效」、「政府認證」或保證取得外部資格，除非取得足以支持該項特定宣稱的合法原件、有效授權及可公開依據；本草案不提供此類依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3. 產品類別、目標學員與定位敘述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3.1 建議產品分類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下表是為方便盤點而提出的草案分類。協會正式採用前可依真實使命合併、刪改或重新命名；列出分類不代表已開辦該類課程。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類別代碼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草案類別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適用學習需求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產品設計最低欄位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不適用情形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C1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入門與共同基礎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新進參與者需理解角色、基本流程與安全界線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先備條件、基礎詞彙、示範、簡短情境檢核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不能把參與課程描述成正式資格認證。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核心工作技能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需要在服務或活動現場完成可觀察任務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任務流程、演練、行為錨點、回饋及遷移提示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只有講授主題、沒有練習與任務標準。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C3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進階或帶領能力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有經驗者需判斷、協調、督導或帶領他人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情境複雜度、判斷權限、帶領演練及升級路徑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不得假定學員已有未核實的職務或權限。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C4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專題或法定／專業內容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有可核實來源支持的特定專業需求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來源版本、專業審查者資格、內容更新觸發點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無法核實法規版本或講授資格時不得以法定訓練名義招生。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C5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合作單位客製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合作單位提出特定工作流程或情境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需求委託來源、適用範圍、資料授權、交付和變更條件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未取得合法委託、資料使用權或資源授權時不得承諾。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3.2 目標學員分群規則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工作角色、待完成任務、先備能力及學習障礙分群；不以未必要的身分資料作招生或評分依據。每個分群至少記錄：可觀察任務、常見錯誤或痛點、先備知識、入班條件、可近性需求、需求來源及樣本限制。必要時將新手、熟練執行者、帶領者及合作單位承辦人分開分析，避免把不同職責的回覆混成同一平均值。個資採最少蒐集、限制存取及核准保存規則；本草案不指定協會未提供的保存年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3.3 定位敘述格式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產品承辦使用以下句型形成初稿，並逐一核對括號內容是否有來源：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「本產品供【可界定角色／情境】使用，回應【經證據支持的任務需求】；透過【可提供且已核實的教學方法】培養【可觀察能力】。相較於【已核實的替代選項】，本產品的差異為【可驗證差異】。適用界線為【先備條件、限制及不承諾事項】。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若「相較於」所列替代方案沒有實際市場資料，不作競爭優勢宣稱；可改寫成內部設計假設，明確標示待驗證。定位不是口號，也不能代替政策、課程內容或學員成果證據。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4. 需求蒐集與職能轉譯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4.1 需求來源及品質欄位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可使用具權限的需求申請、匿名學員／目標客戶問卷、經同意的訪談、職務任務觀察、課程評估、正式政策或公開且可追溯資料。每一來源記錄來源種類、形成日期、收集者、對象定義、期間、樣本數與有效數、題目／訪綱、缺漏與限制、同意／個資控制、檔案定位及覆核者。不得把推測寫成調查結論；小樣本、便利樣本或單一合作單位需求須標出適用範圍，不外推為整體市場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4.2 可直接使用的需求題目與統計口徑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題號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可直接使用的問題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作答方式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記錄及處理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請選擇您目前的工作角色或最接近的工作情境。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新加入參與者／一線執行者／活動帶領者／訓練承辦／其他／不願回答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僅記錄分析所需類別；「其他」可選填，不要求姓名。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下列哪些任務最需要練習？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多選：辨識風險／與服務對象溝通／交接紀錄／帶領他人／其他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每一選項分開計數；多選總和可高於有效人數。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對每項任務，您目前需要增加練習的程度為何？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 不需要、2 較少、3 普通、4 明顯需要、5 優先需要、N/A 不適用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預先定義 4–5 為「高需求訊號」；N/A 與未答均不計入該題有效分母，須分列。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請描述最近一次遇到的任務困難；不要填寫姓名或可識別個資。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開放回答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去識別後按任務編碼，不以單一敘述推論普遍性。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您認為哪一種練習方式最能幫助您完成該任務？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示範、個人演練、分組情境、教材自學、其他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這是偏好，不單獨證明學習效果；與資源及可近性一起審查。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高需求訊號率 = 該題評為 4 或 5 的有效回答數 ÷ 該題有效回答數 × 100%。有效回答數排除未答及 N/A；分母為 0 時寫 N/A 並說明原因。多選題的選項率 = 勾選該選項的有效答卷數 ÷ 該題有效答卷數 × 100%，各選項率不要求合計 100%。至少一名覆核者依原始去識別資料重算分子、分母與四捨五入；若只有摘要、沒有原始資料或抽樣說明，標示「不可獨立重算」。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4.3 需求轉職能的必填鏈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順序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必填內容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合格寫法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退件訊號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1. 來源需求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誰在何種任務中遇到什麼問題，來源及限制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附來源定位、期間、樣本及適用範圍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「大家都需要」但無來源。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2. 工作任務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學員實際要完成的動作或判斷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以動詞描述並可觀察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只寫「提升能力」。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3. 職能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完成任務需要的知識、技能或態度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說明行為標準及必要條件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職能與需求沒有對應。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4. 學習目標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課後情境、行為、標準及評量方法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可由學員作品或演練判定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只有「了解、熟悉」且沒有判準。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5. 課程活動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教材、示範、演練及回饋如何教到目標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每個主要目標至少有一項對應練習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課程內容與目標無關。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6. 評量與遷移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如何判定達標、如何帶回工作使用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具行為錨點及工作後追蹤方式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宣稱實際成效但沒有執行資料。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5. 市場定位矩陣與選擇規則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5.1 評分方法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下列權重與分數門檻為本草案提出的內部比較方法，須經協會有權責者採用後才可作正式決策；它們不是官方 TTQS 規定。每個候選方案按五項因素評 1–5 分：政策契合 25%、需求證據契合 25%、工作遷移方法 20%、目標學員可近性 15%、資源可行性 15%。權重合計須為 100%。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分數錨點：1 = 無支持或明顯不合；2 = 證據薄弱；3 = 有部分支持但仍有缺口；4 = 有可追溯支持；5 = 多個一致且已核實來源支持。若市場或政策證據缺席，不可把「設計看起來合理」評成已核實的 4 或 5；若為演練比較，必須在分數旁標 SAMPLE，且結論只可作設計假設。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加權分數（0–100）= Σ（各因素分數 × 該因素權重百分比）÷ 5。建議判讀：80–100 可列入進一步設計；65–79 需修改後重算；低於 65 暫緩。即使總分達 80，只要政策條文未核實、關鍵需求來源缺失、重要風險未處置或核定權責不明，一律 HOLD。評分者及覆核者分別留存依據，覆核者須逐項重算；不同意時保留兩種分數和理由，由授權者作成可追溯決定，不取平均掩蓋分歧。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5.2 定位決策欄位與產出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個候選方案都填：目標分群、需要完成的任務、政策依據、需求證據、可替代方式、差異主張及證明、課程類別、教學方法、資源限制、適用界線、加權評分、缺口及處置、決定者授權來源、日期、產品版本及覆核位置。產品卡須同時留下「主張」和「不主張」；未取得第三方或市場原件時，只能描述自己的設計計畫，不得貶抑或虛構競爭者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6. 課程設計審查、更新責任與偏離處置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6.1 職責配置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以下是功能角色建議，不代表協會目前存在該職位或已有授權。正式採用時，由協會按章程、工作分配及決議指定實際人員、代理人及核定權限；在授權文件未確認前，任何角色不得以本草案自授權。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功能角色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責任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必須留存的輸出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政策權責者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提供有效政策版本、釐清衝突，依既有授權核定政策及重大定位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文件版本、條文、授權依據、正式決定及日期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產品承辦／產品負責人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建產品卡、整理需求、完成定位與更新追蹤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產品版次、來源索引、差距及行動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課程設計者／講師代表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將職能轉為目標、教材、活動及評量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課程流程、講義版本、教學與評量對照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需求資料承辦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去識別、維護方法和分母、標記樣本限制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問卷／訪談版本、計算表、存取及來源定位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獨立覆核者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不作原始撰寫者的自我核定；查政策、公式、設計、宣稱及缺口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逐項覆核、異議、重算及更正記錄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依真實授權決定採用、暫緩、資源及對外發布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可核實的授權與決定原件；不得由承辦代簽。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6.2 從需求到發布的程序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執行方式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控制點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輸出／分支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A. 啟案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承辦建立產品代碼、版本及需求問題，確認官方與協會來源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找不到協會政策或授權：記錄缺口，不補造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需求案及來源索引；必要時 HOLD。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B. 蒐集需求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選擇合適問卷、訪談或文件分析；記錄母體、樣本、有效數及限制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個資、同意、偏差及未答處理有紀錄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去識別資料、計算口徑及限制說明。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C. 產品分類與能力鏈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分群，連結任務、職能、目標、課程活動與評量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每個主要需求能追到課程設計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產品卡及需求—職能矩陣；缺鏈退回。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D. 市場定位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列出至少兩種合理替代方案，依同一錨點評分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權重總和 100、可重算、來源未過期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矩陣、限制、候選定位。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E. 課程設計審查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承辦提交課綱、教材、評量、資源、個資／安全措施；獨立覆核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重大缺證或低於硬門檻不得以平均分補過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PASS（進入核定）、REVISE（補正）、HOLD（證據／權限待明）、REJECT（政策衝突不可接受）。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F. 授權及對外資訊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只有具真實授權者依正式程序核定後，才可進入發布或招生程序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確認價格、日期、對象、資格、宣稱與核定版本一致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正式決定及已核實發布版本；無原件則不宣稱已發布。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G. 追蹤及更新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蒐集實際課程記錄、學員回饋、資源偏差及需求變化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設計假設與實際結果分開；不以模擬數據填實績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版本變更、停止／修訂理由、後續責任及新審查。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6.3 課程設計審查清單及決策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覆核者對每項勾選「符合／不符合／不適用／未提供」，填證據位置及具體理由。以下任一情形必須 HOLD：正式政策或授權來源缺失；需求資料不足以支持主張；評量無法對應目標；重要安全、個資、無障礙或專業資格風險未處置；對外承諾超出證據；矩陣公式不能重算。REVISE 只用於可界定、可修正的內容缺口；修正後需覆核受影響欄位。REJECT 用於與正式政策衝突、無法合法提供或風險不可接受者。只有所有關鍵項符合、非關鍵項已關閉，且決定者權限可核實，才可建議核定；覆核表本身不是核准。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審查面向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覆核問題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最低證據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結果欄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每個目標是否引用有效條文？產品與政策有無衝突？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政策原件、版本、條款、授權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學員與需求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目標分群、工作任務、先備及需求來源是否可辨？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去識別來源、方法、有效分母、限制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職能與目標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需求是否轉為可觀察能力及判準？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需求—職能—目標對照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教學設計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每個主要目標有練習、回饋及必要教材嗎？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課程流程、教材版次、教學法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評量規準是否可重作並對應目標？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題目／情境、答案錨點、計分公式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定位與宣稱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差異主張有資料支持嗎？適用界線清楚嗎？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矩陣來源及擬發布文字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可近性與保護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場地、個資、安全、可近性及專業限制已處理嗎？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風險檢核、資源與改善紀錄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執行資源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師資、時數、場地、教材與預算有授權依據嗎？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可核實資源估算及授權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未結缺口、責任者、期限及核定權限是否清楚？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覆核表、關閉證據、正式授權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PASS／REVISE／HOLD／REJECT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6.4 更新週期與責任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週期是供協會審議的建議管理節奏，不是官方固定要求。產品負責人在每次招生／發布前確認版本；每季彙整政策、需求、資源、風險及實際執行訊號；每年全面盤點產品類別、目標分群、定位和重複／過時內容。正式政策、法令、目標對象或核心任務變更，重大安全／個資事件，關鍵資源失效，定位證據過期，實際需求與設計不符，或評量資料顯示未達核定標準時，應立即啟動事件檢討，不等待年度週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建議責任者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建議週期／觸發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記錄及覆核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政策來源與條文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政策權責者提供；產品承辦追蹤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每季檢視；政策或外規變更時即時檢視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版本、條文、來源、檢視日、覆核者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需求及職能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需求資料承辦與產品負責人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每年至少一次；目標族群或任務明顯變動時提前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方法、母體、樣本、分母、限制及原始定位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定位矩陣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產品負責人編製；獨立覆核者重算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新產品、重大改版及年度盤點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各因素分數、依據、公式、分歧處理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課程設計者更新；未參與原始撰寫者覆核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每次新開、內容／評量重大改版或政策變更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課綱版次、評量、資源、風險與結論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對外說明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有權發布者核對；產品承辦保存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每次發布前及每次內容變更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發布版本、發布授權、實際位置與撤回紀錄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6.5 監測指標與覆核計算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公式及分母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來源／覆核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解讀限制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政策追溯完整率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有有效政策條款與版本的產品數 ÷ 納入盤點產品總數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產品清冊；覆核者抽查條文原件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盤點產品數為 0 時 N/A；高比率不代表政策本身有效。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發布前審查率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發布前完成課程審查的產品數 ÷ 當期已發布產品數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核定版次與實際發布紀錄逐件比對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無發布產品時 N/A；不得用草案或預定發布數充分母。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定期檢討完成率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期限內完成檢討的應檢產品數 ÷ 當期應檢產品數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產品更新清冊及覆核日期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分母為 0 時 N/A；未到期者不列入應檢分母。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偏離按期關閉率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期限內完成且覆核的偏離案件數 ÷ 當期到期偏離案件數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偏離登錄、關閉證據及覆核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分母為 0 時 N/A；只有指派責任人不算關閉。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次報告附上計數清單、期間、納入排除、公式版本、計算者、覆核者及差異處理。若重算不一致，先查母數與版本，保留原值、更正值、理由及時間，不覆寫舊紀錄。這些指標只管理文件與流程，不可直接宣稱訓練成效或組織績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6.6 偏離、退件與 HOLD 處置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任何承辦、講師或覆核者發現下列情況，應填偏離表並通知產品負責人：政策引用失效或衝突；需求或市場主張無可核來源；產品對象、內容、時數或資格與核定版不一致；教材／評量未覆核即擬發布；對外宣稱超出證據；資料使用超出授權；重大安全、無障礙或專業風險；未按期更新；計算錯誤或原始證據定位失效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判定條件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立即措施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關閉條件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HOLD／重大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政策、授權、來源或重大風險未明；任何可能造成錯誤對外承諾的缺口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凍結受影響草案的發布／招生／承諾；保留原版本與發現時間；交權責者釐清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取得合法原件、修正受影響內容、獨立覆核並由有權者書面決定。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REVISE／一般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可定位、可修正且不涉及未授權對外效果的內容或計算錯誤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指派負責人與期限；標記受影響版本；重算及回歸核對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修訂證據、重算結果及覆核記錄齊備。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REJECT／不可接受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與有效政策衝突、無合法提供條件、或風險無法合理控制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停止該產品設計路徑；通知有權責者；保留理由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只有政策／條件實質變更後才可重啟新版本。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偏離關閉不得由原處理人單獨自我認定。逾期或同類問題再發時升級至政策權責者；涉及已發布資訊、已報名者或外部承諾時，依實際授權採取更正通知、撤回或其他措施並保存原始紀錄。本文不假定協會已有特定通報管道、保存年限或法定處置權限；啟用前須依真實規範補齊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7. 完整 SAMPLE／SYNTHETIC 桌面案例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7.1 案例邊界與假設政策卡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本案例全部為本稿為展示表格、流程及計算而建立的合成情境，沒有真實問卷、受訪者、政策原件、課程、講師、審查會議或實際服務。案例 ID 為 CASE-S-001 [F001]；資料狀態為 SAMPLE／SYNTHETIC、無真實回覆且未提供課程 [F002]；情境日期為 2026-10-20 [F003]。它只演示怎麼從假設需求形成暫定產品設計，不能當成協會政策或市場調查。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7-1｜模擬政策卡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模擬政策卡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假設內容（不是協會正式政策）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案例如何使用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S-P1 [F007]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假設優先提升志工活動現場風險辨識與交接能力 [F008]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只用來演示政策對照欄；正式使用須換成有效政策原件。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S-P2 [F009]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假設課程採情境練習及可觀察行為判準 [F010]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只用來示範職能—目標—評量連結。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S-P3 [F011]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假設對外資訊不保證證照或學習成效 [F012]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示範如何將宣稱邊界放入審查。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7.2 產品、學員與需求示例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7-2｜產品卡與目標情境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完整示例值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PROD-S-001 [F004]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產品名稱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「志工活動現場風險辨識與服務溝通工作坊」[F005]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草案類別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 核心工作技能 [F006]；分類只沿用本草案建議類別。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目標情境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新加入志工、活動帶領者及訓練承辦的模擬任務情境；此為設計假設，非實際學員名單或需求結論。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假設來源定位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本稿 §7 的 CASE-S-001 模擬資料；沒有獨立原始檔、實際調查或協會紀錄。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替代方案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 [F023]；B 情境演練工作坊 [F024]；C 依單一合作單位需求客製小班 [F025]。以上為比較用設計選項，不是經實地市場盤點的競品。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模擬需求資料以 12 個假設角色剖面作桌面推演 [F016]；角色組成見表 7-3。剖面不是 12 位真實受訪者，也不是問卷樣本。三種任務需求採多選設定，因此選項人數可重疊。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7-3｜合成角色剖面與分母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假設角色分群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合成剖面數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Fact ID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F013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活動帶領者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F014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訓練承辦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F015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合計／後續需求率分母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F016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7-4｜合成任務需求與比例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假設任務需求（多選）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假設剖面數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訊號率及算式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現場風險辨識與升級通報 [F017]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[F016]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 ÷ 12 × 100% = 75.0% [F020]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服務溝通與情境回應 [F018]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[F016]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 ÷ 12 × 100% = 66.7% [F021]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交接紀錄與後續追蹤 [F019]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[F016]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÷ 12 × 100% = 58.3% [F022]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以上百分比只表示合成剖面中被設定的比例；由於不是實際收集的問卷資料，不可報告成需求調查、服務對象意見或市場占比。覆核示範：角色數 5 + 4 + 3 = 12，等於設定分母；三項需求各自以 12 為分母，屬多選比例，不相加；百分比四捨五入至小數一位。未來若真實問卷有未答或 N/A，須逐題改用有效分母並重算。</w:t>
      </w:r>
    </w:p>
    <w:p>
      <w:r>
        <w:br w:type="page"/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7-5｜需求—職能—目標—評量示例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任務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職能／可觀察能力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學習目標草案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活動及評量連結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辨識活動現場風險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依情境辨認危害、判斷優先順序並說出升級通報時點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在案例演練中指出至少三項危害，並依核實流程排序及說明升級理由 [F078]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圖像情境標註；按危害、優先級、通報三項行為錨點覆核。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回應服務情境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傾聽、確認需求、說明可提供範圍並在超權限時轉介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在角色練習中完成需求確認、界線說明及適當轉介 [F079]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兩人一組情境演練；以觀察表逐步記錄，不評斷真實服務成果。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完成交接紀錄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記錄事件時間、客觀狀況、已採措施、待辦及責任交接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依範例完成五欄交接紀錄，內容可讀且無不必要個資 [F080]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使用虛構情境資料填寫練習表；逐欄核對完整與最少個資。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7.3 定位矩陣完整算例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矩陣採本草案五項因素及權重：政策契合 25%、需求證據 25%、工作遷移 20%、學員可近性 15%、資源可行性 15%。權重總和為 25 + 25 + 20 + 15 + 15 = 100%。下列所有分數為假設評分，沒有外部市場資料支持。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7-6｜定位矩陣與逐步重算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1"/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政策契合 ×25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需求契合 ×25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工作遷移 ×20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可近性 ×15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資源可行 ×15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加權點數重算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標準化分數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[F026]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[F027]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[F028]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[F029]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[F030]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3×25 + 3×25 + 2×20 + 5×15 + 5×15 = 340 [F041]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340÷5 = 68.0 [F042]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情境演練工作坊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[F031]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[F032]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[F033]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[F034]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[F035]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4×25 + 5×25 + 5×20 + 4×15 + 3×15 = 430 [F043]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430÷5 = 86.0 [F044]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合作單位客製小班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[F036]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[F037]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[F038]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[F039]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[F040]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5×25 + 4×25 + 4×20 + 3×15 + 2×15 = 380 [F045]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380÷5 = 76.0 [F046]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合成定位文字 [F070]：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「對需要練習活動現場風險辨識、服務溝通與交接的志工角色，暫以情境演練作為課程設計方向。」此句只摘要本案例的假設，不宣稱市場差異、實際需求或已提供服務。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按示範門檻，B 以 86.0 分列為暫定設計候選 [F047]；這只表示在同一組合成假設及草案權重下分數最高。因無正式政策、真實需求來源及市場資料，B 仍須 HOLD，不能作為已核定定位或招生決定。計算覆核欄應再次核對權重總和、每列乘積及除以 5 的結果；如原始評分者與覆核者不一致，保留分歧、補證或調整後重算，不以總分掩蓋政策缺證。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7.4 完整課程設計及審查紀錄示例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模擬課程流程總教學時間為 240 分鐘 [F077]，不含休息；此為設計樣例，並未排課或提供。每一單元都連到上述能力及練習：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7-7｜完整課程流程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教學時間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教學活動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產出／評量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開始與任務界線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 分鐘 [F071]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說明情境、角色限制及安全原則；完成紙本前測題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前測答題，用於教學診斷，不作真實成果。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現場風險辨識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 [F072]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看模擬場景、標記危害、排序並演練通報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風險標註表及通報理由。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服務溝通演練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60 分鐘 [F073]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分組扮演服務情境，以需求確認、界線說明、轉介步驟練習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觀察表依行為錨點記錄。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交接紀錄練習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 [F074]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用虛構事件填寫時間、客觀狀況、措施、待辦、責任交接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五欄紀錄表；檢查完整性及個資最少化。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整合情境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50 分鐘 [F075]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在一個模擬活動情境中完成辨識、回應與交接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同儕及講師依同一規準回饋。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回饋與遷移計畫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 分鐘 [F076]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回顧行為錨點、完成課後工作應用提示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個人行動提示只作學習規劃，不當作已執行成果。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 + 45 + 60 + 45 + 50 + 20 = 240 分鐘 [F077]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休息時間另按實際排課安排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未核實實際場地與可近性前，不發布班表。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示範評量規準（供正式課程設計時審議）：每項行為以 0 = 未呈現、1 = 部分呈現、2 = 完整呈現評分 [F081]；四項行為合計最高 8 分 [F082]，草案建議達 6 分且「風險升級通報」不得為 0 [F083]，才記為達到該模擬練習標準。四項為：辨認危害、說明優先順序、清楚交接、守住服務界線。此門檻是設計建議，須與正式學習成果評核標準及課程風險相互覆核；本案例沒有學員、沒有測驗結果，也沒有成效數據，不能填造前後測或通過率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7-8｜模擬課程設計審查表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審查紀錄欄位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模擬填寫值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審查紀錄代碼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REV-S-001 [F048]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審查日期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2026-10-21 [F049]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撰寫者代碼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R-S01：模擬產品承辦功能代碼，非真人身分或實際任職 [F050]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R-S02：模擬桌面檢核功能代碼，非實際獨立覆核者或會議出席者 [F051]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政策原件及授權核對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[F052]：本任務未提供協會有效政策或授權原件。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目標學員—任務對照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PASS（僅表示案例欄位彼此連貫）[F053]；不表示已驗證真實需求。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需求資料可追溯性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[F054]：數據為合成剖面，無原始調查可核。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市場差異及定位依據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[F055]：方案比較是桌面假設，無實際替代方案證據。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學習目標可觀察性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PASS（僅表示草案目標可設計評量）[F056]。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單元—方法—目標一致性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PASS（依本稿課程表作文件內一致性檢查）[F057]。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評量規準可重作性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PASS（依本稿規準可重作公式）[F058]；尚未實際施測。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場地、可近性、個資及安全核驗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[F059]：沒有真實場地或風險評估資料。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宣傳與成效宣稱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PASS（本案例不作對外發布或實績宣稱）[F060]。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原因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缺正式政策原件、真實需求／市場來源及場地核驗 [F062]。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模擬檢核總結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[F061]；本列是本稿內部桌面演示，不是協會決定、正式課程審查或獨立 QA。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7.5 偏離登錄與結案條件示例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7-9｜模擬偏離登錄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模擬記錄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DEV-S-001 [F063]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發現及原因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2026-10-21 模擬桌面檢核時發現：沒有協會正式政策原件、授權、真實需求資料或場地資料 [F049、F064]。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立即控制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HOLD；不發布、不招生、不承諾、不將示例上傳為實績 [F065]。此為假設處置演示，未代表真的發生發布事件。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負責功能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模擬產品承辦代碼 [F066]；正式責任者須由協會依授權指定。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建議期限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2026-11-04 [F067]，純屬假設期限，不是協會實際承諾。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關閉所需證據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有效政策條文及版本、產品決定權授權、真實需求方法及可核資料、替代方案來源、場地與風險檢核、獨立覆核及有權決定者的正式紀錄 [F068]。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案件狀態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OPEN／HOLD [F069]；本案例未取得關閉證據，不能視為已完成。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0" w:line="20" w:lineRule="exact"/>
        <w:sectPr>
          <w:footerReference w:type="default" r:id="rId9"/>
          <w:pgSz w:w="11909" w:h="16834"/>
          <w:pgMar w:top="893" w:right="792" w:bottom="936" w:left="792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8. 可複用表單及填寫示例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以下五表以第 7 節 CASE-S-001 的 SAMPLE／SYNTHETIC 桌面案例完整填寫，示範承辦人如何留下來源、分母、計算、缺證處置及覆核軌跡。每個 Fact ID 均指向第 10 節逐事實替換清冊；所有角色、日期、數量、產品及審查狀態均為合成示例，不代表協會政策、實際調查、正式審查或核准。正式使用時應複製表格另立受控紀錄，取得合法原件後逐欄替換；未取得資料時填「未提供—HOLD」並保留原因，不可把本節示例改標 REAL。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五表操作順序（桌面演練指引；不是正式程序或已執行紀錄）：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1｜表單 A：先定位有效政策文件、條文及授權；未取得原件時記「未提供—HOLD」，不得把本稿的假設政策卡當成正式政策。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2｜表單 B：記錄需求來源、期間、樣本及限制，再逐列連結工作任務、職能、學習目標、活動與評量；合成數字只示範算式，不代表真實調查。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3｜表單 C：列出可比較的設計方案，確認權重合計 100%，重算加權分數；缺市場或政策原件時只記設計假設，所有方案仍維持 HOLD。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4｜表單 D：逐項填核對結果、證據位置、缺口、處置與責任期限；模板角色僅為合成代碼，不能充當獨立審查或授權決定。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5｜表單 E：記錄版本差異、影響、控制、替換原件及關閉條件；原件、授權或獨立覆核未補齊前，案件維持 OPEN／HOLD。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A｜政策—產品追溯表填寫示例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6653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填寫規則</w:t>
            </w:r>
          </w:p>
        </w:tc>
        <w:tc>
          <w:tcPr>
            <w:tcW w:type="dxa" w:w="6653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CASE-S-001 合成填寫值及證據位置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產品代碼、名稱、版次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一產品一代碼；改變目標、定位或主要評量須升版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PROD-S-001；「志工活動現場風險辨識與服務溝通工作坊」；SAMPLE 設計情境，非核定版 [F004][F005]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政策文件全名、版本／日期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填正式有效原件；無原件填「未提供—HOLD」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協會正式訓練政策原件未提供—HOLD；S-P1 至 S-P3 僅是假設政策卡 [F007–F012]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條文、頁次及政策目標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逐條引用，不用摘要代替原文定位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無正式條文可引用；假設政策文字只作桌面演練，不得回填為協會條文 [F007–F012]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核定權責與授權位置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記可核實的章程、決議或授權文件定位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正式授權原件未提供—HOLD；R-S01／R-S02 為虛構職能代碼，非實際授權人 [F050][F051]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產品類別與目標學員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角色、任務、先備、適用界線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假設分類 C2；案例角色剖面含新加入志工、活動帶領者、訓練承辦；共 12 個合成剖面，非受訪者 [F006][F013–F016]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需求來源及限制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來源種類、期間、有效樣本、方法、偏差、個資控制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假設角色剖面桌面推演；原始調查、真人樣本及外部市場來源均未提供；多選需求比例只描述設定值 [F001][F016–F022]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需求→任務→職能→目標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每段逐列連結；差異另列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風險辨識／通報→情境排序與通報行為→F078；服務溝通→需求確認與界線說明→F079；交接紀錄→完整交接欄位→F080 [F017–F022][F078–F080]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定位主張及替代方案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附來源；無來源只能標設計假設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概念講授 68.0、B 情境演練 86.0、C 合作單位客製小班 76.0；均為合成評分，不是市場比較 [F023–F047]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缺口／風險／處置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HOLD、REVISE、REJECT 或可追蹤行動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正式政策、需求原件、替代方案來源及場地／風險資料缺失；整體 HOLD，禁止宣稱或發布 [F052][F054][F055][F059][F062]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承辦、覆核、決定者及日期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各自留存真實權責與簽核原件定位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承辦、R-S02 模擬覆核；示例日 2026-10-21；均非真人、非正式審查或核准；決定仍 HOLD [F048–F051][F061][F062]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B｜需求—職能轉譯表填寫示例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CASE ID／需求類型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來源／日期／樣本與限制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對象角色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工作任務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職能與行為標準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學習目標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教學活動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評量規準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證據定位／覆核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風險辨識需求；合成需求 9/12，75.0% [F001][F016][F017][F020]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個假設角色剖面；無原始問卷或訪談，日期為案例設定；不得推估市場 [F003][F016]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活動帶領者情境；剖面數為合成資料，不推定個別需求交叉數 [F014]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辨識現場危害、排序並指出升級通報點 [F017]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依情境辨識至少三項危害，排序並說明通報理由 [F078]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在模擬案例中指出至少三項危害並按流程排序通報 [F078]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分鐘風險情境演練，使用合成圖卡 [F072]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每項行為 0–2 分；四項最高 8 分；總分至少 6 且風險升級項不得為 0，僅為示例門檻 [F081–F083]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 至 7-5、§7.4 表 7-7；只有文件內一致性可覆核，沒有真人需求原件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服務溝通需求；合成需求 8/12，66.7% [F001][F016][F018][F021]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同上；多選題，各需求分母皆為 12，比例四捨五入至一位小數 [F016][F021]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新加入志工情境；不把合成剖面當學員 [F013]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確認服務需求、說明可提供範圍及適時轉介 [F018]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傾聽、確認需求、說明界線並在超權限時轉介 [F079]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在角色演練中完成需求確認、界線說明及轉介步驟 [F079]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60 分鐘服務溝通角色演練 [F073]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觀察表逐項記錄行為錨點；未有實際學員或評分，不產生通過率 [F081][F056]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 至 7-5、§7.4 表 7-7 至 7-8；樣例設計一致性，不是實際執行證據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交接紀錄需求；合成需求 7/12，58.3% [F001][F016][F019][F022]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同上；原始資料未提供—HOLD [F016][F022]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訓練承辦情境；角色數只為合成剖面 [F015]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記錄事件時間、客觀狀況、已採措施、待辦及責任交接 [F019]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完成五欄交接紀錄，內容可讀且僅收必要個資 [F080]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依模擬事件完成五欄紀錄並檢查完整性 [F080]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分鐘交接紀錄練習，使用虛構情境資料 [F074]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以五欄完整性及最少必要個資檢核，不宣稱實際服務成果 [F057]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 至 7-5、§7.4 表 7-7；覆核者須另取真實原始需求資料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完整性覆核結果：合成分母可由 5+4+3=12 重算；三種需求均為多選題，不能相加當互斥比例；需求—任務—目標—活動—評量在本稿內連結。原始調查、母體適用性及正式需求仍未提供，整體不得判為 REAL 或市場結論。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C｜定位矩陣及計算覆核表填寫示例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方案代碼／版本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政策契合（25%）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需求證據（25%）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遷移方法（20%）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可近性（15%）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可行性（15%）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加權點數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÷5 分數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依據定位／限制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 SAMPLE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[F028]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[F029]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3×25+3×25+2×20+5×15+5×15=340 [F041]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340÷5=68.0 [F042]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合成設計假設；無正式政策、實際需求或市場來源，不得作核定決策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情境演練工作坊 SAMPLE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[F035]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4×25+5×25+5×20+4×15+3×15=430 [F043]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430÷5=86.0 [F044]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案例中暫列最高；僅表示假設情境內的設計偏好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合作單位客製小班 SAMPLE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[F040]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5×25+4×25+4×20+3×15+2×15=380 [F045]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380÷5=76.0 [F046]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合作需求、授權及替代方案原件均未提供；必須 HOLD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計算覆核結果：權重 25+25+20+15+15=100%；A=340÷5=68.0、B=430÷5=86.0、C=380÷5=76.0。算術可重算；評分依據仍是合成情境，不是協會或市場實證 [F041–F047]。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D｜課程設計審查與決定表填寫示例（REV-S-001；示例日期 2026-10-21；角色代碼 R-S01／R-S02，均為合成）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審查項目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證據位置及具體理由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修正責任／期限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覆核結果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政策條文及授權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7-8；正式政策及授權原件未提供 [F052]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為合成職能代碼；真實責任人與期限未提供—HOLD [F050]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R-S02 僅為示例角色；不得視為獨立審查 [F051]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目標學員、任務及需求來源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 至 7-5；剖面及需求皆合成，沒有原始調查 [F054]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取得合法需求原件後再指派；目前未設定正式期限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無真人需求佐證，不作需求結論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職能、目標、教材、練習、評量逐項連結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範圍內符合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7-5、§7.4 表 7-7；只檢查設計欄位連結 [F056][F057]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正式採用前由課程設計權責者核實；目前不授權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只表示文件內一致，非正式審查 PASS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定位差異及宣稱證據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7-6；替代方案沒有外部來源 [F055]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不發布比較或優勢宣稱；待取得來源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只保留設計假設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師資、場地、資源及時數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7-8；沒有真實場地、師資或風險資料 [F059]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實際安排前由授權人核定；期限未提供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不得招生或排課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個資、可近性、安全及專業界線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7-8；未取得現場及風險原件 [F059]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取得可近性與安全核查資料後重審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保持 HOLD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公式、樣本、題目及分母覆算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範圍內可重算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7-3、7-4 及 §7.3 表 7-6；只重算合成數字 [F057][F058]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正式資料替換後由非計算者重算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算術可核不等於真實性核實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最終結論及授權來源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7-8；正式決定原件不存在於本任務來源 [F061][F062]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由實際有權者依正式程序決定；無期限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本稿不是核准紀錄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E｜版本更新／偏離處置表填寫示例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1280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CASE-S-001 合成記錄值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 ID、產品 ID／版次、發現日期／管道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DEV-S-001；PROD-S-001；2026-10-21；桌面檢核情境，非實際事件 [F004][F049][F063]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觸發類型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政策／授權／需求來源／市場替代方案／場地風險資料不足 [F064]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原始事實及證據位置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合成案例沒有正式政策原件、授權、真實需求資料或場地資料；定位於 §7.4 表 7-8、§7.5 表 7-9 [F052][F054][F055][F059][F064]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風險級別及分類理由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HOLD；不得發布、招生、承諾或將合成數據稱為市場結論 [F062][F065]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即時控制與受影響範圍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不發布、不招生、不承諾、不將示例上傳為實績；僅為桌面模擬控制結果 [F065]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根因、修正措施、責任角色、期限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根因為正式原件未提供；R-S01 僅為合成責任代碼；示例追蹤日期 2026-11-04，不是協會承諾 [F066][F067]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需通知對象及授權依據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本示例未向任何真人或單位通知；正式通知對象及授權未提供—HOLD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修正前後版次與差異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沒有真實產品改版；案件保持 OPEN／HOLD，沒有虛構版次變更 [F069]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關閉證據、獨立覆核、日期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須取得正式政策、產品授權、真實需求與市場來源、場地風險核查、獨立覆核及有權者決定 [F068]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最終決定者及正式決定定位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未取得授權或正式文件；維持 OPEN／HOLD，不表示已有決定 [F069]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0" w:line="20" w:lineRule="exact"/>
        <w:sectPr>
          <w:pgSz w:w="16834" w:h="11909" w:orient="landscape"/>
          <w:pgMar w:top="792" w:right="792" w:bottom="792" w:left="792" w:header="360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9. 官方要求追溯與替換原則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官方要求或界線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本稿位置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核對欄位／證據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覆核方式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官方原文「與訓練政策有關之訓練產品與市場定位。」；官方佐證 PDF 第 1 頁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§1、§2、§3、§5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政策—產品追溯表、產品分類、目標學員、定位矩陣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以正式政策原件、產品版次、矩陣來源及公式核對；未提供實際政策時 HOLD。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不可替代 I02-E01 學員成果評核標準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§1.1、§4、§6.3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本件只連結能力與課程設計，不認領正式成效評核制度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如需正式評量口徑，核對 0010 的當前有效版本。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不可替代 I02-E03 優惠辦法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§1.1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本件沒有優惠資格、折扣或補助規則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依獨立授權及 0012 的有效來源處理。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不可替代 I02-E04 年度公開課程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§1.1、§6.2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本件不代表已公開課表或招生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對外發布前核對正式課程清單及權限。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SAMPLE／REAL 界線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§7、§10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每項案例日期、角色、數字、決定、結果及定位有 Fact ID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逐事實替換清冊；無原件維持 SAMPLE，不得轉稱 REAL。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10. 逐事實 Synthetic Replacement Register 與 REAL 替換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10.1 清冊讀法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下列每列只記一項合成事實或一項由合成輸入推得的計算結果。所有來源定位均指本稿內嵌的桌面案例，沒有獨立問卷、訪談、政策文件、課程或審查原件。Fact ID 供逐項核對；同一值再次出現時沿用同一 ID，不另造一筆事實。替換時須取得右欄所列合法原件、記錄來源版本及定位，並由具真實授權且未自行撰寫該項內容者覆核；沒有原件或授權就保留 SAMPLE／HOLD。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Fact ID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合成值／類型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本稿精確定位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替換所需原件及覆核責任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CASE-S-001；案例識別碼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案例首段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真實產品規劃案號及受控案卷；產品承辦與文件管理者核對。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SAMPLE／SYNTHETIC；無真實回覆、無課程提供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案例首段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真實資料來源及實際服務紀錄；沒有時不得替換為 REAL。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2026-10-20；假設情境日期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案例首段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真實收集／規劃紀錄日期及原件；資料承辦核對。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PROD-S-001；假設產品代碼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協會產品清冊與版次紀錄；產品管理者核對。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志工活動現場風險辨識與服務溝通工作坊；假設名稱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正式核定產品名稱、課程版次與發布版本；核定者授權原件及覆核位置。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 核心工作技能；假設分類選擇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正式採用的分類表及產品核定紀錄；政策權責者覆核。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S-P1；假設政策卡代碼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有權核定的正式政策文件全名、版本、條款；政策權責者核對。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優先提升志工活動現場風險辨識與交接能力；假設政策文字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正式政策原文及核定紀錄；不得以本草案回填。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S-P2；假設政策卡代碼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有權核定的正式政策文件全名、版本、條款；政策權責者核對。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課程採情境練習及可觀察行為判準；假設政策文字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正式政策原文及核定紀錄；不得以本草案回填。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S-P3；假設政策卡代碼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有權核定的正式政策文件全名、版本、條款；政策權責者核對。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對外資訊不保證證照或學習成效；假設政策文字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正式政策原文、授權與可公開依據；政策權責者核對。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 5 個；合成角色剖面數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真實調查原始資料、角色定義、去識別清單及有效樣本；資料承辦覆核。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活動帶領者 4 個；合成角色剖面數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真實調查原始資料、角色定義、去識別清單及有效樣本；資料承辦覆核。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訓練承辦 3 個；合成角色剖面數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真實調查原始資料、角色定義、去識別清單及有效樣本；資料承辦覆核。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假設剖面總數／計算分母 12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原始資料及逐題有效分母；資料承辦重算、覆核者複核。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風險辨識需求 9 個；合成多選數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真實問卷逐題回覆、題目版本、納入排除及有效數；資料承辦覆核。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溝通需求 8 個；合成多選數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真實問卷逐題回覆、題目版本、納入排除及有效數；資料承辦覆核。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交接紀錄需求 7 個；合成多選數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真實問卷逐題回覆、題目版本、納入排除及有效數；資料承辦覆核。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75.0%；9÷12 的合成比例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以核實原始答卷重算分子／有效分母；獨立覆核者確認四捨五入。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66.7%；8÷12 的合成比例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以核實原始答卷重算分子／有效分母；獨立覆核者確認四捨五入。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58.3%；7÷12 的合成比例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以核實原始答卷重算分子／有效分母；獨立覆核者確認四捨五入。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單向概念講授；假設比較方案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7-2；§7.3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真實可取得替代選項及來源日期；產品承辦記錄、覆核者核實。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情境演練工作坊；假設比較方案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7-2；§7.3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真實產品或方案規格、可比較範圍及來源日期；覆核者核實。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依單一合作單位需求客製小班；假設比較方案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7-2；§7.3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合法合作需求、產品規格及授權文件；有權責者核對。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政策契合分數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正式政策條文及評分理由；非原評分者獨立覆核。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需求契合分數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真實有效需求資料及錨點；資料承辦與獨立覆核者重評。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工作遷移分數 2；合成評分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課程活動、任務及評量證據；獨立覆核者重評。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可近性分數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目標學員需求、場地與可近性核驗；覆核者重評。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資源可行性分數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真實人力、時數、場地、成本及授權；資源權責者核驗。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政策契合分數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正式政策條文及評分理由；非原評分者獨立覆核。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需求契合分數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真實有效需求資料及錨點；資料承辦與獨立覆核者重評。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工作遷移分數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課程活動、任務及評量證據；獨立覆核者重評。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可近性分數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目標學員需求、場地與可近性核驗；覆核者重評。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資源可行性分數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真實人力、時數、場地、成本及授權；資源權責者核驗。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政策契合分數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正式政策條文及評分理由；非原評分者獨立覆核。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需求契合分數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真實有效需求資料及錨點；資料承辦與獨立覆核者重評。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工作遷移分數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課程活動、任務及評量證據；獨立覆核者重評。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可近性分數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目標學員需求、場地與可近性核驗；覆核者重評。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資源可行性分數 2；合成評分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真實人力、時數、場地、成本及授權；資源權責者核驗。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加權點數 340；合成計算結果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取得真實評分後依 Σ（分數×權重）重算；獨立覆核者覆算。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標準化分數 68.0；340÷5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依核實權重和評分重算；獨立覆核者覆算。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加權點數 430；合成計算結果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取得真實評分後依 Σ（分數×權重）重算；獨立覆核者覆算。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標準化分數 86.0；430÷5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依核實權重和評分重算；獨立覆核者覆算。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加權點數 380；合成計算結果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取得真實評分後依 Σ（分數×權重）重算；獨立覆核者覆算。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標準化分數 76.0；380÷5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依核實權重和評分重算；獨立覆核者覆算。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列暫定設計候選；合成排序結論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 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以真實來源重算並取得有效授權決定；沒有授權不得轉成核准或服務。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REV-S-001；模擬審查紀錄代碼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真實受控審查紀錄及版次；文件管理者核對。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2026-10-21；模擬審查日期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7-8、§7.5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真實審查紀錄日期；不得用本稿日期代替。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R-S01；模擬產品承辦功能代碼，非真人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7-8、§7.5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實際指派紀錄及授權職責；主管核對身分權限。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R-S02；模擬桌面檢核功能代碼，非真人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真實覆核者指派、利益衝突及審查紀錄；文件管理者核對。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政策原件核對結果 HOLD；合成檢核結果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正式政策原件、版本及授權；政策權責者核實後重判。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目標—任務欄位連貫 PASS；僅桌面假設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真實需求及任務來源；獨立覆核者核對，不得保留超出證據的 PASS。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需求資料可追溯性 HOLD；合成資料無原始調查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真實原始去識別資料、方法、有效數及來源定位；資料覆核者確認。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市場差異依據 HOLD；無外部市場來源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真實可比較方案、來源日期及範圍；獨立覆核者核實。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學習目標可觀察性 PASS；文件內示範判定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真實課程規格及目標—評量對照；課程設計覆核者核對。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單元—方法—目標一致性 PASS；文件內檢查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正式課綱與教材版次；非原撰寫者逐項核對。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評量規準可重作性 PASS；公式示範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核定的評量工具、計分及授權標準；評量權責者核對。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場地、可近性、個資及安全核驗 HOLD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真實場地、風險、個資及可近性檢核原件；權責者核實。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宣傳及成效宣稱 PASS；案例未發布、未宣稱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真實對外文案版本、支持依據及發布授權；有權發布者核對。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模擬檢核總結 HOLD；非協會決定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真實完整覆核與授權決定原件；有權決定者作成正式決定。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缺正式政策原件、真實需求／市場來源及場地核驗；合成 HOLD 原因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逐項取得政策、需求、替代方案及場地原件；獨立覆核者確認缺口已關閉。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DEV-S-001；模擬偏離案件代碼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真實偏離登錄及唯一案號；文件管理者核對。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缺正式政策、授權、需求、場地來源；模擬缺口描述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對應正式原件及缺口調查紀錄；權責者確認是否關閉。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HOLD、不發布、不招生、不承諾；模擬控制結果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真實發布狀態、停發／撤回紀錄及授權；發布權責者核對。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模擬責任角色；同 F050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真實責任指派及代理安排；主管核對。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2026-11-04；假設追蹤期限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真實核定的期限及任務分派；責任主管確認。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政策、授權、需求、替代方案、場地風險及獨立覆核等結案條件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每一項對應合法原件、版本及核對位置；獨立覆核者逐項關閉。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OPEN／HOLD；模擬未結狀態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真實偏離狀態及關閉證據；非處理人覆核。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暫以情境演練作為志工現場風險辨識、溝通與交接的設計方向；合成定位文字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 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以正式政策、真實需求及可比較方案重寫；產品負責人提出，獨立覆核者核證，授權者決定。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開始與任務界線 20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現場風險辨識 45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服務溝通演練 60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交接紀錄練習 45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整合情境 50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回饋與遷移計畫 20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教學合計 240 分鐘；20+45+60+45+50+20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 合計欄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以正式核定課程表逐段重算；獨立覆核者確認休息是否另計。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風險辨識學習目標文字；合成課程設計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正式需求、職能及課程目標核定版；課程設計覆核者核對。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服務溝通學習目標文字；合成課程設計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正式需求、職能及課程目標核定版；課程設計覆核者核對。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交接紀錄學習目標文字；合成課程設計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正式需求、職能及課程目標核定版；課程設計覆核者核對。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每項行為 0／1／2 分的模擬錨點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示範評量規準段落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依正式核定評量規準及適用依據替換；評量權責者覆核。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四項行為、總分上限 8 分；合成規準結構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示範評量規準段落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依核定課程目標及有效評量工具替換；獨立覆核者重算。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達 6 分且風險升級項不得為 0 的模擬門檻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示範評量規準段落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依正式課程標準與有效來源核定；有權責者決定、獨立覆核者確認。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10.2 逐項替換與覆核步驟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1｜先取得真實原件及合法調閱權；核對文件全名、版本、形成日期、核定權責、原始檔案位置與可公開範圍。第三方文件、證照、正式簽章或外部成果只能由合法來源取得，不得代製、仿簽或補造。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2｜依 Fact ID 逐筆建立替換清單，標記原合成值、真實值、差異、原件定位、替換者、覆核者及日期。未取得的值維持 SAMPLE／UNKNOWN／HOLD，不可用合理推測補齊。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3｜替換需求數據後，重算每題有效分母、比例、定位分數及所有引用的數字；核對表格、結論、課綱和擬發布說明完全一致。由不同於計算者的覆核者依原始資料重做計算。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4｜正式政策或產品授權需由實際有權者依協會正式程序決定。本文不是簽核表，也不產生核准。取得正式決定後更新版次、保存原件與變更軌跡，另按適用程序決定是否公開或提供服務。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5｜任何一筆來源缺失、版本衝突、無權處理或來源不合法，受影響產品維持 HOLD；不可只刪除 SAMPLE 標籤後宣稱 REAL。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10.3 替換責任與保存定位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正式產品負責人維護本件表格及交叉索引；需求資料承辦維護去識別資料、題目版本、分母與計算；政策權責者核政策版本與授權；獨立覆核者逐項核對替換與公式；有權核定者只依實際授權作成正式決定。保存位置、存取權限及保存期限須引用協會現行政策或適用法令；因本任務未提供相關規定，本文不臆造期限或路徑。所有正式定位須能讓具權限的覆核者取回原件；本稿的 §7 表格只是合成資料的正文定位，不是外部證據路徑。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11. 退件與 HOLD 條件總表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符合任一項即退件或 HOLD，並記錄責任、證據及下一步：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Blueprint、官方來源或正式政策版本無法核實，或使用過期／相互衝突來源。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產品不能連結政策條文、目標學員、需求、職能、學習目標、教學活動及評量。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把假設、便利樣本、單一個案或合成數據寫成實際市場調查、協會實績或服務成效。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缺分子、有效分母、納入排除或來源定位，導致計算不能重做；權重不為 100%、公式算錯或覆核差異未處理。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市場替代方案、定位差異、證照、資格、就業或成果宣稱缺少合法可核原件。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課程設計缺行為目標、練習、評量錨點、必要資源、可近性或重大風險控制。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將本件當成 I02-E01 學員成果評核標準、I02-E03 優惠辦法或 I02-E04 年度公開課程清單。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冒稱出席、會議、發言、獨立覆核、核准、簽章、招生、上課、學員或第三方證明。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草稿未經授權便對外發布、招生、承諾價格／資格／效果，或把樣例中的日期、角色、數字及位置當成真實資料。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12. 版本、保管及使用限制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本檔是獨立文字草稿，不是 DOCX、正式制度、簽核紀錄、課程公告、獨立 QA 結果或 TTQS 接受證明。草案可供授權人員討論欄位、門檻、權責及週期；正式採用前須以真實政策與權責文件逐項校正，完成真實資料替換及獨立覆核，再依協會程序核准。任何正式使用者須另保存受控版本、正式決定、實際來源及變更軌跡；本草案不代替那些原件。</w:t>
      </w:r>
    </w:p>
    <w:sectPr w:rsidR="00FC693F" w:rsidRPr="0006063C" w:rsidSect="00034616">
      <w:pgSz w:w="11909" w:h="16834"/>
      <w:pgMar w:top="893" w:right="792" w:bottom="936" w:left="79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5A6978"/>
        <w:sz w:val="18"/>
      </w:rPr>
      <w:t xml:space="preserve">0011  SAMPLE／SYNTHETIC 候選  ·  頁 </w:t>
    </w:r>
    <w:r>
      <w:rPr>
        <w:rFonts w:ascii="Microsoft JhengHei" w:hAnsi="Microsoft JhengHei" w:eastAsia="Microsoft JhengHei" w:cs="Microsoft JhengHei"/>
        <w:color w:val="5A69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85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訓練產品與市場定位管理</dc:title>
  <dc:subject>0011 I02-E02 SAMPLE SYNTHETIC 制度草案</dc:subject>
  <dc:creator>TTQS ONE candidate build</dc:creator>
  <cp:keywords>TTQS, I02-E02,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