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0010 學員訓練成果評核標準與說明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版本：R17；狀態：SAMPLE/SYNTHETIC 候選稿；未核准、未生效。對應 Word 檔另以 CANDIDATE 狀態管理；其存在不代表機構已採用、已實際施測或獨立驗收通過。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所有示例題目、作答、角色、覆核事件、行為、日期若有、數值及分析均為虛構，不指稱真實學員、協會採用、實際施測或實際覆核。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0. 30 秒使用摘要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12"/>
        <w:gridCol w:w="1987"/>
        <w:gridCol w:w="1987"/>
        <w:gridCol w:w="2650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讀者／時點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怎麼用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應產出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狀態界線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課程承辦：課程核定與評核前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先核對目標、題本版本、答案鍵及量尺版本；將受評者版與評核者專用鍵分開保管。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一套受控題本、實作情境卡、評分表與版本紀錄。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本稿完整示範為 SAMPLE/SYNTHETIC，尚非原始點協會核定制度。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主評者：個別評核時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依情境卡逐步執行，記錄原始作答、可觀察行為、提示前後及來源；不能確認授權就停止存取。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可重算的分數、門檻判定及證據索引。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沒有真實原件時，REAL 欄保持 UNKNOWN，不得填入猜測。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獨立覆核者：主評完成後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核對版本、逐題答案、行為錨點、算式、門檻、提示紀錄與利益衝突。</w:t>
            </w:r>
          </w:p>
        </w:tc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覆核事件、差異及退回／補證／完成狀態。</w:t>
            </w:r>
          </w:p>
        </w:tc>
        <w:tc>
          <w:tcPr>
            <w:tcW w:type="dxa" w:w="265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指派了覆核者不等於已完成覆核；缺證據為 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1. 官方要求及範圍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本文件綁定 DOCX 0010、官方需求 I02-E01、I02 第 008 格。官方原文為：「對學員訓練成果有評核標準的訂定及說明。」方框要求為「學員成果評核標準：題型配分與實作量規、完整評分示例。」本件提供評核規準、20 題題本、P/C/M 實作量尺、分數權重與門檻、完整 SAMPLE/SYNTHETIC 個案、覆核及分析。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範圍只涵蓋學員訓練成果評核。0009/I01-E06 是組織年度績效目標分析；0011/I02-E02 是訓練政策、產品及市場定位。不得以本件取代兩個鄰項，也不把組織政策完成率、公開承諾完成率或市場定位納入本件評核。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本稿中的題本、案例、日期、角色、作答、觀察、分數、覆核與分析均為合成示例；不能證明協會已核定、採用、施測或取得真實成果。採 REAL 前，須由權責者提供核定目標、題本、公告、原始作答、觀察紀錄、角色授權及獨立覆核原件，逐項替換並重算。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2. 流程及紀錄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7"/>
        <w:gridCol w:w="1807"/>
        <w:gridCol w:w="6323"/>
      </w:tblGrid>
      <w:tr>
        <w:trPr>
          <w:tblHeader/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必要紀錄／控制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目標映射與版本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課程負責人、核定者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課程目標、題本、答案鍵、量尺、門檻、版本及評核前公告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施測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主評核者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逐題原始作答、題本版本、各指標原始行為證據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未參與該案原評分者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重新核答案、證據、錨點、計算、門檻；記錄差異及結論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回饋複評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課程負責人及評核角色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記錄首次差距與練習；明示同版或異版題本及重複暴露；實作重評逐項留新觀察；依全部門檻判定。證據完整且可重算但門檻未達，判NOT_PASS；證據缺漏或衝突、尚不能可靠判定，才判HOLD。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保存分析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紀錄管理者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受控學員碼至原件、計算、覆核及通知的索引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紀錄至少包含目標、題本與答案鍵版本、受控學員碼、逐題原始作答、每項行為證據、提示狀態與版本、提示發話時點及逐字內容、主評及獨立覆核角色、完成事件、計算、門檻、補救、複評、新舊題本關係、更正及原件定位。角色指派不等於覆核完成；未記提示狀態或無法追溯者HOLD。</w:t>
      </w:r>
    </w:p>
    <w:p>
      <w:pPr>
        <w:sectPr>
          <w:headerReference w:type="default" r:id="rId9"/>
          <w:footerReference w:type="default" r:id="rId10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3. 唯一目標配題及分母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LO1「10題」是Q1–Q10子集。全卷固定20題，每題1分、總分母20；四目標互斥且總和20。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800"/>
        <w:gridCol w:w="792"/>
        <w:gridCol w:w="3888"/>
        <w:gridCol w:w="3096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題數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目標內分母／全卷分母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LO1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Q1–Q10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流程、需求、用途、結案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Q1–Q10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LO2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Q11–Q14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授權、最少必要、停止升級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Q11–Q14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LO3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Q15–Q17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來源、未知、交接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Q15–Q17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LO4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溝通、理解、承諾界線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Q18–Q20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逐題鍵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4. SAMPLE/SYNTHETIC完整題本、四選項及鍵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作答指示：20題單選、限時20分鐘；答對1分，答錯／空白／多選0分。共同情境為虛構櫃台詢問；只採各題已給資訊，未提供授權、身分及狀態均為未知。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70"/>
        <w:gridCol w:w="4341"/>
        <w:gridCol w:w="2170"/>
        <w:gridCol w:w="2170"/>
        <w:gridCol w:w="2170"/>
        <w:gridCol w:w="2170"/>
      </w:tblGrid>
      <w:tr>
        <w:trPr>
          <w:tblHeader/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先釐清需求，並說明辦理用途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先調閱完整檔案，再確認問題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先承諾可以辦理，再補查資料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先收取無關資料，留待日後判斷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先查看整份檔案，再回覆目前進度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先交付完整檔案，供對方自行查閱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先確認對方詢問的具體事項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先結束對話，避免回答不完整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先複製資料，供其他同仁查看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先擴大查詢，以補足背景資料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先自行調整資料的使用目的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先說明用途，並確認對方同意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先按經驗猜測缺漏資料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先標記未知，並安排查證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先填入常見數值完成表單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先刪除缺漏欄，避免流程延誤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先保證一定成功，再確認細節並開始作業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先私下查詢資料，再提供回覆與後續建議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先不留下紀錄，避免後續爭議及責任追查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先說明服務限制，並提供轉介管道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逐項確認已完成、未完成與待辦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只告知已完成事項，不提尚未處理的內容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先保證結果不變，不再安排查證或回覆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不再通知對方，減少後續往返與確認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把全部事項先記為已經完成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刪除所有尚待查證的欄位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分列已知事實與待查事項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依照常見情形推定缺漏內容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直接覆寫舊資料，不留更正軌跡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保留原值，並記錄更正內容與來源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選擇較方便的數值作為紀錄，略過來源核對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忽略對方提出的資料更正，不另留修正紀錄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交出全部資料，請接手者自行處理並判斷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只寫目前處理情形，不列未決事項及依據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不指定接手角色、期限與後續回覆方式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列出需求、已做步驟、未決項與接手人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記錄可核對的處置依據及後續步驟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補寫受理者個人特質及主觀評價作為背景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把尚未核實的結果填成已完成並直接結案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另建新紀錄取代原件，並刪除原始依據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沒有授權，也可以先查受限資料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先查詢資料，再補登授權紀錄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先確認授權範圍及查詢用途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請其他同仁代查相同受限資料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查看整份檔案，了解其他背景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只查核已授權且必要的項目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下載整份查詢結果留作備查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轉傳資料請同仁代為確認內容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先暫停查詢，向權責者確認授權範圍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先按可能的最大範圍解讀授權，再查核來源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先向第三人揭露部分資料，再補確認授權範圍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先依過往案例推定本次授權範圍，再進行查詢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口頭透露受理者的個人資料給不相關第三人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傳送資料截圖讓第三人查看並代為核對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讓第三人暫看系統畫面，以便快速完成查詢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只說明公開流程與正式申請方式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所有口述一律當作已核實，不再查證其來源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分別標示當事人陳述、已核實與未知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只記錄資料來源，略去當事人陳述及待核事項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把未核實內容先填入，讓表單看起來完整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直接引用未確認內容，稍後再補查或更正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按經驗補上缺漏數值，避免流程延誤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標記日期未知，並登錄查證責任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待所有資料齊全後才建立紀錄及交代責任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把個人判斷交給接手者，請其自行處理後續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補充案件結果及背景，未列下一步與期限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只記錄已完成步驟，不列未決事項與依據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列出角色、已做事項、依據與下一步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以中性清楚文字說明已知及未知狀態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保證處理期限並要求對方立即配合提供資料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僅提供結果，不說明狀態來源、限制或未知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使用專業術語快速說明目前情況與處理狀態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問對方是否了解後就結束對談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請對方說明下一步並提出疑問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依對方點頭判斷已經理解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不再提供提問或補充說明時間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保證結果一定會核准或通過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暗示程序已經完成，等待正式通知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說明目前未知並提供查詢管道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把可能情形直接說成已核實事實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答案鍵Q1–Q20依序：A, C, D, B, D, A, C, B, D, A, C, B, A, D, B, C, D, A, B, C。答案鍵版本為KEY-SYN-A-v2，與FORM-SYN-A-v2綁定；版本不一致即HOLD。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評核者專用答案鍵及版本控制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本版答案鍵分布為 A=5、B=5、C=5、D=5；題本版本 FORM-SYN-A v2，鍵版本 KEY-SYN-A-v2。受評者用卷不得附答案鍵；評核者版本由指定保管角色分開保存，施測前核對兩者版本。更版須重做題目—構念映射及計分測試，不可沿用舊版鍵。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5. 構面及權重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知識20題×1=20；P1–P4各10分、合計40；C1–C5各5分、合計25；M1–M3各5分、合計15；總分100。實作使用CASE-SYN-17-v1；評核者先照讀情境卡，提示僅依§5.1 PROMPT-SYN-1執行且逐筆留痕。不得假設身分已驗證或查看／揭露受限資料。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SAMPLE/SYNTHETIC 情境控制卡（CASE-SYN-17-v1）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本卡只設定評核輸入；不是實際個案、授權、申請紀錄或系統查詢結果。未知欄位不得由受評者或評核者補猜。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26"/>
        <w:gridCol w:w="8609"/>
        <w:gridCol w:w="4558"/>
      </w:tblGrid>
      <w:tr>
        <w:trPr>
          <w:tblHeader/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SAMPLE/SYNTHETIC值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評核操作及停辦條件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情境代碼／情境內容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CASE-SYN-17-v1；虛構服務進度詢問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同一版腳本供同次示範；更換版本須重新核對題本與評核錨點。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可核對授權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受評者先確認授權及用途；未核實前停止受限存取，不索取或揭露超出必要範圍的資料。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不可推定已受理、完成、核准或拒絕；只能說明目前無可核實狀態並交代查證管道。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狀態來源及擷取時間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評核者不得把口述、推測或本示範資料當作系統原件；須記錄查證來源與時間或明列未知。</w:t>
            </w:r>
          </w:p>
        </w:tc>
      </w:tr>
      <w:tr>
        <w:trPr>
          <w:cantSplit/>
        </w:trPr>
        <w:tc>
          <w:tcPr>
            <w:tcW w:type="dxa" w:w="20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REAL替換核對</w:t>
            </w:r>
          </w:p>
        </w:tc>
        <w:tc>
          <w:tcPr>
            <w:tcW w:type="dxa" w:w="86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實際核定情境及其授權／狀態原件尚未提供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採 REAL 前核對正式情境版本、用途授權、適用範圍、狀態來源及擷取時間；任一缺失或衝突即 UNKNOWN/HOLD。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SAMPLE/SYNTHETIC固定中性提示協議（PROMPT-SYN-1）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本協議是本候選的可重現評核控制示範，未經協會核定或採用；不表示任何真實場次曾依此執行。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評核者先完整照讀CASE-SYN-17-v1控制卡，不提示、不示範、不補充答案。只有受評者停頓、詢問如何繼續，或一項必要行為／紀錄缺漏時，才可對該指標使用一次固定句：「請依你目前的理解，繼續說明或完成紀錄。」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不得指出缺漏欄位、正確答案、選項、數量或下一步；不得改寫成誘導問題、手勢提示或以語氣暗示。受評者追問時只可重複：「請依你目前的理解繼續。」此句仍視為同一次提示，不得給第二次內容提示。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該指標提示前已達錨點者評4或3；單次提示後自行補正且未再犯者最高評2；提示後仍未補正或仍犯者評1。若已確認未授權存取或揭露且原件完整可核，P3評0並將整案判NOT_PASS；若事件或授權證據缺漏／衝突、尚不能可靠確認，先HOLD補證。已確認違規不得因提示後停止、其他指標高分或總分達標而改列較高級或PASS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筆原始紀錄需標明PROMPT-SYN-1版本、提示前／後、提示次數、發話時點、逐字句及觀察行為。合成示例可記提示狀態與版本；REAL使用前須由核定量尺及原始觀察紀錄逐項替換。未留提示狀態或超出一次者，該指標HOLD，不推定等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6. 主文整合的指標專屬 0–4 錨點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每一項等級分數＝等級÷4×該項權重；評分必須指向下列可觀察行為。4、3 級須在提示前完成；2 級只適用於一次固定中性提示後自行補正；1 級為提示後仍漏做或仍需代辦。0 級僅用於原件完整且可核、已確認的重大失效或核心控制違反；證據未取得、缺漏、衝突或不足以可靠判讀時，先標 HOLD 補證，不給 0 分，也不推定違規或未違規。任何已確認的未授權存取／揭露不因總分較高而抵銷，應停止該情境並依門檻規則處理。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93"/>
        <w:gridCol w:w="2851"/>
        <w:gridCol w:w="2851"/>
        <w:gridCol w:w="2851"/>
        <w:gridCol w:w="2851"/>
        <w:gridCol w:w="2851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4級：獨立且完整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3級：達標，有小缺漏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2級：一次提示後補正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1級：提示後仍未完成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0級：重大失效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 需求流程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依序確認需求、用途、可核資訊、處置及結案；每步均能指出依據。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核心流程順序正確；一項非關鍵說明短缺，且在提示前自行補足。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漏一個必要步驟；一次中性提示後自行補完並確認結案。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提示後仍漏兩個以上步驟，或未交代未決事項及下一步。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無法完成流程，或捏造已受理、完成、核准等結果。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 紀錄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逐項記錄來源、時間、已知／未知、處置及更正軌跡，前後一致。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核心欄完整可追溯；一個非關鍵欄位短缺但可由原件補核。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提示後補上重要來源或未知標記，保留原始值及更正軌跡。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提示後仍有多項無來源數值、矛盾欄位或覆寫原紀錄。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無紀錄、捏造來源，或將未知改填為已核實。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 授權核心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存取前核對身分／授權範圍／用途，只取必要資料；遇缺口立即停止並升級。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存取前已核實授權及用途，未越權；僅有非實質紀錄小缺漏。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在任何存取前，經一次提示即停止、說明限制並升級；沒有資料暴露。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提示後仍嘗試超出授權範圍，或未完成必要確認便繼續流程。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已確認未授權存取或揭露且原件完整可核：P3=0、整案NOT_PASS；若原件缺漏／衝突尚不能確認，先HOLD補證。已確認違規不得用提示或總分補救。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 交接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交代接手角色、已做事項、未決項、依據、下一步及期限，並確認交接接收。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主要內容及接手者明確；僅少一個非關鍵說明。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提示後補齊缺少欄位並確認接收，無資訊外洩。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提示後仍未指定接手者、期限或未決事項。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沒有交接，或捏造對方已接手／已同意。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 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準確重述需求、目的、範圍及未知事項，能讓覆核者對照情境。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需求與範圍正確，漏一個次要限制但不改變處置。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提示後能補述一項重要限制或未知值。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把推測當需求、混淆不同案件，或提示後仍未釐清。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無法指出需求或捏造受理者陳述。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 依據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每個關鍵結論均能連到可核來源；未知、日期及版本明確。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主要結論有依據，僅一個不影響決策的引用欄待補核。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提示後為關鍵結論補上來源或標示 UNKNOWN。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多項結論沒有來源，或來源與結論不相符。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偽造原件、來源或核准狀態。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 行動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所有行動均符合需求、授權、最少必要及記錄流程。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主要行動正確；小偏差在提示前自行停止並留痕。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一次提示後修正流程，且在任何越權存取前停止。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提示後仍採取不符用途或不必要的資料行動。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實際違反授權或揭露界線。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 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紀錄具來源、步驟、責任角色、未知、未決及下一步，足以重現。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重要內容完整，只短少一項可補的非決策欄位。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提示後補足缺欄並維持版本及更正軌跡。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多個必要欄位缺失，無法重現處置。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紀錄不實或故意抹除軌跡。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 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清楚區分已知結果、未核實事項、服務限制及升級管道。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正確說明主要限制及查證方式，未作無據承諾。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提示後補足漏說的限制並修正可能誤解。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提示後仍誇大可辦事項或未交代未知。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將未知說成確定結果，或捏造承諾。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 溝通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清楚、中性、尊重地說明已知／未知／下一步，並確認對方理解。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表達清楚有禮，少一項次要提醒。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提示後澄清並取得理解確認。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提示後仍含糊、易造成誤解或不尊重。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威嚇、拒絕溝通或故意誤導。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 理解與授權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在任何受限步驟前，確認對方理解用途及授權範圍。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兩項均確認，僅紀錄文字有非關鍵缺漏。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提示後補確認一項，且未在確認前存取。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提示後仍未確認其一或混淆同意與授權。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未確認即存取、使用或揭露資料。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 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明確說明責任角色、步驟、期限、未知及不得保證的結果。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交代主要責任與步驟，沒有不實保證。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提示後補期限或責任角色並確認下一步。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仍無據承諾、漏掉關鍵責任或期限。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把未核實結果保證為必然。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評核校準例（SAMPLE/SYNTHETIC）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32"/>
        <w:gridCol w:w="5064"/>
        <w:gridCol w:w="5064"/>
        <w:gridCol w:w="2532"/>
      </w:tblGrid>
      <w:tr>
        <w:trPr>
          <w:tblHeader/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應用指標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校準判斷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先核對授權和用途，未取得資料前即停下並轉交權責者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若在提示前完整做到，4；若僅有非關鍵紀錄短缺但未越權，3。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保留授權核對及停止點的原始觀察。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受評者未標資料來源；一次固定提示後補上來源並保留未知值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P2／C2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只對有直接證據的指標評2，不因補正自動提高其他指標。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記錄提示時點、原話、提示前後紀錄。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未授權便打開或揭露受限資料，即使之後道歉或總分達標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P3／C3</w:t>
            </w:r>
          </w:p>
        </w:tc>
        <w:tc>
          <w:tcPr>
            <w:tcW w:type="dxa" w:w="50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0級重大控制失效；不得被其他高分抵銷。</w:t>
            </w:r>
          </w:p>
        </w:tc>
        <w:tc>
          <w:tcPr>
            <w:tcW w:type="dxa" w:w="25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立即停止情境、保全既有紀錄，結論不得標 PASS；依資料完整性決定 HOLD 或依已確認違規記錄 NOT_PASS。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7. 門檻、複評及 PASS／NOT_PASS／HOLD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滿分20；實作P1–P4合計40；案例C1–C5合計25；溝通M1–M3合計15。各指標分數＝等級÷4×該項權重；總分先用精確值相加，再顯示兩位小數。候選內規的四項必要門檻為：總分≥70/100、知識≥12/20、實作≥28/40、P3≥3/4；不是官方指定門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38"/>
        <w:gridCol w:w="6077"/>
        <w:gridCol w:w="6077"/>
      </w:tblGrid>
      <w:tr>
        <w:trPr>
          <w:tblHeader/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必做動作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版本、原始資料、提示、評分及獨立覆核完整且互相一致，四項門檻全部達標。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記錄通過依據、覆核人員角色、日期、版本及附件定位；只有真實核定及真實資料可作 REAL 記錄。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證據完整可重算，但總分或任一必要門檻未達；分數本身已足以作可靠判定。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列明未達項目，安排補救內容、責任角色、期限及複評條件；不得以 HOLD 代稱分數未達。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題本／答案鍵版本、授權、原始作答、行為證據、提示紀錄、利益衝突、算式或獨立覆核有缺漏／衝突，尚不能可靠判定。</w:t>
            </w:r>
          </w:p>
        </w:tc>
        <w:tc>
          <w:tcPr>
            <w:tcW w:type="dxa" w:w="607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停止發布結果，補原件或澄清衝突；補齊後重新核算及覆核。HOLD 不是及格或不及格。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若資料問題與低分同時出現，先標 HOLD；證據補齊且重算後，若門檻仍未達才標 NOT_PASS。同版複評必須揭露重複暴露、哪些項目新評及哪些沿用；不得把同版重測分數變化宣稱為學習增益或訓練成效。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8. SAMPLE/SYNTHETIC逐題答卷與首次計算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以下四筆皆為完整構造的合成案例，不是協會學員或實際課程。首次評核日期均為合成示範日期：SYN-001、SYN-002 為 2026-10-12；SYN-003、SYN-004 為 2026-10-13；共同情境版本 CASE-SYN-17-v1。每個向量依 §4 鍵逐題重算，知識分母固定20；P/C/M 依 §6 錨點及 §5 權重計算。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95"/>
        <w:gridCol w:w="5040"/>
        <w:gridCol w:w="1080"/>
        <w:gridCol w:w="1872"/>
        <w:gridCol w:w="1872"/>
        <w:gridCol w:w="1512"/>
        <w:gridCol w:w="1080"/>
        <w:gridCol w:w="1541"/>
      </w:tblGrid>
      <w:tr>
        <w:trPr>
          <w:tblHeader/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逐題向量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知識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P向量／40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C向量／25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M向量／15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判定及原因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[4,3,3,4]=35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[3,4,3,3,4]=21.25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[3,3,4]=12.50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PASS；四項門檻均達，合成資料完整。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[3,3,2,3,3]=17.50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[3,2,3]=10.00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PASS；總分、知識、實作及P3門檻均達。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[2,2,1,2]=17.50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[4,4,3,3,4]=22.50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[4,3,3]=12.50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NOT_PASS；總分69.50&lt;70、實作17.50&lt;28且P3=1&lt;3。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A,C,D,B,D,A,C,B,D,A,C,D,D,C,D,D,C,D,D,D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[4,3,2,3]=30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[4,3,4,3,4]=22.50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[3,3,3]=11.25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NOT_PASS；知識11&lt;12且P3=2&lt;3，即使總分74.75≥70仍未達。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9. 每一評等的原始SAMPLE/SYNTHETIC行為證據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EV為合成原始觀察記錄；每筆均屬CASE-SYN-17-v1，SYN-001/002的首次觀察日期為2026-10-12，SYN-003/004為2026-10-13；時間與案例均為虛構。48筆首次觀察中，7筆使用一次PROMPT-SYN-1，其餘41筆提示前未使用。下表列提示事件的合成時間與逐字內容；沒有列出的觀察不得推定曾提示。主評角色欄只代表合成角色碼；覆核完成事件另列§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1125"/>
        <w:gridCol w:w="1125"/>
        <w:gridCol w:w="1125"/>
        <w:gridCol w:w="3376"/>
        <w:gridCol w:w="2251"/>
        <w:gridCol w:w="1125"/>
        <w:gridCol w:w="2251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原始合成觀察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3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1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提示事件時間及逐字登錄（全為合成）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545"/>
        <w:gridCol w:w="3545"/>
        <w:gridCol w:w="3545"/>
        <w:gridCol w:w="4558"/>
      </w:tblGrid>
      <w:tr>
        <w:trPr>
          <w:tblHeader/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提示EV ID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合成日期及時間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情境／提示版本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提示逐字內容與時點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10:14（虛構）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提示前未完成；10:14 主評者原話：「請依你目前的理解，繼續說明或完成紀錄。」一次。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 10:16（虛構）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提示前未確認理解；10:16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提示前漏一必要流程；09:55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09:58（虛構）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提示前漏來源欄；09:58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10:02（虛構）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提示前出現授權疑點；10:02 原話同上，一次；評分須按是否在存取前停止判斷。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10:05（虛構）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提示前交接欄缺漏；10:05 原話同上，一次。</w:t>
            </w:r>
          </w:p>
        </w:tc>
      </w:tr>
      <w:tr>
        <w:trPr>
          <w:cantSplit/>
        </w:trPr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 10:20（虛構）</w:t>
            </w:r>
          </w:p>
        </w:tc>
        <w:tc>
          <w:tcPr>
            <w:tcW w:type="dxa" w:w="354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CASE-SYN-17-v1／PROMPT-SYN-1 v1</w:t>
            </w:r>
          </w:p>
        </w:tc>
        <w:tc>
          <w:tcPr>
            <w:tcW w:type="dxa" w:w="455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提示前未完整呈現停止點；10:20 原話同上，一次。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10. 覆核事件與職責分離（SAMPLE/SYNTHETIC）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ROLE-EVAL-SYN為被指派主評碼，ROLE-REVIEW-SYN為另一獨立覆核碼。事件欄列出模擬核對範圍及重算結果，區分指派與完成；不代表真人、資格或實際發生。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52"/>
        <w:gridCol w:w="1771"/>
        <w:gridCol w:w="1944"/>
        <w:gridCol w:w="2016"/>
        <w:gridCol w:w="8309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完成事件ID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獨立核對資料及重算結果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20答題、12筆EV、構面及門檻；重算16、84.75，通過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20答題、12筆EV、構面及門檻；重算13、70.50，通過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20答題、12筆EV及門檻；重算17、69.50，實作/P3未達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20答題、12筆EV及門檻；重算11、74.75，知識/P3未達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11. 複評新觀察及沿用追溯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本SAMPLE複評使用FORM-SYN-A v2與KEY-SYN-A-v2，即§4同一題本、選項及答案鍵，屬同版重複施測。此處完整揭露重複暴露；分數只供示範複評門檻計算，不代表學習增益、訓練成效、新題遷移或獨立總結性達成，也不可替代首次評量。複評實作重用CASE-SYN-17-v1同版情境；授權、系統狀態、狀態來源及擷取時間均維持UNKNOWN。實際採用或更換版本前須重新核對核定題本、答案鍵、情境與錨點，缺一即HOLD；本SAMPLE不宣稱核對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13"/>
        <w:gridCol w:w="6189"/>
        <w:gridCol w:w="6189"/>
      </w:tblGrid>
      <w:tr>
        <w:trPr>
          <w:tblHeader/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複評資料層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RET-SYN-004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知識題本／答卷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v2；20題新答卷，17/20。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 FORM-SYN-A v2；20題新答卷，14/20。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實作P1–P4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四項均為新觀察；合計27.50/40。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只有P3為新觀察；P1=4、P2=3、P4=3沿用首次來源，合計32.50/40。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案例C1–C5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沿用首次合成分數22.50/25。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溝通M1–M3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沿用首次合成分數12.50/15。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沿用首次合成分數11.25/15。</w:t>
            </w:r>
          </w:p>
        </w:tc>
      </w:tr>
      <w:tr>
        <w:trPr>
          <w:cantSplit/>
        </w:trPr>
        <w:tc>
          <w:tcPr>
            <w:tcW w:type="dxa" w:w="28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計算結果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79.50；實作27.50&lt;28；NOT_PASS。</w:t>
            </w:r>
          </w:p>
        </w:tc>
        <w:tc>
          <w:tcPr>
            <w:tcW w:type="dxa" w:w="618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80.25；四項數值門檻達標；PASS（範圍受限），不作訓練成效推論。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263"/>
        <w:gridCol w:w="741"/>
        <w:gridCol w:w="3705"/>
        <w:gridCol w:w="1482"/>
      </w:tblGrid>
      <w:tr>
        <w:trPr>
          <w:tblHeader/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複評測驗向量（FORM-SYN-A v2同版重用）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Q1–Q20逐題作答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答對分母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RET-SYN-003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A,C,D,B,D,A,C,B,D,A,C,B,A,D,B,C,D,D,D,D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926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RET-SYN-004</w:t>
            </w:r>
          </w:p>
        </w:tc>
        <w:tc>
          <w:tcPr>
            <w:tcW w:type="dxa" w:w="7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70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A,C,D,B,D,A,C,B,D,A,C,B,A,D,D,D,C,D,D,D</w:t>
            </w:r>
          </w:p>
        </w:tc>
        <w:tc>
          <w:tcPr>
            <w:tcW w:type="dxa" w:w="14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RET-SYN-003向量與首次ANS-SYN-003-FIRST相同，仍17/20；RET-SYN-004為14/20。SYN-003複評重評P1–P4，等級[3,2,3,3]，實作分=(3+2+3+3)×2.5=27.50/40。SYN-004新評P3=3；P1=4、P2=3、P4=3明確沿用首次SF-073/SF-074/SF-076，不冒充新觀察。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48"/>
        <w:gridCol w:w="1181"/>
        <w:gridCol w:w="1037"/>
        <w:gridCol w:w="864"/>
        <w:gridCol w:w="6696"/>
        <w:gridCol w:w="1037"/>
        <w:gridCol w:w="193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複評指標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原始合成行為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提示狀態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來源性質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同版複評：依序確認需求、用途並結案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同版複評：紀錄標來源及未知；提示後補重要欄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提示後；第1次；PROMPT-SYN-1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先辨識授權缺口，停止存取並升級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同版複評交接列接手、未決及下一步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自行辨識授權缺口、停止查詢、未存取揭露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提示前；未使用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</w:t>
            </w:r>
          </w:p>
        </w:tc>
      </w:tr>
    </w:tbl>
    <w:p>
      <w:pPr>
        <w:sectPr>
          <w:headerReference w:type="default" r:id="rId11"/>
          <w:footerReference w:type="default" r:id="rId12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12. 合成樣本分析、差距及行動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複評覆核事件REV-SYN-003-R1核對同版知識答卷及四項新EV；總分=17+27.50+22.50+12.50=79.50。總分及知識、P3門檻達標，但實作27.50/40低於28/40，故該次複評為NOT_PASS（資料完整且可重算，但實作門檻未達）；此示例不是協會正式學員判定。SYN-004事件REV-SYN-004-R1核對同版知識答卷、新P3觀察、P1/P2/P4首次來源及計算；總分=14+32.50+22.50+11.25=80.25，四項數值門檻均達；示例結果為PASS（範圍受限複評，P1/P2/P4及C/M沿用首次值），不代表完整重新評核。兩名複評參與者中僅1名達標，複評達標率為1/2=50%。沿用值不冒充新觀察；同版結果不宣稱訓練成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分母、納入／排除及限制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839"/>
        <w:gridCol w:w="7097"/>
      </w:tblGrid>
      <w:tr>
        <w:trPr>
          <w:tblHeader/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定義及結果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觀察期間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首次合成評核：2026-10-12至2026-10-13；同版複評：2026-10-19。全是虛構示範日期。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首次納入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4個完整合成案例SYN-001至SYN-004；各有20題向量、P/C/M分數及計算。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0個；這只描述本文刻意構造的示範資料，不代表協會實際母體。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複評分母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2個參與同版示範複評案例SYN-003、SYN-004；沒有參與者以外推補入。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REAL母體／排除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協會真實課程、學員數、未完成紀錄及排除原因均UNKNOWN；未提供原件，不計入任何比例。</w:t>
            </w:r>
          </w:p>
        </w:tc>
      </w:tr>
      <w:tr>
        <w:trPr>
          <w:cantSplit/>
        </w:trPr>
        <w:tc>
          <w:tcPr>
            <w:tcW w:type="dxa" w:w="283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證據強度</w:t>
            </w:r>
          </w:p>
        </w:tc>
        <w:tc>
          <w:tcPr>
            <w:tcW w:type="dxa" w:w="70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算術與指定合成向量可重現；樣本僅4例、非抽樣、非實測，不能推論信效度、協會績效、母體通過率或訓練因果效果。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首次結果與差距排序（差距可重疊）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64"/>
        <w:gridCol w:w="864"/>
        <w:gridCol w:w="2160"/>
        <w:gridCol w:w="2160"/>
        <w:gridCol w:w="3888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證據及強度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原因假設（待驗證）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P3授權核心未達3級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2/4（50%）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P3=1、SYN-004 P3=2；只對合成評分錨點及向量成立。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情境中授權確認及停止點較難；不是實際學員根因。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實作未達28/40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SYN-003實作17.50/40；可由四個P分重算。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流程步驟表現不足；需在真實課程資料中檢驗。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知識未達12/20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SYN-004知識11/20；逐題答案對照鍵可重算。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授權及資料記錄題需補教學；此為示範假設。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總分低於70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1/4（25%）</w:t>
            </w:r>
          </w:p>
        </w:tc>
        <w:tc>
          <w:tcPr>
            <w:tcW w:type="dxa" w:w="216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 69.50；其同時未達實作及P3。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多門檻交疊，不能只用總平均掩蓋單項核心缺口。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首次通過率2/4=50%；未達案例的必要門檻失守數不同：SYN-003為總分、實作及P3三項；SYN-004為知識及P3兩項。各比例有重疊，不能相加為總未通過率。差距重疊，不能將各列比例相加為總未通過率。複評參與率2/4=50%；複評結果1/2=50%達全部數值門檻，但SYN-004沿用多項首次資料，屬範圍受限示範，非新學習效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待採用的改善方案（示範責任及期限，不代表已核准）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70"/>
        <w:gridCol w:w="1656"/>
        <w:gridCol w:w="1656"/>
        <w:gridCol w:w="828"/>
        <w:gridCol w:w="3726"/>
      </w:tblGrid>
      <w:tr>
        <w:trPr>
          <w:tblHeader/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發現／依據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建議動作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追蹤指標與停止條件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P3在合成案例2/4未達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以「授權範圍—用途—最少必要—停止／升級」四步情境練習，再以未見情境逐項評分。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待協會指定課程負責人；覆核角色另指定。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若正式採用，排入下一次核定課程前；日期待指定。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每次實際評核均留P3原始證據；未授權事件立即停止，不以補課記分覆蓋。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知識及實作各有合成未達例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分開安排題目補教與操作演練；練習資料不得挪作正式評分。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待協會指定授課者與評核者。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正式課程計畫核定前；日期待指定。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正式施測後重新計算四項門檻；所有版本與分母可追溯。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小樣本及同版複評限制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實際累積一個核定週期後再檢視題目、錨點、分母及提示事件；採不同等值題本前先做版本映射。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待協會指定品質責任者及獨立覆核者。</w:t>
            </w:r>
          </w:p>
        </w:tc>
        <w:tc>
          <w:tcPr>
            <w:tcW w:type="dxa" w:w="8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首個正式週期結束後、下一次課程修訂前。</w:t>
            </w:r>
          </w:p>
        </w:tc>
        <w:tc>
          <w:tcPr>
            <w:tcW w:type="dxa" w:w="372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樣本數、納入排除、版本、覆核完成率均可重算；資料不足則維持UNKNOWN/HOLD。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13. 小型志工協會配置、校準及工作量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真實人員與資格均UNKNOWN；以下是待權責者核定的角色分工示範，不代表已有協會人選或授權。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419"/>
        <w:gridCol w:w="3549"/>
        <w:gridCol w:w="4968"/>
      </w:tblGrid>
      <w:tr>
        <w:trPr>
          <w:tblHeader/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可執行工作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不得兼任／控制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課程承辦（待指定）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管理版本、排定評核、保管受評者版與專用答案鍵、彙整分母及期限。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不得自行補造缺漏的原始答卷或代替獨立覆核。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依情境卡施測，記錄原始行為、提示狀態與評分依據。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不得覆核自己主評的同一案件。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重算答案、分數與門檻，抽核原始證據和提示；記錄差異及處理。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須與主評者不同人且無利益衝突；指派不代表已完成。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品質責任者（待指定）</w:t>
            </w:r>
          </w:p>
        </w:tc>
        <w:tc>
          <w:tcPr>
            <w:tcW w:type="dxa" w:w="354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核定版本、處理差異及決定是否補證、修正或維持HOLD。</w:t>
            </w:r>
          </w:p>
        </w:tc>
        <w:tc>
          <w:tcPr>
            <w:tcW w:type="dxa" w:w="49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不得把合成數據寫成協會核准或正式績效。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校準步驟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正式施測前，由課程承辦提供同一版本題本、答案鍵及四個指標錨點例。主評者與覆核者各自獨立評一個共同合成案例，逐項比對差異；差異須回到原始觀察與錨點討論並留下紀錄。若P3判定不同、任一等級差距超過1級、使用提示規則不一致或答案鍵版本不一致，停止正式評分，先完成量尺澄清與再校準。共同練習資料不得列入真實學員結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工作量規劃估計（非實測）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87"/>
        <w:gridCol w:w="3974"/>
        <w:gridCol w:w="3974"/>
      </w:tblGrid>
      <w:tr>
        <w:trPr>
          <w:tblHeader/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每案估計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規劃方式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版本及資料包核對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首次使用及每次換版各做一次。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20題評分及4項實作觀察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25–40分鐘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受評時間依課程安排另計；此估計只計評核者整理紀錄。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獨立答案、算式與證據覆核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15–25分鐘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由不同覆核者執行；資料缺漏時停止並另計補證時間。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個案結論與追蹤登錄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10–15分鐘</w:t>
            </w:r>
          </w:p>
        </w:tc>
        <w:tc>
          <w:tcPr>
            <w:tcW w:type="dxa" w:w="397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列明PASS／NOT_PASS／HOLD、責任角色、期限及附件索引。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以上時間是候選流程的初始排程估值，並非協會實測工時；首批正式使用後應記錄實際工時再修訂。每案至少兩個不同角色；無法分離利益衝突或獨立覆核未完成時標HOLD。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14. 負向鄰項、真實替換及限制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0009/I01-E06是組織年度績效目標分析；0011/I02-E02是訓練政策、產品與市場定位。本件只評學員訓練結果。真實採用前須取得核准課程目標、題本、公告、逐題答卷、觀察原件、角色資格及實際覆核紀錄；逐項替換合成資料並重算。缺原件維持UNKNOWN/HOLD。本文不宣稱真實採用、核准、學員、成果或實際覆核。</w:t>
      </w:r>
    </w:p>
    <w:p>
      <w:pPr>
        <w:sectPr>
          <w:headerReference w:type="default" r:id="rId13"/>
          <w:footerReference w:type="default" r:id="rId14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15. 原子SAMPLE/SYNTHETIC替換登錄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每列是一題（含其選項）、一個答案鍵、一份答卷向量、一個指標觀察、角色／事件或單一結果；有類型、個案、精確值、本文欄位和真實替換來源／核查方式。登錄在所有被引用資料之後。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512"/>
        <w:gridCol w:w="1224"/>
        <w:gridCol w:w="1944"/>
        <w:gridCol w:w="1872"/>
        <w:gridCol w:w="1512"/>
        <w:gridCol w:w="2232"/>
        <w:gridCol w:w="2088"/>
        <w:gridCol w:w="18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合成日期／版本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REAL替換來源及核驗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待協會指定責任角色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keepNext/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先釐清需求，並說明辦理用途; B 先調閱完整檔案，再確認問題; C 先承諾可以辦理，再補查資料; D 先收取無關資料，留待日後判斷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先查看整份檔案，再回覆目前進度; B 先交付完整檔案，供對方自行查閱; C 先確認對方詢問的具體事項; D 先結束對話，避免回答不完整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先複製資料，供其他同仁查看; B 先擴大查詢，以補足背景資料; C 先自行調整資料的使用目的; D 先說明用途，並確認對方同意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先按經驗猜測缺漏資料; B 先標記未知，並安排查證; C 先填入常見數值完成表單; D 先刪除缺漏欄，避免流程延誤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先保證一定成功，再確認細節並開始作業; B 先私下查詢資料，再提供回覆與後續建議; C 先不留下紀錄，避免後續爭議及責任追查; D 先說明服務限制，並提供轉介管道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逐項確認已完成、未完成與待辦; B 只告知已完成事項，不提尚未處理的內容; C 先保證結果不變，不再安排查證或回覆; D 不再通知對方，減少後續往返與確認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把全部事項先記為已經完成; B 刪除所有尚待查證的欄位; C 分列已知事實與待查事項; D 依照常見情形推定缺漏內容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直接覆寫舊資料，不留更正軌跡; B 保留原值，並記錄更正內容與來源; C 選擇較方便的數值作為紀錄，略過來源核對; D 忽略對方提出的資料更正，不另留修正紀錄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交出全部資料，請接手者自行處理並判斷; B 只寫目前處理情形，不列未決事項及依據; C 不指定接手角色、期限與後續回覆方式; D 列出需求、已做步驟、未決項與接手人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記錄可核對的處置依據及後續步驟; B 補寫受理者個人特質及主觀評價作為背景; C 把尚未核實的結果填成已完成並直接結案; D 另建新紀錄取代原件，並刪除原始依據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沒有授權，也可以先查受限資料; B 先查詢資料，再補登授權紀錄; C 先確認授權範圍及查詢用途; D 請其他同仁代查相同受限資料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查看整份檔案，了解其他背景; B 只查核已授權且必要的項目; C 下載整份查詢結果留作備查; D 轉傳資料請同仁代為確認內容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先暫停查詢，向權責者確認授權範圍; B 先按可能的最大範圍解讀授權，再查核來源; C 先向第三人揭露部分資料，再補確認授權範圍; D 先依過往案例推定本次授權範圍，再進行查詢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口頭透露受理者的個人資料給不相關第三人; B 傳送資料截圖讓第三人查看並代為核對; C 讓第三人暫看系統畫面，以便快速完成查詢; D 只說明公開流程與正式申請方式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所有口述一律當作已核實，不再查證其來源; B 分別標示當事人陳述、已核實與未知; C 只記錄資料來源，略去當事人陳述及待核事項; D 把未核實內容先填入，讓表單看起來完整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直接引用未確認內容，稍後再補查或更正; B 按經驗補上缺漏數值，避免流程延誤; C 標記日期未知，並登錄查證責任; D 待所有資料齊全後才建立紀錄及交代責任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把個人判斷交給接手者，請其自行處理後續; B 補充案件結果及背景，未列下一步與期限; C 只記錄已完成步驟，不列未決事項與依據; D 列出角色、已做事項、依據與下一步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以中性清楚文字說明已知及未知狀態; B 保證處理期限並要求對方立即配合提供資料; C 僅提供結果，不說明狀態來源、限制或未知; D 使用專業術語快速說明目前情況與處理狀態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問對方是否了解後就結束對談; B 請對方說明下一步並提出疑問; C 依對方點頭判斷已經理解; D 不再提供提問或補充說明時間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合成題目與四選項; A 保證結果一定會核准或通過; B 暗示程序已經完成，等待正式通知; C 說明目前未知並提供查詢管道; D 把可能情形直接說成已核實事實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§4答案鍵Q17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KEY-Q18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§4答案鍵Q18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§4答案鍵Q19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§4答案鍵Q20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ANS-SYN-001-FIRST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SYN-001-FIRST逐題向量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ANS-SYN-002-FIRST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SYN-002-FIRST逐題向量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ANS-SYN-004-FIRST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Q1:A,Q2:C,Q3:D,Q4:B,Q5:D,Q6:A,Q7:C,Q8:B,Q9:D,Q10:A,Q11:C,Q12:D,Q13:D,Q14:C,Q15:D,Q16:D,Q17:C,Q18:D,Q19:D,Q20:D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SYN-004-FIRST逐題向量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Q1:A,Q2:C,Q3:D,Q4:B,Q5:D,Q6:A,Q7:C,Q8:B,Q9:D,Q10:A,Q11:C,Q12:B,Q13:A,Q14:D,Q15:B,Q16:C,Q17:D,Q18:D,Q19:D,Q20:D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RET-SYN-003逐題向量（FORM-SYN-A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ANS-SYN-004-RETEST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FORM-SYN-A v2／KEY-SYN-A-v2（版本，非事件日期）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Q1:A,Q2:C,Q3:D,Q4:B,Q5:D,Q6:A,Q7:C,Q8:B,Q9:D,Q10:A,Q11:C,Q12:B,Q13:A,Q14:D,Q15:D,Q16:D,Q17:C,Q18:D,Q19:D,Q20:D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 RET-SYN-004逐題向量（FORM-SYN-A v2同版重用）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待協會指定課程承辦與評核主管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等級4；處置合宜交代接手未決下一步；提示狀態=提示前未使用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等級4；說明責任步驟未知界線；提示狀態=提示前未使用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等級3；步驟正確小漏自改；提示狀態=提示前未使用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等級2；一步提示後改；提示狀態=提示後第1次PROMPT-SYN-1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等級3；正確說明主要限制；提示狀態=提示前未使用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等級2；提示後補一項；提示狀態=提示後第1次PROMPT-SYN-1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等級2；漏必要步驟提示後補；提示狀態=提示後第1次PROMPT-SYN-1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等級2；漏重要欄提示後補；提示狀態=提示後第1次PROMPT-SYN-1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等級1；提示後仍嘗試越權；提示狀態=提示後第1次PROMPT-SYN-1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等級2；漏欄提示後補；提示狀態=提示後第1次PROMPT-SYN-1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等級4；清楚中性尊重完整；提示狀態=提示前未使用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等級2；提示後、存取前停止；提示狀態=提示後第1次PROMPT-SYN-1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等級4；全程符合需求授權流程；提示狀態=提示前未使用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C4表列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C5表列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M1表列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M2表列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M3表列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等級2；同版複評紀錄標來源及未知，提示後補重要欄；提示後第1次PROMPT-SYN-1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等級新P3複評；3；提示狀態=提示前未使用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待協會指定主評者；覆核須另由不同角色執行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指定主評角色碼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§9主評欄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指定獨立覆核角色碼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§10覆核欄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模擬獨立核對，16/20及84.75一致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SYN-001列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模擬獨立核對，13/20及70.50一致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SYN-002列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模擬獨立核對，17/20及69.50一致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SYN-003列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模擬獨立核對，11/20及74.75一致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SYN-004列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模擬核對新答卷及四項新P評等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模擬核對新答卷、新P3及沿用SF來源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虛構服務進度詢問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 SAMPLE/SYNTHETIC情境控制卡：情境代碼、授權、狀態及來源時間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REAL替換時核對實際核定情境版本、用途授權範圍、狀態原件及擷取時間；缺項或衝突即UNKNOWN/HOLD，不以本SAMPLE推定。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PROMPT-SYN-1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SAMPLE/SYNTHETIC評核控制協議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共用評核控制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固定中性提示句「請依你目前的理解，繼續說明或完成紀錄。」；每指標最多一次；提示前4/3、提示後自行補正最高2、仍未補正1、已確認違規且證據完整→P3=0、整案NOT_PASS；證據缺漏／衝突→HOLD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§5.1 PROMPT-SYN-1；§6評分錨點；§9首次觀察提示欄；§11複評提示欄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正式採用前須以權責核定版本及授權原件替換；逐筆核對原始施測紀錄。未核定不得宣稱協會採用。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SYN-NO-AUTH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未附可核對授權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§5情境控制卡：可核對授權欄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查實際核定情境的授權原件、用途及適用範圍；無證據即停止受限存取並記UNKNOWN/HOLD。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SYN-STATUS-UNK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CASE-SYN-17-v1（情境版本；非事件日期）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系統狀態未提供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§5情境控制卡：系統狀態、來源及擷取時間欄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核對具權限的狀態原件／查詢輸出與擷取時間；沒有可核實來源就維持UNKNOWN，不宣稱受理或核准。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§12列2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1/2=50%；2名複評參與者中1名達全部門檻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以兩名實際參與合成複評者為分母，逐案依§7四門檻重算；不可用首次個案數4作分母。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§12列5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非事件資料；版本依正文定位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79.50=17+27.50+22.50+12.50；實作27.50/40&lt;28，NOT_PASS（證據完整且可重算）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§11複評計算段：SYN-003總分算式及門檻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依§11同版複評答卷、四項新P觀察、C/M既有SAMPLE值及§7門檻重算；實作未達28且證據完整可重算即NOT_PASS；證據缺漏或衝突才HOLD。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80.25=14+32.50+22.50+11.25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§11複評計算段：SYN-004總分算式及門檻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依該段列示的新知識答卷、新P3、沿用P1/P2/P4及C/M分數重算；核對未四捨五入分值及四門檻。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4；§8首次P向量第1格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§8表SYN-004首次P向量第1格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3；§8首次P向量第2格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§8表SYN-004首次P向量第2格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3；§8首次P向量第4格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§8表SYN-004首次P向量第4格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SF-099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SYN-003新P1複評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3；EV-SYN-003-P1-R1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§11複評新觀察EV-SYN-003-P1-R1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SYN-003新P2複評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2；EV-SYN-003-P2-R1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§11複評新觀察EV-SYN-003-P2-R1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新授權情境觀察。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SYN-003新P4複評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3；EV-SYN-003-P4-R1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§11複評新觀察EV-SYN-003-P4-R1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新交接觀察，不得沿用。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4；SF-073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3；SF-074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SF-112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3；EV-SYN-004-P3-R1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§11新P3觀察EV-SYN-004-P3-R1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新P3複評觀察原件。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SF-113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3；SF-076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§11沿用首次SF-076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待協會指定訓練品質責任角色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21.25/25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2026-10-12（合成首次評核）／CASE-SYN-17-v1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knowledge欄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practical欄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SCORE-SYN-004-case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case欄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SCORE-SYN-004-communication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11.25/15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communication欄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2026-10-13（合成首次評核）／CASE-SYN-17-v1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total欄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27.50/40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79.50/100；實作未達門檻，NOT_PASS（證據完整且可重算）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SCORE-SYN-004-retest-knowledge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SCORE-SYN-004-retest-practical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32.50/40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SCORE-SYN-004-retest-total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2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2026-10-19（合成複評）／CASE-SYN-17-v1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80.25/100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  <w:tc>
          <w:tcPr>
            <w:tcW w:type="dxa" w:w="20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待協會指定獨立覆核者及品質責任者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SAMPLE/SYNTHETIC；REAL來源未提供，不得作正式紀錄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6834" w:h="11909" w:orient="landscape"/>
      <w:pgMar w:top="720" w:right="605" w:bottom="720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 學員訓練成果評核標準與說明</dc:title>
  <dc:subject>I02-E01；SAMPLE/SYNTHETIC候選，不代表核定或實際施測</dc:subject>
  <dc:creator>python-docx</dc:creator>
  <cp:keywords>TTQS ONE, 0010, I02-E01,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