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rPr>
          <w:rFonts w:ascii="Microsoft JhengHei" w:hAnsi="Microsoft JhengHei" w:eastAsia="Microsoft JhengHei" w:cs="Microsoft JhengHei"/>
          <w:b/>
          <w:color w:val="000000"/>
          <w:sz w:val="46"/>
        </w:rPr>
        <w:t>0100 學員訓練前後自我評量表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版次 R09a｜SAMPLE／SYNTHETIC 示範稿｜需求編號 I18-E08｜DOC_ID 0100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目錄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1. 文件識別與使用聲明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2. 使用方式與樣本基本資料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3. 五個自評維度與 0–4 錨點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4. 前測填答頁（可複印使用）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5. 後測填答頁（可複印使用）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6. 收回檢核、缺漏處理與退件條件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7. 隱私與資料最小化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8. 合成示範資料集（80 格）與驗算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9. 與 0101 的交接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10. 承辦人一頁式流程與常見錯誤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11. SAMPLE 替換登錄與版本限制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1. 文件識別與使用聲明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1.1 文件識別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6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文件名稱</w:t>
            </w:r>
          </w:p>
        </w:tc>
        <w:tc>
          <w:tcPr>
            <w:tcW w:type="dxa" w:w="6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學員訓練前後自我評量表（Learner Pre/Post Self-Assessment Form）</w:t>
            </w:r>
          </w:p>
        </w:tc>
      </w:tr>
      <w:tr>
        <w:trPr>
          <w:cantSplit/>
        </w:trP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DOC_ID</w:t>
            </w:r>
          </w:p>
        </w:tc>
        <w:tc>
          <w:tcPr>
            <w:tcW w:type="dxa" w:w="6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0100</w:t>
            </w:r>
          </w:p>
        </w:tc>
      </w:tr>
      <w:tr>
        <w:trPr>
          <w:cantSplit/>
        </w:trP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需求編號</w:t>
            </w:r>
          </w:p>
        </w:tc>
        <w:tc>
          <w:tcPr>
            <w:tcW w:type="dxa" w:w="6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I18-E08</w:t>
            </w:r>
          </w:p>
        </w:tc>
      </w:tr>
      <w:tr>
        <w:trPr>
          <w:cantSplit/>
        </w:trP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官方表單印刷序號</w:t>
            </w:r>
          </w:p>
        </w:tc>
        <w:tc>
          <w:tcPr>
            <w:tcW w:type="dxa" w:w="6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UNKNOWN（未自原始表單讀取，不得推測或填寫）</w:t>
            </w:r>
          </w:p>
        </w:tc>
      </w:tr>
      <w:tr>
        <w:trPr>
          <w:cantSplit/>
        </w:trP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對應文件</w:t>
            </w:r>
          </w:p>
        </w:tc>
        <w:tc>
          <w:tcPr>
            <w:tcW w:type="dxa" w:w="6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0100 本表；0101 自覺成長雷達分析報告</w:t>
            </w:r>
          </w:p>
        </w:tc>
      </w:tr>
      <w:tr>
        <w:trPr>
          <w:cantSplit/>
        </w:trP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本稿版次</w:t>
            </w:r>
          </w:p>
        </w:tc>
        <w:tc>
          <w:tcPr>
            <w:tcW w:type="dxa" w:w="6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R09a</w:t>
            </w:r>
          </w:p>
        </w:tc>
      </w:tr>
      <w:tr>
        <w:trPr>
          <w:cantSplit/>
        </w:trP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文件性質</w:t>
            </w:r>
          </w:p>
        </w:tc>
        <w:tc>
          <w:tcPr>
            <w:tcW w:type="dxa" w:w="6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SAMPLE／SYNTHETIC 示範稿，含可實際使用之空白表與 8 人合成示範資料</w:t>
            </w:r>
          </w:p>
        </w:tc>
      </w:tr>
      <w:tr>
        <w:trPr>
          <w:cantSplit/>
        </w:trP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現況</w:t>
            </w:r>
          </w:p>
        </w:tc>
        <w:tc>
          <w:tcPr>
            <w:tcW w:type="dxa" w:w="6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尚未有真實學員填答、尚未經獨立審查與正式驗收</w:t>
            </w:r>
          </w:p>
        </w:tc>
      </w:tr>
    </w:tbl>
    <w:p>
      <w:pPr>
        <w:spacing w:after="40" w:before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1.2 這份文件是什麼、不是什麼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本文件是一份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學員自己填答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的前測／後測自評工具，用來記錄學員在五個維度上「自覺能做到的程度」在訓練前後的變化，並把檢核完成的資料交給 0101 製作雷達分析報告。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本文件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不是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技能檢定或技能評分量表，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不是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滿意度調查，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不是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簽到表，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不是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訓練成果的客觀證明，也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不是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任何機構已辦理訓練的紀錄。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本表所附的 8 人資料（A01–A08）全部為 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SAMPLE／SYNTHETIC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：其中的課程名稱、課程代碼、日期、機構名稱、人員代碼與分數均為示範值，不代表任何真實機構、真實人員、真實參與、真實核准、真實簽署或真實訓練結果。本稿亦不主張任何協會核定、認證或背書。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1.3 數值來源與限制聲明（必讀）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1. 本表第 8 節的 8 人 × 5 維度 × 2 階段共 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80 格原始分數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，是依現行契約指示，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自 0099 R17 共用同一組合成數值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，僅作為跨文件一致性的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合成示範 fixture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2. 這組數值在 0099 是技能評分示範，在本文件則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只是學員自評值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。兩者不是同一種測量，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不得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據此宣稱自評等於技能評分，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不得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宣稱兩者一致、相關或可互相驗證，也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不得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視為獨立實證資料。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3. 本表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不引用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 0099 的技能評分通過門檻，也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不另行設定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自評通過門檻。0–4 錨點僅供本示範表使用，非協會核定、非信效度驗證之量表。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4. 本表呈現的是「自覺改變」（perceived change），不是客觀能力提升量。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2. 使用方式與樣本基本資料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2.1 適用對象與使用時機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填答者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：接受同一場訓練活動的成人學員。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前測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：訓練開始前填寫，用於建立自覺起點。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後測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：同一場訓練結束時（或依機構規劃於訓練後短期內）填寫，題目、版本、配對代碼必須與前測完全相同。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施測者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：由承辦人或指定人員統一發放、說明、收回與檢核，不代填、不誘導、不改分數。</w:t>
      </w:r>
    </w:p>
    <w:p>
      <w:pPr>
        <w:pStyle w:val="Heading2"/>
        <w:pageBreakBefore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2.2 施測時間與方式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2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建議作法</w:t>
            </w:r>
          </w:p>
        </w:tc>
      </w:tr>
      <w:tr>
        <w:trPr>
          <w:cantSplit/>
        </w:trPr>
        <w:tc>
          <w:tcPr>
            <w:tcW w:type="dxa" w:w="2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前測時間</w:t>
            </w:r>
          </w:p>
        </w:tc>
        <w:tc>
          <w:tcPr>
            <w:tcW w:type="dxa" w:w="72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約 8–12 分鐘（含說明）</w:t>
            </w:r>
          </w:p>
        </w:tc>
      </w:tr>
      <w:tr>
        <w:trPr>
          <w:cantSplit/>
        </w:trPr>
        <w:tc>
          <w:tcPr>
            <w:tcW w:type="dxa" w:w="2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後測時間</w:t>
            </w:r>
          </w:p>
        </w:tc>
        <w:tc>
          <w:tcPr>
            <w:tcW w:type="dxa" w:w="72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約 8–12 分鐘（含說明）</w:t>
            </w:r>
          </w:p>
        </w:tc>
      </w:tr>
      <w:tr>
        <w:trPr>
          <w:cantSplit/>
        </w:trPr>
        <w:tc>
          <w:tcPr>
            <w:tcW w:type="dxa" w:w="2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填答方式</w:t>
            </w:r>
          </w:p>
        </w:tc>
        <w:tc>
          <w:tcPr>
            <w:tcW w:type="dxa" w:w="72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紙本勾選或離線電子表單；不建議使用需輸入姓名之線上表單</w:t>
            </w:r>
          </w:p>
        </w:tc>
      </w:tr>
      <w:tr>
        <w:trPr>
          <w:cantSplit/>
        </w:trPr>
        <w:tc>
          <w:tcPr>
            <w:tcW w:type="dxa" w:w="2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題數</w:t>
            </w:r>
          </w:p>
        </w:tc>
        <w:tc>
          <w:tcPr>
            <w:tcW w:type="dxa" w:w="72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5 題，每題一個 0–4 分</w:t>
            </w:r>
          </w:p>
        </w:tc>
      </w:tr>
      <w:tr>
        <w:trPr>
          <w:cantSplit/>
        </w:trPr>
        <w:tc>
          <w:tcPr>
            <w:tcW w:type="dxa" w:w="2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必填</w:t>
            </w:r>
          </w:p>
        </w:tc>
        <w:tc>
          <w:tcPr>
            <w:tcW w:type="dxa" w:w="72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配對代碼、版本、階段、日期、5 個分數</w:t>
            </w:r>
          </w:p>
        </w:tc>
      </w:tr>
      <w:tr>
        <w:trPr>
          <w:cantSplit/>
        </w:trPr>
        <w:tc>
          <w:tcPr>
            <w:tcW w:type="dxa" w:w="2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選填</w:t>
            </w:r>
          </w:p>
        </w:tc>
        <w:tc>
          <w:tcPr>
            <w:tcW w:type="dxa" w:w="72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每題一句具體例子</w:t>
            </w:r>
          </w:p>
        </w:tc>
      </w:tr>
      <w:tr>
        <w:trPr>
          <w:cantSplit/>
        </w:trPr>
        <w:tc>
          <w:tcPr>
            <w:tcW w:type="dxa" w:w="2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分數範圍</w:t>
            </w:r>
          </w:p>
        </w:tc>
        <w:tc>
          <w:tcPr>
            <w:tcW w:type="dxa" w:w="72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每題 0–4；單一階段總分 0–20</w:t>
            </w:r>
          </w:p>
        </w:tc>
      </w:tr>
    </w:tbl>
    <w:p>
      <w:pPr>
        <w:spacing w:after="40" w:before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2.3 樣本課程與填答基本資料（全部為 SAMPLE）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6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示範值</w:t>
            </w:r>
          </w:p>
        </w:tc>
        <w:tc>
          <w:tcPr>
            <w:tcW w:type="dxa" w:w="33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說明</w:t>
            </w:r>
          </w:p>
        </w:tc>
      </w:tr>
      <w:tr>
        <w:trPr>
          <w:cantSplit/>
        </w:trPr>
        <w:tc>
          <w:tcPr>
            <w:tcW w:type="dxa" w:w="1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辦理單位</w:t>
            </w:r>
          </w:p>
        </w:tc>
        <w:tc>
          <w:tcPr>
            <w:tcW w:type="dxa" w:w="46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 示範訓練機構</w:t>
            </w:r>
          </w:p>
        </w:tc>
        <w:tc>
          <w:tcPr>
            <w:tcW w:type="dxa" w:w="33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非真實機構</w:t>
            </w:r>
          </w:p>
        </w:tc>
      </w:tr>
      <w:tr>
        <w:trPr>
          <w:cantSplit/>
        </w:trPr>
        <w:tc>
          <w:tcPr>
            <w:tcW w:type="dxa" w:w="1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課程代碼</w:t>
            </w:r>
          </w:p>
        </w:tc>
        <w:tc>
          <w:tcPr>
            <w:tcW w:type="dxa" w:w="46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SAMPLE-CRS-0100</w:t>
            </w:r>
          </w:p>
        </w:tc>
        <w:tc>
          <w:tcPr>
            <w:tcW w:type="dxa" w:w="33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由承辦人預先印妥</w:t>
            </w:r>
          </w:p>
        </w:tc>
      </w:tr>
      <w:tr>
        <w:trPr>
          <w:cantSplit/>
        </w:trPr>
        <w:tc>
          <w:tcPr>
            <w:tcW w:type="dxa" w:w="1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課程名稱</w:t>
            </w:r>
          </w:p>
        </w:tc>
        <w:tc>
          <w:tcPr>
            <w:tcW w:type="dxa" w:w="46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SAMPLE「資料紀錄與隱私基礎示範課」</w:t>
            </w:r>
          </w:p>
        </w:tc>
        <w:tc>
          <w:tcPr>
            <w:tcW w:type="dxa" w:w="33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非真實課程</w:t>
            </w:r>
          </w:p>
        </w:tc>
      </w:tr>
      <w:tr>
        <w:trPr>
          <w:cantSplit/>
        </w:trPr>
        <w:tc>
          <w:tcPr>
            <w:tcW w:type="dxa" w:w="1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前測日期</w:t>
            </w:r>
          </w:p>
        </w:tc>
        <w:tc>
          <w:tcPr>
            <w:tcW w:type="dxa" w:w="46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 2026-11-02</w:t>
            </w:r>
          </w:p>
        </w:tc>
        <w:tc>
          <w:tcPr>
            <w:tcW w:type="dxa" w:w="33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非真實日期</w:t>
            </w:r>
          </w:p>
        </w:tc>
      </w:tr>
      <w:tr>
        <w:trPr>
          <w:cantSplit/>
        </w:trPr>
        <w:tc>
          <w:tcPr>
            <w:tcW w:type="dxa" w:w="1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後測日期</w:t>
            </w:r>
          </w:p>
        </w:tc>
        <w:tc>
          <w:tcPr>
            <w:tcW w:type="dxa" w:w="46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 2026-11-02（課後同日）</w:t>
            </w:r>
          </w:p>
        </w:tc>
        <w:tc>
          <w:tcPr>
            <w:tcW w:type="dxa" w:w="33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非真實日期；後測不得早於前測</w:t>
            </w:r>
          </w:p>
        </w:tc>
      </w:tr>
      <w:tr>
        <w:trPr>
          <w:cantSplit/>
        </w:trPr>
        <w:tc>
          <w:tcPr>
            <w:tcW w:type="dxa" w:w="1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問卷版本</w:t>
            </w:r>
          </w:p>
        </w:tc>
        <w:tc>
          <w:tcPr>
            <w:tcW w:type="dxa" w:w="46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SR-0100-v1.0-SAMPLE</w:t>
            </w:r>
          </w:p>
        </w:tc>
        <w:tc>
          <w:tcPr>
            <w:tcW w:type="dxa" w:w="33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前後測必須相同</w:t>
            </w:r>
          </w:p>
        </w:tc>
      </w:tr>
      <w:tr>
        <w:trPr>
          <w:cantSplit/>
        </w:trPr>
        <w:tc>
          <w:tcPr>
            <w:tcW w:type="dxa" w:w="1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示範人數</w:t>
            </w:r>
          </w:p>
        </w:tc>
        <w:tc>
          <w:tcPr>
            <w:tcW w:type="dxa" w:w="46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8（A01–A08）</w:t>
            </w:r>
          </w:p>
        </w:tc>
        <w:tc>
          <w:tcPr>
            <w:tcW w:type="dxa" w:w="33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合成資料</w:t>
            </w:r>
          </w:p>
        </w:tc>
      </w:tr>
      <w:tr>
        <w:trPr>
          <w:cantSplit/>
        </w:trPr>
        <w:tc>
          <w:tcPr>
            <w:tcW w:type="dxa" w:w="1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滿分</w:t>
            </w:r>
          </w:p>
        </w:tc>
        <w:tc>
          <w:tcPr>
            <w:tcW w:type="dxa" w:w="46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20（5 維度 × 4 分）</w:t>
            </w:r>
          </w:p>
        </w:tc>
        <w:tc>
          <w:tcPr>
            <w:tcW w:type="dxa" w:w="33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僅供本表示範</w:t>
            </w:r>
          </w:p>
        </w:tc>
      </w:tr>
    </w:tbl>
    <w:p>
      <w:pPr>
        <w:spacing w:after="40" w:before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2.4 配對代碼規則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1. 正式施測時，每位學員自行選一組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四位數字配對代碼（僅 0–9）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，前測與後測必須完全相同。本文件資料表中的 A01–A08 是三字元的 SAMPLE／SYNTHETIC 示範識別碼，僅供展示合成數據，不是正式施測代碼，也不得轉用為真實學員代碼。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2. 代碼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不得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包含姓名、生日、電話、學號、身分證號、電子郵件或任何可直接或間接識別個人的資訊。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3. 承辦人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不代選、不代填、不代改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；若學員忘記代碼，由本人憑記憶重填，不得由承辦人翻查找回後代為填寫。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4. 本示範稿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不含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任何代碼對照表；正式使用時若機構自行建立對照表，須依第 7 節分開保管，且不得隨本表或 0101 流通。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5. 同一階段出現兩份以上相同代碼時，該代碼的全部表單立即 HOLD；不得挑選分數較完整或日期較清楚的一份。只有各填答者本人在場確認並留下更正註記後才可解除；無法安全確認歸屬時，全部 REJECT 並排除於有效分母。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3. 五個自評維度與 0–4 錨點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3.1 五個維度（前後測題目完全相同）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73"/>
        <w:gridCol w:w="2473"/>
        <w:gridCol w:w="2473"/>
        <w:gridCol w:w="2473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維度</w:t>
            </w:r>
          </w:p>
        </w:tc>
        <w:tc>
          <w:tcPr>
            <w:tcW w:type="dxa" w:w="2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學員看到的題目</w:t>
            </w:r>
          </w:p>
        </w:tc>
        <w:tc>
          <w:tcPr>
            <w:tcW w:type="dxa" w:w="2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這個維度在問什麼</w:t>
            </w:r>
          </w:p>
        </w:tc>
        <w:tc>
          <w:tcPr>
            <w:tcW w:type="dxa" w:w="2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具體例子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A 來源事實與情境</w:t>
            </w:r>
          </w:p>
        </w:tc>
        <w:tc>
          <w:tcPr>
            <w:tcW w:type="dxa" w:w="2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我能說清楚這份資料或任務的來源、目的與使用情境。</w:t>
            </w:r>
          </w:p>
        </w:tc>
        <w:tc>
          <w:tcPr>
            <w:tcW w:type="dxa" w:w="2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是否知道資料從哪裡來、為什麼要處理、要用在哪裡。</w:t>
            </w:r>
          </w:p>
        </w:tc>
        <w:tc>
          <w:tcPr>
            <w:tcW w:type="dxa" w:w="2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能說出這份資料是誰提供、為何收集、會用在哪個環節。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B 紀錄完整性與可追溯</w:t>
            </w:r>
          </w:p>
        </w:tc>
        <w:tc>
          <w:tcPr>
            <w:tcW w:type="dxa" w:w="2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我能把該留下的欄位、版本、時間與來源留下來，讓別人可以追溯。</w:t>
            </w:r>
          </w:p>
        </w:tc>
        <w:tc>
          <w:tcPr>
            <w:tcW w:type="dxa" w:w="2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是否留下足以回溯的紀錄，而不是只靠記憶。</w:t>
            </w:r>
          </w:p>
        </w:tc>
        <w:tc>
          <w:tcPr>
            <w:tcW w:type="dxa" w:w="2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留下日期、版本、修改人與原始檔名，讓他人能回到源頭。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C 任務與產出對應</w:t>
            </w:r>
          </w:p>
        </w:tc>
        <w:tc>
          <w:tcPr>
            <w:tcW w:type="dxa" w:w="2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我能把要求轉成具體產出，並確認產出真的對應要求。</w:t>
            </w:r>
          </w:p>
        </w:tc>
        <w:tc>
          <w:tcPr>
            <w:tcW w:type="dxa" w:w="2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是否能把交辦事項拆成可交付的成果並逐項核對。</w:t>
            </w:r>
          </w:p>
        </w:tc>
        <w:tc>
          <w:tcPr>
            <w:tcW w:type="dxa" w:w="2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把「整理一份名冊」拆成欄位、格式、完成時間，再逐項對回要求。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D 資料最小化與隱私意識</w:t>
            </w:r>
          </w:p>
        </w:tc>
        <w:tc>
          <w:tcPr>
            <w:tcW w:type="dxa" w:w="2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我只收集與使用完成任務真正需要的資料，並知道誰可以看。</w:t>
            </w:r>
          </w:p>
        </w:tc>
        <w:tc>
          <w:tcPr>
            <w:tcW w:type="dxa" w:w="2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是否知道少收、少留、限制存取。</w:t>
            </w:r>
          </w:p>
        </w:tc>
        <w:tc>
          <w:tcPr>
            <w:tcW w:type="dxa" w:w="2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只留必要欄位，知道哪些資料不能放在公開雲端或群組。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E 後續行動規劃</w:t>
            </w:r>
          </w:p>
        </w:tc>
        <w:tc>
          <w:tcPr>
            <w:tcW w:type="dxa" w:w="2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我能說出下一步、由誰負責、何時完成，以及如何確認做到。</w:t>
            </w:r>
          </w:p>
        </w:tc>
        <w:tc>
          <w:tcPr>
            <w:tcW w:type="dxa" w:w="2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是否能把所學轉成可執行的後續動作。</w:t>
            </w:r>
          </w:p>
        </w:tc>
        <w:tc>
          <w:tcPr>
            <w:tcW w:type="dxa" w:w="2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寫出下一步、負責人、完成時間與檢查方式。</w:t>
            </w:r>
          </w:p>
        </w:tc>
      </w:tr>
    </w:tbl>
    <w:p>
      <w:pPr>
        <w:spacing w:after="40" w:before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3.2 0–4 自評錨點（僅適用本示範表）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9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分數</w:t>
            </w:r>
          </w:p>
        </w:tc>
        <w:tc>
          <w:tcPr>
            <w:tcW w:type="dxa" w:w="40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行為描述</w:t>
            </w:r>
          </w:p>
        </w:tc>
        <w:tc>
          <w:tcPr>
            <w:tcW w:type="dxa" w:w="39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白話提示</w:t>
            </w:r>
          </w:p>
        </w:tc>
      </w:tr>
      <w:tr>
        <w:trPr>
          <w:cantSplit/>
        </w:trPr>
        <w:tc>
          <w:tcPr>
            <w:tcW w:type="dxa" w:w="19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40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還無法描述或執行這一步。</w:t>
            </w:r>
          </w:p>
        </w:tc>
        <w:tc>
          <w:tcPr>
            <w:tcW w:type="dxa" w:w="39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完全不知道從何開始。</w:t>
            </w:r>
          </w:p>
        </w:tc>
      </w:tr>
      <w:tr>
        <w:trPr>
          <w:cantSplit/>
        </w:trPr>
        <w:tc>
          <w:tcPr>
            <w:tcW w:type="dxa" w:w="19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40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只能在他人一步一步帶領下開始。</w:t>
            </w:r>
          </w:p>
        </w:tc>
        <w:tc>
          <w:tcPr>
            <w:tcW w:type="dxa" w:w="39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需要有人帶著做。</w:t>
            </w:r>
          </w:p>
        </w:tc>
      </w:tr>
      <w:tr>
        <w:trPr>
          <w:cantSplit/>
        </w:trPr>
        <w:tc>
          <w:tcPr>
            <w:tcW w:type="dxa" w:w="19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40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看著範例或檢核表，可以完成其中一部分。</w:t>
            </w:r>
          </w:p>
        </w:tc>
        <w:tc>
          <w:tcPr>
            <w:tcW w:type="dxa" w:w="39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有範本才做得出部分內容。</w:t>
            </w:r>
          </w:p>
        </w:tc>
      </w:tr>
      <w:tr>
        <w:trPr>
          <w:cantSplit/>
        </w:trPr>
        <w:tc>
          <w:tcPr>
            <w:tcW w:type="dxa" w:w="19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40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可以自己完成一個典型任務。</w:t>
            </w:r>
          </w:p>
        </w:tc>
        <w:tc>
          <w:tcPr>
            <w:tcW w:type="dxa" w:w="39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一般情況可獨立完成。</w:t>
            </w:r>
          </w:p>
        </w:tc>
      </w:tr>
      <w:tr>
        <w:trPr>
          <w:cantSplit/>
        </w:trPr>
        <w:tc>
          <w:tcPr>
            <w:tcW w:type="dxa" w:w="19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40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可以解釋、檢查，並套用到新的例子。</w:t>
            </w:r>
          </w:p>
        </w:tc>
        <w:tc>
          <w:tcPr>
            <w:tcW w:type="dxa" w:w="39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能說明理由、找出錯誤、換情境也會做。</w:t>
            </w:r>
          </w:p>
        </w:tc>
      </w:tr>
    </w:tbl>
    <w:p>
      <w:pPr>
        <w:spacing w:after="40" w:before="20"/>
      </w:pP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填答提醒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：請依「現在」的實際感受選一個分數，不必與他人比較，也不必猜標準答案。本表沒有及格分數，高分或低分都不影響任何權益；低分只代表可再強化的地方。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4. 前測填答頁（可複印使用）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4.1 填答說明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1. 本表共 5 題，每題請只勾選 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一個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 0–4 分。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2. 正式施測請自選一組四位數字（0–9）配對代碼，後測填同一組；A01–A08 僅是本文件的合成示範識別碼，不是正式代碼。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3. 每題下方的「例子」欄可空白，寫一句自己的經驗即可。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4. 填完請完成 4.4 的完整性檢查再交回。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影印／回收方式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：前測完整表單共兩頁；基本欄位、自評題、例子與檢查頁須按頁序整組使用及回收，不拆頁。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4.2 基本欄位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44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5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44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配對代碼（正式使用四位數字）</w:t>
            </w:r>
          </w:p>
        </w:tc>
        <w:tc>
          <w:tcPr>
            <w:tcW w:type="dxa" w:w="5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＿＿＿＿</w:t>
            </w:r>
          </w:p>
        </w:tc>
      </w:tr>
      <w:tr>
        <w:trPr>
          <w:cantSplit/>
        </w:trPr>
        <w:tc>
          <w:tcPr>
            <w:tcW w:type="dxa" w:w="44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問卷版本</w:t>
            </w:r>
          </w:p>
        </w:tc>
        <w:tc>
          <w:tcPr>
            <w:tcW w:type="dxa" w:w="5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SR-0100-v1.0-SAMPLE</w:t>
            </w:r>
          </w:p>
        </w:tc>
      </w:tr>
      <w:tr>
        <w:trPr>
          <w:cantSplit/>
        </w:trPr>
        <w:tc>
          <w:tcPr>
            <w:tcW w:type="dxa" w:w="44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階段</w:t>
            </w:r>
          </w:p>
        </w:tc>
        <w:tc>
          <w:tcPr>
            <w:tcW w:type="dxa" w:w="5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前測</w:t>
            </w:r>
          </w:p>
        </w:tc>
      </w:tr>
      <w:tr>
        <w:trPr>
          <w:cantSplit/>
        </w:trPr>
        <w:tc>
          <w:tcPr>
            <w:tcW w:type="dxa" w:w="44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填寫日期</w:t>
            </w:r>
          </w:p>
        </w:tc>
        <w:tc>
          <w:tcPr>
            <w:tcW w:type="dxa" w:w="5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＿＿＿＿ 年 ＿＿ 月 ＿＿ 日</w:t>
            </w:r>
          </w:p>
        </w:tc>
      </w:tr>
      <w:tr>
        <w:trPr>
          <w:cantSplit/>
        </w:trPr>
        <w:tc>
          <w:tcPr>
            <w:tcW w:type="dxa" w:w="44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課程代碼（承辦人預印）</w:t>
            </w:r>
          </w:p>
        </w:tc>
        <w:tc>
          <w:tcPr>
            <w:tcW w:type="dxa" w:w="5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SAMPLE-CRS-0100</w:t>
            </w:r>
          </w:p>
        </w:tc>
      </w:tr>
    </w:tbl>
    <w:p>
      <w:pPr>
        <w:spacing w:after="40" w:before="20"/>
      </w:pPr>
    </w:p>
    <w:p>
      <w:pPr>
        <w:pStyle w:val="Heading2"/>
        <w:pageBreakBefore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4.3 五題自評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本頁量尺速查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（完整行為錨點見第 3.2 節）：0＝還無法描述或執行；1＝需逐步帶領；2＝看範例或檢核表可完成一部分；3＝可獨立完成典型任務；4＝可解釋、檢查並套用到新例。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413"/>
        <w:gridCol w:w="1413"/>
        <w:gridCol w:w="1413"/>
        <w:gridCol w:w="1413"/>
        <w:gridCol w:w="1413"/>
        <w:gridCol w:w="1413"/>
        <w:gridCol w:w="1413"/>
      </w:tblGrid>
      <w:tr>
        <w:trPr>
          <w:cantSplit/>
          <w:tblHeader w:val="true"/>
        </w:trPr>
        <w:tc>
          <w:tcPr>
            <w:tcW w:type="dxa" w:w="1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題號</w:t>
            </w:r>
          </w:p>
        </w:tc>
        <w:tc>
          <w:tcPr>
            <w:tcW w:type="dxa" w:w="3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題目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0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1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2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3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3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我能說清楚這份資料或任務的來源、目的與使用情境。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1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3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我能把該留下的欄位、版本、時間與來源留下來，讓別人可以追溯。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1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3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我能把要求轉成具體產出，並確認產出真的對應要求。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1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3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我只收集與使用完成任務真正需要的資料，並知道誰可以看。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1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</w:t>
            </w:r>
          </w:p>
        </w:tc>
        <w:tc>
          <w:tcPr>
            <w:tcW w:type="dxa" w:w="3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我能說出下一步、由誰負責、何時完成，以及如何確認做到。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</w:tr>
    </w:tbl>
    <w:p>
      <w:pPr>
        <w:spacing w:after="40" w:before="20"/>
      </w:pP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我的例子（可空白）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題號</w:t>
            </w:r>
          </w:p>
        </w:tc>
        <w:tc>
          <w:tcPr>
            <w:tcW w:type="dxa" w:w="68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一句具體經驗</w:t>
            </w:r>
          </w:p>
        </w:tc>
      </w:tr>
      <w:tr>
        <w:trPr>
          <w:cantSplit/>
        </w:trPr>
        <w:tc>
          <w:tcPr>
            <w:tcW w:type="dxa" w:w="2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68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＿＿＿＿＿＿＿＿＿＿＿＿＿＿＿＿</w:t>
            </w:r>
          </w:p>
        </w:tc>
      </w:tr>
      <w:tr>
        <w:trPr>
          <w:cantSplit/>
        </w:trPr>
        <w:tc>
          <w:tcPr>
            <w:tcW w:type="dxa" w:w="2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68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＿＿＿＿＿＿＿＿＿＿＿＿＿＿＿＿</w:t>
            </w:r>
          </w:p>
        </w:tc>
      </w:tr>
      <w:tr>
        <w:trPr>
          <w:cantSplit/>
        </w:trPr>
        <w:tc>
          <w:tcPr>
            <w:tcW w:type="dxa" w:w="2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68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＿＿＿＿＿＿＿＿＿＿＿＿＿＿＿＿</w:t>
            </w:r>
          </w:p>
        </w:tc>
      </w:tr>
      <w:tr>
        <w:trPr>
          <w:cantSplit/>
        </w:trPr>
        <w:tc>
          <w:tcPr>
            <w:tcW w:type="dxa" w:w="2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68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＿＿＿＿＿＿＿＿＿＿＿＿＿＿＿＿</w:t>
            </w:r>
          </w:p>
        </w:tc>
      </w:tr>
      <w:tr>
        <w:trPr>
          <w:cantSplit/>
        </w:trPr>
        <w:tc>
          <w:tcPr>
            <w:tcW w:type="dxa" w:w="2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</w:t>
            </w:r>
          </w:p>
        </w:tc>
        <w:tc>
          <w:tcPr>
            <w:tcW w:type="dxa" w:w="68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＿＿＿＿＿＿＿＿＿＿＿＿＿＿＿＿</w:t>
            </w:r>
          </w:p>
        </w:tc>
      </w:tr>
    </w:tbl>
    <w:p>
      <w:pPr>
        <w:spacing w:after="40" w:before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4.4 前測完整性檢查（交回前自行確認）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☐ 正式填答代碼為四位數字，且不含姓名、生日、電話或證件號碼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☐ 五題都各只勾選一個分數；任何漏選或多選均先 HOLD，不自行補值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☐ 所有分數都在 0–4 之間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☐ 版本為 SR-0100-v1.0-SAMPLE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☐ 日期已填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☐ 我記得後測要使用同一組配對代碼與同一版本</w:t>
      </w:r>
    </w:p>
    <w:p>
      <w:pPr>
        <w:pStyle w:val="Heading1"/>
        <w:pageBreakBefore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5. 後測填答頁（可複印使用）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5.1 填答說明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1. 題目與前測完全相同，請依「現在」的感受重新評一次，不需要刻意與前測分數比較。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2. 請填入與前測完全相同的四位數字配對代碼與版本。A01–A08 是本文件合成資料識別碼，並非正式填答代碼。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3. 每題只勾一個 0–4 分；漏選或多選先 HOLD，請本人更正，例子欄可空白。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影印／回收方式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：後測完整表單共兩頁；基本欄位、自評題、例子與檢查頁須按頁序整組使用及回收，不拆頁。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5.2 基本欄位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5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7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5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配對代碼（正式使用四位數字，須與前測相同）</w:t>
            </w:r>
          </w:p>
        </w:tc>
        <w:tc>
          <w:tcPr>
            <w:tcW w:type="dxa" w:w="47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＿＿＿＿</w:t>
            </w:r>
          </w:p>
        </w:tc>
      </w:tr>
      <w:tr>
        <w:trPr>
          <w:cantSplit/>
        </w:trPr>
        <w:tc>
          <w:tcPr>
            <w:tcW w:type="dxa" w:w="5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問卷版本</w:t>
            </w:r>
          </w:p>
        </w:tc>
        <w:tc>
          <w:tcPr>
            <w:tcW w:type="dxa" w:w="47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SR-0100-v1.0-SAMPLE</w:t>
            </w:r>
          </w:p>
        </w:tc>
      </w:tr>
      <w:tr>
        <w:trPr>
          <w:cantSplit/>
        </w:trPr>
        <w:tc>
          <w:tcPr>
            <w:tcW w:type="dxa" w:w="5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階段</w:t>
            </w:r>
          </w:p>
        </w:tc>
        <w:tc>
          <w:tcPr>
            <w:tcW w:type="dxa" w:w="47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後測</w:t>
            </w:r>
          </w:p>
        </w:tc>
      </w:tr>
      <w:tr>
        <w:trPr>
          <w:cantSplit/>
        </w:trPr>
        <w:tc>
          <w:tcPr>
            <w:tcW w:type="dxa" w:w="5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填寫日期</w:t>
            </w:r>
          </w:p>
        </w:tc>
        <w:tc>
          <w:tcPr>
            <w:tcW w:type="dxa" w:w="47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＿＿＿＿ 年 ＿＿ 月 ＿＿ 日</w:t>
            </w:r>
          </w:p>
        </w:tc>
      </w:tr>
      <w:tr>
        <w:trPr>
          <w:cantSplit/>
        </w:trPr>
        <w:tc>
          <w:tcPr>
            <w:tcW w:type="dxa" w:w="5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課程代碼（承辦人預印）</w:t>
            </w:r>
          </w:p>
        </w:tc>
        <w:tc>
          <w:tcPr>
            <w:tcW w:type="dxa" w:w="47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SAMPLE-CRS-0100</w:t>
            </w:r>
          </w:p>
        </w:tc>
      </w:tr>
    </w:tbl>
    <w:p>
      <w:pPr>
        <w:spacing w:after="40" w:before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5.3 五題自評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本頁量尺速查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（完整行為錨點見第 3.2 節）：0＝還無法描述或執行；1＝需逐步帶領；2＝看範例或檢核表可完成一部分；3＝可獨立完成典型任務；4＝可解釋、檢查並套用到新例。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413"/>
        <w:gridCol w:w="1413"/>
        <w:gridCol w:w="1413"/>
        <w:gridCol w:w="1413"/>
        <w:gridCol w:w="1413"/>
        <w:gridCol w:w="1413"/>
        <w:gridCol w:w="1413"/>
      </w:tblGrid>
      <w:tr>
        <w:trPr>
          <w:cantSplit/>
          <w:tblHeader w:val="true"/>
        </w:trPr>
        <w:tc>
          <w:tcPr>
            <w:tcW w:type="dxa" w:w="1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題號</w:t>
            </w:r>
          </w:p>
        </w:tc>
        <w:tc>
          <w:tcPr>
            <w:tcW w:type="dxa" w:w="3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題目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0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1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2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3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3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我能說清楚這份資料或任務的來源、目的與使用情境。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1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3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我能把該留下的欄位、版本、時間與來源留下來，讓別人可以追溯。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1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3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我能把要求轉成具體產出，並確認產出真的對應要求。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1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3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我只收集與使用完成任務真正需要的資料，並知道誰可以看。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1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</w:t>
            </w:r>
          </w:p>
        </w:tc>
        <w:tc>
          <w:tcPr>
            <w:tcW w:type="dxa" w:w="3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我能說出下一步、由誰負責、何時完成，以及如何確認做到。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</w:tr>
    </w:tbl>
    <w:p>
      <w:pPr>
        <w:spacing w:after="40" w:before="20"/>
      </w:pP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我的例子（可空白）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題號</w:t>
            </w:r>
          </w:p>
        </w:tc>
        <w:tc>
          <w:tcPr>
            <w:tcW w:type="dxa" w:w="68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一句具體經驗</w:t>
            </w:r>
          </w:p>
        </w:tc>
      </w:tr>
      <w:tr>
        <w:trPr>
          <w:cantSplit/>
        </w:trPr>
        <w:tc>
          <w:tcPr>
            <w:tcW w:type="dxa" w:w="2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68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＿＿＿＿＿＿＿＿＿＿＿＿＿＿＿＿</w:t>
            </w:r>
          </w:p>
        </w:tc>
      </w:tr>
      <w:tr>
        <w:trPr>
          <w:cantSplit/>
        </w:trPr>
        <w:tc>
          <w:tcPr>
            <w:tcW w:type="dxa" w:w="2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68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＿＿＿＿＿＿＿＿＿＿＿＿＿＿＿＿</w:t>
            </w:r>
          </w:p>
        </w:tc>
      </w:tr>
      <w:tr>
        <w:trPr>
          <w:cantSplit/>
        </w:trPr>
        <w:tc>
          <w:tcPr>
            <w:tcW w:type="dxa" w:w="2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68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＿＿＿＿＿＿＿＿＿＿＿＿＿＿＿＿</w:t>
            </w:r>
          </w:p>
        </w:tc>
      </w:tr>
      <w:tr>
        <w:trPr>
          <w:cantSplit/>
        </w:trPr>
        <w:tc>
          <w:tcPr>
            <w:tcW w:type="dxa" w:w="2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68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＿＿＿＿＿＿＿＿＿＿＿＿＿＿＿＿</w:t>
            </w:r>
          </w:p>
        </w:tc>
      </w:tr>
      <w:tr>
        <w:trPr>
          <w:cantSplit/>
        </w:trPr>
        <w:tc>
          <w:tcPr>
            <w:tcW w:type="dxa" w:w="2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</w:t>
            </w:r>
          </w:p>
        </w:tc>
        <w:tc>
          <w:tcPr>
            <w:tcW w:type="dxa" w:w="68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＿＿＿＿＿＿＿＿＿＿＿＿＿＿＿＿</w:t>
            </w:r>
          </w:p>
        </w:tc>
      </w:tr>
    </w:tbl>
    <w:p>
      <w:pPr>
        <w:spacing w:after="40" w:before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5.4 後測完整性檢查（交回前自行確認）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☐ 配對代碼與前測完全相同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☐ 版本與前測相同（SR-0100-v1.0-SAMPLE）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☐ 五題各只勾選一個分數且在 0–4 之間；漏選或多選均先 HOLD，不由承辦人代選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☐ 後測日期不早於前測日期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☐ 未在表上書寫姓名或聯絡方式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6. 收回檢核、缺漏處理與退件條件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6.1 收回檢核步驟（承辦人）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1. 當場確認每人前、後測各一份，並核對代碼是否相同。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2. 逐份檢查五題是否各只有一個勾選、是否落在 0–4；漏選或多選均先 HOLD，請本人補正，不可自行選值。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3. 檢查版本欄是否一致；不一致者先隔離，不併入資料。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4. 檢查日期先後；後測早於前測者退件。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5. 檢查是否有學員自行寫上姓名、電話等個資；如有，當場遮蔽或請本人重填於新表。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6. 依配對代碼排序，重複代碼立即抽出，依 6.2 處理。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7. 登錄「收回份數、有效份數、保留份數、退件份數」，並記錄原因。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8. 只有在全部檢核完成後，才把資料交給 0101。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6.2 缺漏、重複與不一致的處理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35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情況</w:t>
            </w:r>
          </w:p>
        </w:tc>
        <w:tc>
          <w:tcPr>
            <w:tcW w:type="dxa" w:w="18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判定</w:t>
            </w:r>
          </w:p>
        </w:tc>
        <w:tc>
          <w:tcPr>
            <w:tcW w:type="dxa" w:w="44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處理方式</w:t>
            </w:r>
          </w:p>
        </w:tc>
      </w:tr>
      <w:tr>
        <w:trPr>
          <w:cantSplit/>
        </w:trPr>
        <w:tc>
          <w:tcPr>
            <w:tcW w:type="dxa" w:w="35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分數不在 0–4（例如 5、空白、塗改不清）</w:t>
            </w:r>
          </w:p>
        </w:tc>
        <w:tc>
          <w:tcPr>
            <w:tcW w:type="dxa" w:w="18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無效</w:t>
            </w:r>
          </w:p>
        </w:tc>
        <w:tc>
          <w:tcPr>
            <w:tcW w:type="dxa" w:w="44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請本人重填該題；無法重填則整份 HOLD，</w:t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不得以 0 代入</w:t>
            </w:r>
          </w:p>
        </w:tc>
      </w:tr>
      <w:tr>
        <w:trPr>
          <w:cantSplit/>
        </w:trPr>
        <w:tc>
          <w:tcPr>
            <w:tcW w:type="dxa" w:w="35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任一維度未勾選</w:t>
            </w:r>
          </w:p>
        </w:tc>
        <w:tc>
          <w:tcPr>
            <w:tcW w:type="dxa" w:w="18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缺漏</w:t>
            </w:r>
          </w:p>
        </w:tc>
        <w:tc>
          <w:tcPr>
            <w:tcW w:type="dxa" w:w="44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整份 HOLD，請本人補填；</w:t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不得以平均數、前測值或 0 代入</w:t>
            </w:r>
          </w:p>
        </w:tc>
      </w:tr>
      <w:tr>
        <w:trPr>
          <w:cantSplit/>
        </w:trPr>
        <w:tc>
          <w:tcPr>
            <w:tcW w:type="dxa" w:w="35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同階段出現兩份以上相同代碼</w:t>
            </w:r>
          </w:p>
        </w:tc>
        <w:tc>
          <w:tcPr>
            <w:tcW w:type="dxa" w:w="18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重複／可能錯配</w:t>
            </w:r>
          </w:p>
        </w:tc>
        <w:tc>
          <w:tcPr>
            <w:tcW w:type="dxa" w:w="44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同代碼全部表單 HOLD；不可按完整度或分數擇一。須由各填答者本人在場確認並留下更正註記；不能確認時全部 REJECT，排除於有效分母</w:t>
            </w:r>
          </w:p>
        </w:tc>
      </w:tr>
      <w:tr>
        <w:trPr>
          <w:cantSplit/>
        </w:trPr>
        <w:tc>
          <w:tcPr>
            <w:tcW w:type="dxa" w:w="35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同一題勾選兩個以上分數</w:t>
            </w:r>
          </w:p>
        </w:tc>
        <w:tc>
          <w:tcPr>
            <w:tcW w:type="dxa" w:w="18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多選／無效</w:t>
            </w:r>
          </w:p>
        </w:tc>
        <w:tc>
          <w:tcPr>
            <w:tcW w:type="dxa" w:w="44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該份 HOLD，請本人重選一個；無法確認時該份 REJECT，不得由承辦人代選</w:t>
            </w:r>
          </w:p>
        </w:tc>
      </w:tr>
      <w:tr>
        <w:trPr>
          <w:cantSplit/>
        </w:trPr>
        <w:tc>
          <w:tcPr>
            <w:tcW w:type="dxa" w:w="35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前後測代碼不一致</w:t>
            </w:r>
          </w:p>
        </w:tc>
        <w:tc>
          <w:tcPr>
            <w:tcW w:type="dxa" w:w="18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無法配對</w:t>
            </w:r>
          </w:p>
        </w:tc>
        <w:tc>
          <w:tcPr>
            <w:tcW w:type="dxa" w:w="44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未經本人當場確認不得配對；確認後更正並留註記</w:t>
            </w:r>
          </w:p>
        </w:tc>
      </w:tr>
      <w:tr>
        <w:trPr>
          <w:cantSplit/>
        </w:trPr>
        <w:tc>
          <w:tcPr>
            <w:tcW w:type="dxa" w:w="35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問卷版本不一致</w:t>
            </w:r>
          </w:p>
        </w:tc>
        <w:tc>
          <w:tcPr>
            <w:tcW w:type="dxa" w:w="18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版本不符</w:t>
            </w:r>
          </w:p>
        </w:tc>
        <w:tc>
          <w:tcPr>
            <w:tcW w:type="dxa" w:w="44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該對 REJECT，不併入分析</w:t>
            </w:r>
          </w:p>
        </w:tc>
      </w:tr>
      <w:tr>
        <w:trPr>
          <w:cantSplit/>
        </w:trPr>
        <w:tc>
          <w:tcPr>
            <w:tcW w:type="dxa" w:w="35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後測日期早於前測</w:t>
            </w:r>
          </w:p>
        </w:tc>
        <w:tc>
          <w:tcPr>
            <w:tcW w:type="dxa" w:w="18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時序錯誤</w:t>
            </w:r>
          </w:p>
        </w:tc>
        <w:tc>
          <w:tcPr>
            <w:tcW w:type="dxa" w:w="44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該對 REJECT，查明後重填</w:t>
            </w:r>
          </w:p>
        </w:tc>
      </w:tr>
      <w:tr>
        <w:trPr>
          <w:cantSplit/>
        </w:trPr>
        <w:tc>
          <w:tcPr>
            <w:tcW w:type="dxa" w:w="35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代碼含姓名、電話、證件號</w:t>
            </w:r>
          </w:p>
        </w:tc>
        <w:tc>
          <w:tcPr>
            <w:tcW w:type="dxa" w:w="18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個資風險</w:t>
            </w:r>
          </w:p>
        </w:tc>
        <w:tc>
          <w:tcPr>
            <w:tcW w:type="dxa" w:w="44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立即更換代碼，舊表依第 7 節銷毀或遮蔽</w:t>
            </w:r>
          </w:p>
        </w:tc>
      </w:tr>
      <w:tr>
        <w:trPr>
          <w:cantSplit/>
        </w:trPr>
        <w:tc>
          <w:tcPr>
            <w:tcW w:type="dxa" w:w="35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承辦人代填或代改分數</w:t>
            </w:r>
          </w:p>
        </w:tc>
        <w:tc>
          <w:tcPr>
            <w:tcW w:type="dxa" w:w="18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程序違失</w:t>
            </w:r>
          </w:p>
        </w:tc>
        <w:tc>
          <w:tcPr>
            <w:tcW w:type="dxa" w:w="44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該份作廢，記錄原因</w:t>
            </w:r>
          </w:p>
        </w:tc>
      </w:tr>
      <w:tr>
        <w:trPr>
          <w:cantSplit/>
        </w:trPr>
        <w:tc>
          <w:tcPr>
            <w:tcW w:type="dxa" w:w="35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未揭露有效樣本數或分母</w:t>
            </w:r>
          </w:p>
        </w:tc>
        <w:tc>
          <w:tcPr>
            <w:tcW w:type="dxa" w:w="18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揭露不足</w:t>
            </w:r>
          </w:p>
        </w:tc>
        <w:tc>
          <w:tcPr>
            <w:tcW w:type="dxa" w:w="44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不得產出 0101 分析</w:t>
            </w:r>
          </w:p>
        </w:tc>
      </w:tr>
    </w:tbl>
    <w:p>
      <w:pPr>
        <w:spacing w:after="40" w:before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6.3 退件與保留彙總清單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HOLD（可補正後再用）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：單題漏選或多選、字跡不清、代碼疑似打錯、日期未填、重複代碼待本人確認。重複代碼的全部相關表單一律先 HOLD，不得先選一份計分。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REJECT（不得補正，直接排除）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：版本不符、後測早於前測、承辦人代填、拒絕更正之個資欄位、本人無法確認歸屬的重複代碼或無法安全確認的配對。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必要原則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：任何缺漏都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不得補值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；排除份數與原因必須與有效份數一起揭露，分母不得隱藏。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7. 隱私與資料最小化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不收集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：姓名、電話、地址、生日、身分證號、學號、簽名、照片、任職單位全名、雇主／客戶／服務對象名稱。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只收集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：四位數字配對代碼、版本、階段、日期、5 個 0–4 分數、可選的一句例子；例子不得寫入可識別的雇主、客戶或服務對象名稱。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分開存放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：若機構因報名或簽到而另有名冊，名冊與本表分開保管，不併入本表、不併入 0101、不放入同一資料夾。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對照表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：本示範稿不含任何代碼對照表。正式使用時若需對照，由單一窗口保管，設定存取權限，不隨報告流通，並在分析完成後依機構政策處理。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紙本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：收回後置於可上鎖空間；電子檔去識別化後僅保留代碼與分數。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揭露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：對外呈現僅用彙總數據；樣本數很小時不單獨呈現可辨識個人的分組。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7. 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法律依據與保存期限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：由使用機構依其適用規範自行確認；本文件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不主張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任何特定法規遵循狀態、不主張已完成告知同意程序、也不主張具有任何法定權限。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8. 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當事人請求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：由使用機構自訂窗口與流程；本示範稿不代為承諾任何處理時限。</w:t>
      </w:r>
    </w:p>
    <w:p>
      <w:pPr>
        <w:sectPr>
          <w:headerReference w:type="default" r:id="rId9"/>
          <w:footerReference w:type="default" r:id="rId10"/>
          <w:pgSz w:w="11909" w:h="16834"/>
          <w:pgMar w:top="936" w:right="1008" w:bottom="936" w:left="1008" w:header="403" w:footer="432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8. 合成示範資料集（80 格）與驗算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8.1 完整矩陣（A01–A08，全部為 SAMPLE／SYNTHETIC）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</w:tblGrid>
      <w:tr>
        <w:trPr>
          <w:cantSplit/>
          <w:tblHeader w:val="true"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前A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前B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前C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前D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前E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前總分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後A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後B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後C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後D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後E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後總分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變化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A01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+7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A02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+6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A03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+3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A04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+4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A05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+6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A06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+5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A07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+5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A08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+6</w:t>
            </w:r>
          </w:p>
        </w:tc>
      </w:tr>
    </w:tbl>
    <w:p>
      <w:pPr>
        <w:spacing w:after="40" w:before="20"/>
      </w:pPr>
    </w:p>
    <w:p>
      <w:pPr>
        <w:spacing w:after="120"/>
        <w:ind w:left="360"/>
      </w:pPr>
      <w:r>
        <w:rPr>
          <w:rFonts w:ascii="Microsoft JhengHei" w:hAnsi="Microsoft JhengHei" w:eastAsia="Microsoft JhengHei" w:cs="Microsoft JhengHei"/>
          <w:b w:val="0"/>
          <w:color w:val="404040"/>
          <w:sz w:val="21"/>
        </w:rPr>
        <w:t xml:space="preserve">表中前 A–E 與後 A–E 共 </w:t>
      </w:r>
      <w:r>
        <w:rPr>
          <w:rFonts w:ascii="Microsoft JhengHei" w:hAnsi="Microsoft JhengHei" w:eastAsia="Microsoft JhengHei" w:cs="Microsoft JhengHei"/>
          <w:b/>
          <w:color w:val="404040"/>
          <w:sz w:val="21"/>
        </w:rPr>
        <w:t>8 × 5 × 2 = 80 格</w:t>
      </w:r>
      <w:r>
        <w:rPr>
          <w:rFonts w:ascii="Microsoft JhengHei" w:hAnsi="Microsoft JhengHei" w:eastAsia="Microsoft JhengHei" w:cs="Microsoft JhengHei"/>
          <w:b w:val="0"/>
          <w:color w:val="404040"/>
          <w:sz w:val="21"/>
        </w:rPr>
        <w:t>，皆為原始自評值；「前總分」、「後總分」、「變化」為計算值，不計入 80 格。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8.2 精確合計與驗算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7409"/>
        <w:gridCol w:w="7409"/>
      </w:tblGrid>
      <w:tr>
        <w:trPr>
          <w:cantSplit/>
          <w:tblHeader w:val="true"/>
        </w:trPr>
        <w:tc>
          <w:tcPr>
            <w:tcW w:type="dxa" w:w="59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驗算項目</w:t>
            </w:r>
          </w:p>
        </w:tc>
        <w:tc>
          <w:tcPr>
            <w:tcW w:type="dxa" w:w="88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數值</w:t>
            </w:r>
          </w:p>
        </w:tc>
      </w:tr>
      <w:tr>
        <w:trPr>
          <w:cantSplit/>
        </w:trPr>
        <w:tc>
          <w:tcPr>
            <w:tcW w:type="dxa" w:w="59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原始分數格數</w:t>
            </w:r>
          </w:p>
        </w:tc>
        <w:tc>
          <w:tcPr>
            <w:tcW w:type="dxa" w:w="88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80</w:t>
            </w:r>
          </w:p>
        </w:tc>
      </w:tr>
      <w:tr>
        <w:trPr>
          <w:cantSplit/>
        </w:trPr>
        <w:tc>
          <w:tcPr>
            <w:tcW w:type="dxa" w:w="59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分數範圍檢查</w:t>
            </w:r>
          </w:p>
        </w:tc>
        <w:tc>
          <w:tcPr>
            <w:tcW w:type="dxa" w:w="88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全部介於 0–4</w:t>
            </w:r>
          </w:p>
        </w:tc>
      </w:tr>
      <w:tr>
        <w:trPr>
          <w:cantSplit/>
        </w:trPr>
        <w:tc>
          <w:tcPr>
            <w:tcW w:type="dxa" w:w="59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前測總分</w:t>
            </w:r>
          </w:p>
        </w:tc>
        <w:tc>
          <w:tcPr>
            <w:tcW w:type="dxa" w:w="88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75</w:t>
            </w:r>
          </w:p>
        </w:tc>
      </w:tr>
      <w:tr>
        <w:trPr>
          <w:cantSplit/>
        </w:trPr>
        <w:tc>
          <w:tcPr>
            <w:tcW w:type="dxa" w:w="59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後測總分</w:t>
            </w:r>
          </w:p>
        </w:tc>
        <w:tc>
          <w:tcPr>
            <w:tcW w:type="dxa" w:w="88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117</w:t>
            </w:r>
          </w:p>
        </w:tc>
      </w:tr>
      <w:tr>
        <w:trPr>
          <w:cantSplit/>
        </w:trPr>
        <w:tc>
          <w:tcPr>
            <w:tcW w:type="dxa" w:w="59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總變化</w:t>
            </w:r>
          </w:p>
        </w:tc>
        <w:tc>
          <w:tcPr>
            <w:tcW w:type="dxa" w:w="88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+42</w:t>
            </w:r>
          </w:p>
        </w:tc>
      </w:tr>
      <w:tr>
        <w:trPr>
          <w:cantSplit/>
        </w:trPr>
        <w:tc>
          <w:tcPr>
            <w:tcW w:type="dxa" w:w="59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人數 n</w:t>
            </w:r>
          </w:p>
        </w:tc>
        <w:tc>
          <w:tcPr>
            <w:tcW w:type="dxa" w:w="88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59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前測平均總分</w:t>
            </w:r>
          </w:p>
        </w:tc>
        <w:tc>
          <w:tcPr>
            <w:tcW w:type="dxa" w:w="88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9.375（滿分 20）</w:t>
            </w:r>
          </w:p>
        </w:tc>
      </w:tr>
      <w:tr>
        <w:trPr>
          <w:cantSplit/>
        </w:trPr>
        <w:tc>
          <w:tcPr>
            <w:tcW w:type="dxa" w:w="59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後測平均總分</w:t>
            </w:r>
          </w:p>
        </w:tc>
        <w:tc>
          <w:tcPr>
            <w:tcW w:type="dxa" w:w="88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14.625（滿分 20）</w:t>
            </w:r>
          </w:p>
        </w:tc>
      </w:tr>
      <w:tr>
        <w:trPr>
          <w:cantSplit/>
        </w:trPr>
        <w:tc>
          <w:tcPr>
            <w:tcW w:type="dxa" w:w="59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平均每人變化</w:t>
            </w:r>
          </w:p>
        </w:tc>
        <w:tc>
          <w:tcPr>
            <w:tcW w:type="dxa" w:w="88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+5.25</w:t>
            </w:r>
          </w:p>
        </w:tc>
      </w:tr>
    </w:tbl>
    <w:p>
      <w:pPr>
        <w:spacing w:after="40" w:before="20"/>
      </w:pP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維度層級合計（交叉驗算用）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70"/>
        <w:gridCol w:w="2470"/>
        <w:gridCol w:w="2470"/>
        <w:gridCol w:w="2470"/>
        <w:gridCol w:w="2470"/>
        <w:gridCol w:w="2470"/>
      </w:tblGrid>
      <w:tr>
        <w:trPr>
          <w:cantSplit/>
          <w:tblHeader w:val="true"/>
        </w:trPr>
        <w:tc>
          <w:tcPr>
            <w:tcW w:type="dxa" w:w="30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維度</w:t>
            </w:r>
          </w:p>
        </w:tc>
        <w:tc>
          <w:tcPr>
            <w:tcW w:type="dxa" w:w="22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前測合計</w:t>
            </w:r>
          </w:p>
        </w:tc>
        <w:tc>
          <w:tcPr>
            <w:tcW w:type="dxa" w:w="2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前測平均</w:t>
            </w:r>
          </w:p>
        </w:tc>
        <w:tc>
          <w:tcPr>
            <w:tcW w:type="dxa" w:w="22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後測合計</w:t>
            </w:r>
          </w:p>
        </w:tc>
        <w:tc>
          <w:tcPr>
            <w:tcW w:type="dxa" w:w="2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後測平均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平均變化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 來源事實與情境</w:t>
            </w:r>
          </w:p>
        </w:tc>
        <w:tc>
          <w:tcPr>
            <w:tcW w:type="dxa" w:w="22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17</w:t>
            </w:r>
          </w:p>
        </w:tc>
        <w:tc>
          <w:tcPr>
            <w:tcW w:type="dxa" w:w="2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2.125</w:t>
            </w:r>
          </w:p>
        </w:tc>
        <w:tc>
          <w:tcPr>
            <w:tcW w:type="dxa" w:w="22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25</w:t>
            </w:r>
          </w:p>
        </w:tc>
        <w:tc>
          <w:tcPr>
            <w:tcW w:type="dxa" w:w="2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3.125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+1.000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B 紀錄完整性與可追溯</w:t>
            </w:r>
          </w:p>
        </w:tc>
        <w:tc>
          <w:tcPr>
            <w:tcW w:type="dxa" w:w="22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2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2.000</w:t>
            </w:r>
          </w:p>
        </w:tc>
        <w:tc>
          <w:tcPr>
            <w:tcW w:type="dxa" w:w="22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2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3.000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+1.000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 任務與產出對應</w:t>
            </w:r>
          </w:p>
        </w:tc>
        <w:tc>
          <w:tcPr>
            <w:tcW w:type="dxa" w:w="22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13</w:t>
            </w:r>
          </w:p>
        </w:tc>
        <w:tc>
          <w:tcPr>
            <w:tcW w:type="dxa" w:w="2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1.625</w:t>
            </w:r>
          </w:p>
        </w:tc>
        <w:tc>
          <w:tcPr>
            <w:tcW w:type="dxa" w:w="22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22</w:t>
            </w:r>
          </w:p>
        </w:tc>
        <w:tc>
          <w:tcPr>
            <w:tcW w:type="dxa" w:w="2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2.750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+1.125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D 資料最小化與隱私意識</w:t>
            </w:r>
          </w:p>
        </w:tc>
        <w:tc>
          <w:tcPr>
            <w:tcW w:type="dxa" w:w="22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2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1.750</w:t>
            </w:r>
          </w:p>
        </w:tc>
        <w:tc>
          <w:tcPr>
            <w:tcW w:type="dxa" w:w="22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2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3.000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+1.250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 後續行動規劃</w:t>
            </w:r>
          </w:p>
        </w:tc>
        <w:tc>
          <w:tcPr>
            <w:tcW w:type="dxa" w:w="22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2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1.875</w:t>
            </w:r>
          </w:p>
        </w:tc>
        <w:tc>
          <w:tcPr>
            <w:tcW w:type="dxa" w:w="22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22</w:t>
            </w:r>
          </w:p>
        </w:tc>
        <w:tc>
          <w:tcPr>
            <w:tcW w:type="dxa" w:w="2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2.750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+0.875</w:t>
            </w:r>
          </w:p>
        </w:tc>
      </w:tr>
    </w:tbl>
    <w:p>
      <w:pPr>
        <w:spacing w:after="40" w:before="20"/>
      </w:pP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核對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：維度前測合計 17 + 16 + 13 + 14 + 15 = 75，等於前測總分；維度後測合計 25 + 24 + 22 + 24 + 22 = 117，等於後測總分；117 − 75 = 42。八人變化 +7、+6、+3、+4、+6、+5、+5、+6 合計亦為 +42。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8.3 這組數值可以怎麼讀、不可以怎麼讀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可以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：作為 0100 與 0101 之間的格式與計算示範，確認欄位對應、加總、平均、雷達圖軸向與分母揭露方式正確。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不可以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：不可說這是真實訓練成果、不可說學員能力已被客觀驗證、不可說本表與 0099 技能評分一致或相關、不可引用 0099 的通過門檻、不可推論母體成效、不可作為招生或績效宣稱。</w:t>
      </w:r>
    </w:p>
    <w:p>
      <w:pPr>
        <w:sectPr>
          <w:pgSz w:w="16834" w:h="11909" w:orient="landscape"/>
          <w:pgMar w:top="936" w:right="1008" w:bottom="936" w:left="1008" w:header="403" w:footer="432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9. 與 0101 的交接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9.1 交接包內容（0101 只接收這些）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24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交接項目</w:t>
            </w:r>
          </w:p>
        </w:tc>
        <w:tc>
          <w:tcPr>
            <w:tcW w:type="dxa" w:w="4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  <w:tc>
          <w:tcPr>
            <w:tcW w:type="dxa" w:w="28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表單版本</w:t>
            </w:r>
          </w:p>
        </w:tc>
        <w:tc>
          <w:tcPr>
            <w:tcW w:type="dxa" w:w="4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SR-0100-v1.0-SAMPLE</w:t>
            </w:r>
          </w:p>
        </w:tc>
        <w:tc>
          <w:tcPr>
            <w:tcW w:type="dxa" w:w="28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已確認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題目與錨點</w:t>
            </w:r>
          </w:p>
        </w:tc>
        <w:tc>
          <w:tcPr>
            <w:tcW w:type="dxa" w:w="4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第 3 節五維度、0–4 錨點</w:t>
            </w:r>
          </w:p>
        </w:tc>
        <w:tc>
          <w:tcPr>
            <w:tcW w:type="dxa" w:w="28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已確認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配對筆數</w:t>
            </w:r>
          </w:p>
        </w:tc>
        <w:tc>
          <w:tcPr>
            <w:tcW w:type="dxa" w:w="4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8 對（A01–A08）</w:t>
            </w:r>
          </w:p>
        </w:tc>
        <w:tc>
          <w:tcPr>
            <w:tcW w:type="dxa" w:w="28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已確認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合成前／後測日期</w:t>
            </w:r>
          </w:p>
        </w:tc>
        <w:tc>
          <w:tcPr>
            <w:tcW w:type="dxa" w:w="4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 2026-11-02／2026-11-02</w:t>
            </w:r>
          </w:p>
        </w:tc>
        <w:tc>
          <w:tcPr>
            <w:tcW w:type="dxa" w:w="28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僅供示範；不得當成實際施測紀錄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原始分數</w:t>
            </w:r>
          </w:p>
        </w:tc>
        <w:tc>
          <w:tcPr>
            <w:tcW w:type="dxa" w:w="4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80 格，見 8.1</w:t>
            </w:r>
          </w:p>
        </w:tc>
        <w:tc>
          <w:tcPr>
            <w:tcW w:type="dxa" w:w="28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已確認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階段總分</w:t>
            </w:r>
          </w:p>
        </w:tc>
        <w:tc>
          <w:tcPr>
            <w:tcW w:type="dxa" w:w="4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前 75、後 117、差 +42</w:t>
            </w:r>
          </w:p>
        </w:tc>
        <w:tc>
          <w:tcPr>
            <w:tcW w:type="dxa" w:w="28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已核算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有效／保留／退件</w:t>
            </w:r>
          </w:p>
        </w:tc>
        <w:tc>
          <w:tcPr>
            <w:tcW w:type="dxa" w:w="4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示範資料：8／0／0</w:t>
            </w:r>
          </w:p>
        </w:tc>
        <w:tc>
          <w:tcPr>
            <w:tcW w:type="dxa" w:w="28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已登錄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缺漏補值</w:t>
            </w:r>
          </w:p>
        </w:tc>
        <w:tc>
          <w:tcPr>
            <w:tcW w:type="dxa" w:w="4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無，未使用 0 或平均代入</w:t>
            </w:r>
          </w:p>
        </w:tc>
        <w:tc>
          <w:tcPr>
            <w:tcW w:type="dxa" w:w="28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已確認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來源文件 SHA-256</w:t>
            </w:r>
          </w:p>
        </w:tc>
        <w:tc>
          <w:tcPr>
            <w:tcW w:type="dxa" w:w="4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0100 最終 DOCX 凍結後，由 0101 從該檔實際位元組計算並記入 0101 的來源收據；本表不自我宣稱 SHA</w:t>
            </w:r>
          </w:p>
        </w:tc>
        <w:tc>
          <w:tcPr>
            <w:tcW w:type="dxa" w:w="28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 0101 收件時核對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隱私檢核</w:t>
            </w:r>
          </w:p>
        </w:tc>
        <w:tc>
          <w:tcPr>
            <w:tcW w:type="dxa" w:w="4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無個資欄位、無對照表</w:t>
            </w:r>
          </w:p>
        </w:tc>
        <w:tc>
          <w:tcPr>
            <w:tcW w:type="dxa" w:w="28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已確認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限制註記</w:t>
            </w:r>
          </w:p>
        </w:tc>
        <w:tc>
          <w:tcPr>
            <w:tcW w:type="dxa" w:w="4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自評、合成、不得宣稱相關或成效</w:t>
            </w:r>
          </w:p>
        </w:tc>
        <w:tc>
          <w:tcPr>
            <w:tcW w:type="dxa" w:w="28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已附</w:t>
            </w:r>
          </w:p>
        </w:tc>
      </w:tr>
    </w:tbl>
    <w:p>
      <w:pPr>
        <w:spacing w:after="40" w:before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9.2 交接格式（欄位順序固定）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代碼, 前A, 前B, 前C, 前D, 前E, 前總分, 後A, 後B, 後C, 後D, 後E, 後總分, 變化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不得改名、不得重排、不得新增未經定義的欄位。若正式資料有 HOLD／REJECT 份數，須另附排除清單與原因。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9.3 0101 收到後應做與不得做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應做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：重算每一列總分與變化、核對 80 格是否齊全、以同一 0–4 尺度繪製五維度前後雷達圖、標示 SAMPLE／SYNTHETIC、揭露 n = 8 與分母、保留限制說明。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不得做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：修改或補值、刪除不利數值、把自評描述成技能證據、宣稱前後差異具統計顯著性或相關性、套用 0099 門檻、加入未經來源支持的人員或機構資訊。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9.4 文件層級交接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本 0100 完稿經審查後，連同版本、SHA 與本節交接包一併提供 0101 製作 DOCX 報告；0101 的產出不得回寫或改動本表數值。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10. 承辦人一頁式流程與常見錯誤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10.1 一頁式流程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課前準備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：印好前測表與後測表，版本同為 SR-0100-v1.0-SAMPLE，課程代碼預先印妥。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開場說明（2 分鐘）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：說明這是自評、沒有及格分數、不記名、需自選 4 碼代碼並記住。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前測（8–12 分鐘）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：學員自行填寫，承辦人不代填、不提示答案。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收回檢查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：當場確認五題各一格、分數 0–4、代碼已填。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訓練進行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：不改變題目、不中途追加題項。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後測（8–12 分鐘）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：提醒使用同一代碼與版本。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7. 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配對與檢核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：依第 6 節逐項檢查，登錄有效、保留、退件份數。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8. 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交接 0101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：依第 9 節格式交付，附限制註記。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10.2 常見錯誤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1. 前後測使用不同版本或不同題目文字。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2. 承辦人幫學員選代碼，導致無法確認是否同一人。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3. 學員在表上寫姓名或電話，增加辨識風險。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4. 缺漏時直接填 0 或填平均數。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5. 重複代碼未處理就全部計入。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6. 只報總分，未揭露有效樣本數與排除份數。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7. 把自評分數說成「能力已達標」或「訓練有效」。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8. 把本表數值與 0099 技能評分混用或宣稱一致。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9. 自行設定 60 分、80% 之類的通過門檻。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10. 在 0101 報告中改動 0100 的原始分數。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11. SAMPLE 替換登錄與版本限制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11.1 SAMPLE 替換登錄表（正式使用前必須逐項替換）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5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目前示範值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正式使用前應替換為</w:t>
            </w:r>
          </w:p>
        </w:tc>
      </w:tr>
      <w:tr>
        <w:trPr>
          <w:cantSplit/>
        </w:trPr>
        <w:tc>
          <w:tcPr>
            <w:tcW w:type="dxa" w:w="15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辦理單位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 示範訓練機構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實際辦理單位全名</w:t>
            </w:r>
          </w:p>
        </w:tc>
      </w:tr>
      <w:tr>
        <w:trPr>
          <w:cantSplit/>
        </w:trPr>
        <w:tc>
          <w:tcPr>
            <w:tcW w:type="dxa" w:w="15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課程代碼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SAMPLE-CRS-0100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機構內部正式課程代碼</w:t>
            </w:r>
          </w:p>
        </w:tc>
      </w:tr>
      <w:tr>
        <w:trPr>
          <w:cantSplit/>
        </w:trPr>
        <w:tc>
          <w:tcPr>
            <w:tcW w:type="dxa" w:w="15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課程名稱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SAMPLE「資料紀錄與隱私基礎示範課」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實際課程名稱</w:t>
            </w:r>
          </w:p>
        </w:tc>
      </w:tr>
      <w:tr>
        <w:trPr>
          <w:cantSplit/>
        </w:trPr>
        <w:tc>
          <w:tcPr>
            <w:tcW w:type="dxa" w:w="15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前測日期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 2026-11-02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實際施測日期</w:t>
            </w:r>
          </w:p>
        </w:tc>
      </w:tr>
      <w:tr>
        <w:trPr>
          <w:cantSplit/>
        </w:trPr>
        <w:tc>
          <w:tcPr>
            <w:tcW w:type="dxa" w:w="15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後測日期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 2026-11-02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實際施測日期</w:t>
            </w:r>
          </w:p>
        </w:tc>
      </w:tr>
      <w:tr>
        <w:trPr>
          <w:cantSplit/>
        </w:trPr>
        <w:tc>
          <w:tcPr>
            <w:tcW w:type="dxa" w:w="15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問卷版本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SR-0100-v1.0-SAMPLE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機構核定之版本號</w:t>
            </w:r>
          </w:p>
        </w:tc>
      </w:tr>
      <w:tr>
        <w:trPr>
          <w:cantSplit/>
        </w:trPr>
        <w:tc>
          <w:tcPr>
            <w:tcW w:type="dxa" w:w="15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配對代碼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A01–A08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學員自選代碼</w:t>
            </w:r>
          </w:p>
        </w:tc>
      </w:tr>
      <w:tr>
        <w:trPr>
          <w:cantSplit/>
        </w:trPr>
        <w:tc>
          <w:tcPr>
            <w:tcW w:type="dxa" w:w="15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分數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80 格合成值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實際填答值</w:t>
            </w:r>
          </w:p>
        </w:tc>
      </w:tr>
      <w:tr>
        <w:trPr>
          <w:cantSplit/>
        </w:trPr>
        <w:tc>
          <w:tcPr>
            <w:tcW w:type="dxa" w:w="15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衍生統計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前 75、後 117、差 +42、每人平均變化 +5.25；A–E 平均變化 +1.000、+1.000、+1.125、+1.250、+0.875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由被替換後的原始分數與有效分母重新計算，不可沿用示範值</w:t>
            </w:r>
          </w:p>
        </w:tc>
      </w:tr>
      <w:tr>
        <w:trPr>
          <w:cantSplit/>
        </w:trPr>
        <w:tc>
          <w:tcPr>
            <w:tcW w:type="dxa" w:w="15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合成替換清冊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synthetic_replacement_register_0100_R09.csv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SHA-256：889c202a6e49435d9100e3bf906883410b4ae7160166126f24d9af27c876dbd8；替換原始分數後須重算所有總分、平均與維度統計</w:t>
            </w:r>
          </w:p>
        </w:tc>
      </w:tr>
      <w:tr>
        <w:trPr>
          <w:cantSplit/>
        </w:trPr>
        <w:tc>
          <w:tcPr>
            <w:tcW w:type="dxa" w:w="15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承辦人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未指定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實際承辦人</w:t>
            </w:r>
          </w:p>
        </w:tc>
      </w:tr>
      <w:tr>
        <w:trPr>
          <w:cantSplit/>
        </w:trPr>
        <w:tc>
          <w:tcPr>
            <w:tcW w:type="dxa" w:w="15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限制註記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已載明合成與自評性質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仍須保留，不得刪除</w:t>
            </w:r>
          </w:p>
        </w:tc>
      </w:tr>
    </w:tbl>
    <w:p>
      <w:pPr>
        <w:spacing w:after="40" w:before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11.2 版本限制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1. 本稿為 SAMPLE／SYNTHETIC 候選工具，沒有真實填答、協會核准或正式接受聲明；獨立審查範圍與結論以候選 exact-SHA 外部收據為準，不得只依本文件狀態列推定通過。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2. 先前 1 人 × 6 維度之 R08 系列版本（含 0100 R08 與 0101 R08A／R08B／R08C）均為歷史檔，與現行 8 人 × 5 維度契約不一致，不得作為現行接受依據，亦不得作為本稿模板。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3. 0099 R17 之數值僅依現行契約作為合成示範重用，不改變其原需求（I18-E07）與原文件定位，亦不得修改或重新分類該文件。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4. 本表不提供、也不暗示任何自評通過標準；若機構日後自行訂定使用規則，應另立文件並明確標示其性質，不得回寫為本表之官方門檻。</w:t>
      </w:r>
    </w:p>
    <w:sectPr w:rsidR="00FC693F" w:rsidRPr="0006063C" w:rsidSect="00034616">
      <w:pgSz w:w="11909" w:h="16834"/>
      <w:pgMar w:top="936" w:right="1008" w:bottom="936" w:left="1008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color w:val="666666"/>
        <w:sz w:val="18"/>
      </w:rPr>
      <w:t xml:space="preserve">0100 學員訓練前後自我評量表  ·  SAMPLE／SYNTHETIC  ·  第 </w:t>
    </w:r>
    <w:fldSimple w:instr="PAGE"/>
    <w:r>
      <w:rPr>
        <w:rFonts w:ascii="Microsoft JhengHei" w:hAnsi="Microsoft JhengHei" w:eastAsia="Microsoft JhengHei" w:cs="Microsoft JhengHei"/>
        <w:color w:val="666666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 w:cs="Microsoft JhengHei"/>
        <w:color w:val="666666"/>
        <w:sz w:val="17"/>
      </w:rPr>
      <w:t>原始點協會適用性候選示範｜SAMPLE／SYNTHETIC｜非核准或實施紀錄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 w:cs="Microsoft Jheng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學員訓練前後自我評量表</dc:title>
  <dc:subject>I18-E08｜SAMPLE／SYNTHETIC｜候選工具</dc:subject>
  <dc:creator>TTQS ONE candidate document builder</dc:creator>
  <cp:keywords>0100, I18-E08, SAMPLE, SYNTHETIC</cp:keywords>
  <dc:description/>
  <cp:lastModifiedBy>TTQS ONE candidate document builder</cp:lastModifiedBy>
  <cp:revision>1</cp:revision>
  <dcterms:created xsi:type="dcterms:W3CDTF">2026-10-21T11:13:44Z</dcterms:created>
  <dcterms:modified xsi:type="dcterms:W3CDTF">2026-10-21T11:13:44Z</dcterms:modified>
  <cp:category/>
</cp:coreProperties>
</file>