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C3" w:rsidRPr="002C4F52" w:rsidRDefault="00AE0EC3">
      <w:pPr>
        <w:rPr>
          <w:rFonts w:ascii="Bahnschrift Light" w:hAnsi="Bahnschrift Light"/>
        </w:rPr>
      </w:pPr>
    </w:p>
    <w:p w:rsidR="00AE0EC3" w:rsidRPr="002C4F52" w:rsidRDefault="00AE0EC3">
      <w:pPr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  <w:r w:rsidRPr="002C4F52">
        <w:rPr>
          <w:rFonts w:ascii="Bahnschrift Light" w:hAnsi="Bahnschrift Light"/>
          <w:noProof/>
        </w:rPr>
        <w:drawing>
          <wp:inline distT="0" distB="0" distL="0" distR="0" wp14:anchorId="50A8D421" wp14:editId="77DEDFC9">
            <wp:extent cx="2811253" cy="2127250"/>
            <wp:effectExtent l="19050" t="0" r="8147" b="0"/>
            <wp:docPr id="2" name="Picture 0" descr="sigla_UT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la_UTC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858" cy="21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 w:cs="Times New Roman"/>
          <w:b/>
          <w:sz w:val="40"/>
          <w:szCs w:val="40"/>
        </w:rPr>
      </w:pPr>
      <w:r w:rsidRPr="002C4F52">
        <w:rPr>
          <w:rFonts w:ascii="Bahnschrift Light" w:hAnsi="Bahnschrift Light" w:cs="Times New Roman"/>
          <w:b/>
          <w:sz w:val="40"/>
          <w:szCs w:val="40"/>
        </w:rPr>
        <w:t>TEHNICI DE PROGRAMARE FUNDAMENTALE</w:t>
      </w:r>
    </w:p>
    <w:p w:rsidR="00AE0EC3" w:rsidRPr="002C4F52" w:rsidRDefault="00AE0EC3" w:rsidP="00AE0EC3">
      <w:pPr>
        <w:jc w:val="center"/>
        <w:rPr>
          <w:rFonts w:ascii="Bahnschrift Light" w:hAnsi="Bahnschrift Light" w:cs="Times New Roman"/>
          <w:b/>
          <w:sz w:val="40"/>
          <w:szCs w:val="40"/>
        </w:rPr>
      </w:pPr>
      <w:r w:rsidRPr="002C4F52">
        <w:rPr>
          <w:rFonts w:ascii="Bahnschrift Light" w:hAnsi="Bahnschrift Light" w:cs="Times New Roman"/>
          <w:b/>
          <w:sz w:val="40"/>
          <w:szCs w:val="40"/>
        </w:rPr>
        <w:t>PROIECT “POLYNOMIAL PROCESSING”</w:t>
      </w:r>
    </w:p>
    <w:p w:rsidR="00AE0EC3" w:rsidRPr="002C4F52" w:rsidRDefault="00AE0EC3" w:rsidP="00AE0EC3">
      <w:pPr>
        <w:jc w:val="center"/>
        <w:rPr>
          <w:rFonts w:ascii="Bahnschrift Light" w:hAnsi="Bahnschrift Light" w:cs="Times New Roman"/>
          <w:b/>
          <w:sz w:val="40"/>
          <w:szCs w:val="40"/>
        </w:rPr>
      </w:pPr>
    </w:p>
    <w:p w:rsidR="00AE0EC3" w:rsidRPr="002C4F52" w:rsidRDefault="00AE0EC3" w:rsidP="00AE0EC3">
      <w:pPr>
        <w:jc w:val="center"/>
        <w:rPr>
          <w:rFonts w:ascii="Bahnschrift Light" w:hAnsi="Bahnschrift Light" w:cs="Times New Roman"/>
          <w:i/>
          <w:sz w:val="44"/>
          <w:szCs w:val="32"/>
        </w:rPr>
      </w:pPr>
      <w:proofErr w:type="spellStart"/>
      <w:r w:rsidRPr="002C4F52">
        <w:rPr>
          <w:rFonts w:ascii="Bahnschrift Light" w:hAnsi="Bahnschrift Light" w:cs="Times New Roman"/>
          <w:i/>
          <w:sz w:val="44"/>
          <w:szCs w:val="32"/>
        </w:rPr>
        <w:t>Documentație</w:t>
      </w:r>
      <w:proofErr w:type="spellEnd"/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center"/>
        <w:rPr>
          <w:rFonts w:ascii="Bahnschrift Light" w:hAnsi="Bahnschrift Light"/>
        </w:rPr>
      </w:pPr>
    </w:p>
    <w:p w:rsidR="00AE0EC3" w:rsidRPr="002C4F52" w:rsidRDefault="00AE0EC3" w:rsidP="00AE0EC3">
      <w:pPr>
        <w:jc w:val="right"/>
        <w:rPr>
          <w:rFonts w:ascii="Bahnschrift Light" w:hAnsi="Bahnschrift Light"/>
        </w:rPr>
      </w:pPr>
      <w:proofErr w:type="spellStart"/>
      <w:r w:rsidRPr="002C4F52">
        <w:rPr>
          <w:rFonts w:ascii="Bahnschrift Light" w:hAnsi="Bahnschrift Light"/>
        </w:rPr>
        <w:t>Nume</w:t>
      </w:r>
      <w:proofErr w:type="spellEnd"/>
      <w:r w:rsidRPr="002C4F52">
        <w:rPr>
          <w:rFonts w:ascii="Bahnschrift Light" w:hAnsi="Bahnschrift Light"/>
        </w:rPr>
        <w:t xml:space="preserve">: </w:t>
      </w:r>
      <w:proofErr w:type="spellStart"/>
      <w:r w:rsidRPr="002C4F52">
        <w:rPr>
          <w:rFonts w:ascii="Bahnschrift Light" w:hAnsi="Bahnschrift Light"/>
        </w:rPr>
        <w:t>Souca</w:t>
      </w:r>
      <w:proofErr w:type="spellEnd"/>
      <w:r w:rsidRPr="002C4F52">
        <w:rPr>
          <w:rFonts w:ascii="Bahnschrift Light" w:hAnsi="Bahnschrift Light"/>
        </w:rPr>
        <w:t xml:space="preserve"> Tania-Carina</w:t>
      </w:r>
    </w:p>
    <w:p w:rsidR="00AE0EC3" w:rsidRPr="002C4F52" w:rsidRDefault="00AE0EC3" w:rsidP="00AE0EC3">
      <w:pPr>
        <w:jc w:val="right"/>
        <w:rPr>
          <w:rFonts w:ascii="Bahnschrift Light" w:hAnsi="Bahnschrift Light"/>
        </w:rPr>
      </w:pPr>
      <w:proofErr w:type="spellStart"/>
      <w:r w:rsidRPr="002C4F52">
        <w:rPr>
          <w:rFonts w:ascii="Bahnschrift Light" w:hAnsi="Bahnschrift Light"/>
        </w:rPr>
        <w:t>Grupa</w:t>
      </w:r>
      <w:proofErr w:type="spellEnd"/>
      <w:r w:rsidRPr="002C4F52">
        <w:rPr>
          <w:rFonts w:ascii="Bahnschrift Light" w:hAnsi="Bahnschrift Light"/>
        </w:rPr>
        <w:t>: 30223</w:t>
      </w:r>
    </w:p>
    <w:p w:rsidR="00AE0EC3" w:rsidRPr="002C4F52" w:rsidRDefault="00AE0EC3" w:rsidP="00AE0EC3">
      <w:pPr>
        <w:jc w:val="right"/>
        <w:rPr>
          <w:rFonts w:ascii="Bahnschrift Light" w:hAnsi="Bahnschrift Light"/>
        </w:rPr>
      </w:pPr>
    </w:p>
    <w:p w:rsidR="00AE0EC3" w:rsidRPr="002C4F52" w:rsidRDefault="00AE0EC3" w:rsidP="00AE0EC3">
      <w:pPr>
        <w:rPr>
          <w:rFonts w:ascii="Bahnschrift Light" w:hAnsi="Bahnschrift Light" w:cs="Times New Roman"/>
          <w:b/>
          <w:sz w:val="28"/>
          <w:szCs w:val="36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36"/>
          <w:lang w:val="ro-RO"/>
        </w:rPr>
        <w:t>Conținut: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Obiectivul temei</w:t>
      </w:r>
      <w:r w:rsidRPr="002C4F52">
        <w:rPr>
          <w:rFonts w:ascii="Bahnschrift Light" w:hAnsi="Bahnschrift Light" w:cs="Times New Roman"/>
          <w:sz w:val="24"/>
          <w:szCs w:val="32"/>
          <w:lang w:val="ro-RO"/>
        </w:rPr>
        <w:t>..............................................................................................................</w:t>
      </w:r>
      <w:r w:rsidR="002C4F52" w:rsidRPr="002C4F52">
        <w:rPr>
          <w:rFonts w:ascii="Bahnschrift Light" w:hAnsi="Bahnschrift Light" w:cs="Times New Roman"/>
          <w:sz w:val="24"/>
          <w:szCs w:val="32"/>
          <w:lang w:val="ro-RO"/>
        </w:rPr>
        <w:t>........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Analiza problemei, modelare, scenarii, cazuri de utilizare</w:t>
      </w:r>
      <w:r w:rsidRPr="002C4F52">
        <w:rPr>
          <w:rFonts w:ascii="Bahnschrift Light" w:hAnsi="Bahnschrift Light" w:cs="Times New Roman"/>
          <w:sz w:val="24"/>
          <w:szCs w:val="32"/>
          <w:lang w:val="ro-RO"/>
        </w:rPr>
        <w:t>...................</w:t>
      </w:r>
      <w:r w:rsidR="002C4F52" w:rsidRPr="002C4F52">
        <w:rPr>
          <w:rFonts w:ascii="Bahnschrift Light" w:hAnsi="Bahnschrift Light" w:cs="Times New Roman"/>
          <w:sz w:val="24"/>
          <w:szCs w:val="32"/>
          <w:lang w:val="ro-RO"/>
        </w:rPr>
        <w:t>..................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Proiectare</w:t>
      </w:r>
      <w:r w:rsidRPr="002C4F52">
        <w:rPr>
          <w:rFonts w:ascii="Bahnschrift Light" w:hAnsi="Bahnschrift Light" w:cs="Times New Roman"/>
          <w:sz w:val="24"/>
          <w:szCs w:val="32"/>
          <w:lang w:val="ro-RO"/>
        </w:rPr>
        <w:t>...................................................................................................................................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Implementare</w:t>
      </w:r>
      <w:r w:rsidRPr="002C4F52">
        <w:rPr>
          <w:rFonts w:ascii="Bahnschrift Light" w:hAnsi="Bahnschrift Light" w:cs="Times New Roman"/>
          <w:sz w:val="24"/>
          <w:szCs w:val="32"/>
          <w:lang w:val="ro-RO"/>
        </w:rPr>
        <w:t>............................................................................................................................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Rezultate....................................................................................................................................</w:t>
      </w:r>
      <w:r w:rsidRPr="002C4F52">
        <w:rPr>
          <w:rFonts w:ascii="Bahnschrift Light" w:hAnsi="Bahnschrift Light" w:cs="Times New Roman"/>
          <w:sz w:val="24"/>
          <w:szCs w:val="32"/>
          <w:lang w:val="ro-RO"/>
        </w:rPr>
        <w:t>.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Concluzii....................................................................................................................................</w:t>
      </w:r>
      <w:r w:rsidRPr="002C4F52">
        <w:rPr>
          <w:rFonts w:ascii="Bahnschrift Light" w:hAnsi="Bahnschrift Light" w:cs="Times New Roman"/>
          <w:sz w:val="24"/>
          <w:szCs w:val="32"/>
          <w:lang w:val="ro-RO"/>
        </w:rPr>
        <w:t>..</w:t>
      </w:r>
    </w:p>
    <w:p w:rsidR="00AE0EC3" w:rsidRPr="002C4F52" w:rsidRDefault="00AE0EC3" w:rsidP="00AE0EC3">
      <w:pPr>
        <w:pStyle w:val="ListParagraph"/>
        <w:numPr>
          <w:ilvl w:val="0"/>
          <w:numId w:val="1"/>
        </w:numPr>
        <w:spacing w:line="720" w:lineRule="auto"/>
        <w:rPr>
          <w:rFonts w:ascii="Bahnschrift Light" w:hAnsi="Bahnschrift Light" w:cs="Times New Roman"/>
          <w:sz w:val="24"/>
          <w:szCs w:val="32"/>
          <w:lang w:val="ro-RO"/>
        </w:rPr>
      </w:pPr>
      <w:r w:rsidRPr="002C4F52">
        <w:rPr>
          <w:rFonts w:ascii="Bahnschrift Light" w:hAnsi="Bahnschrift Light" w:cs="Times New Roman"/>
          <w:sz w:val="24"/>
          <w:szCs w:val="32"/>
          <w:lang w:val="ro-RO"/>
        </w:rPr>
        <w:t>Bibliografie.................................................................................................................................</w:t>
      </w:r>
    </w:p>
    <w:p w:rsidR="00AE0EC3" w:rsidRPr="002C4F52" w:rsidRDefault="00AE0EC3" w:rsidP="00AE0EC3">
      <w:pPr>
        <w:pStyle w:val="Heading1"/>
        <w:ind w:left="1080"/>
        <w:rPr>
          <w:rFonts w:ascii="Bahnschrift Light" w:hAnsi="Bahnschrift Light" w:cs="Times New Roman"/>
          <w:i/>
          <w:color w:val="auto"/>
          <w:sz w:val="32"/>
          <w:szCs w:val="20"/>
        </w:rPr>
      </w:pPr>
    </w:p>
    <w:p w:rsidR="00AE0EC3" w:rsidRPr="002C4F52" w:rsidRDefault="00AE0EC3" w:rsidP="00AE0EC3">
      <w:pPr>
        <w:rPr>
          <w:rFonts w:ascii="Bahnschrift Light" w:hAnsi="Bahnschrift Light" w:cs="Times New Roman"/>
          <w:sz w:val="20"/>
          <w:szCs w:val="20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2C4F52" w:rsidRPr="002C4F52" w:rsidRDefault="002C4F52" w:rsidP="002C4F52">
      <w:p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Heading1"/>
        <w:jc w:val="center"/>
        <w:rPr>
          <w:rFonts w:ascii="Bahnschrift Light" w:hAnsi="Bahnschrift Light" w:cs="Times New Roman"/>
          <w:i/>
          <w:color w:val="auto"/>
          <w:sz w:val="40"/>
          <w:szCs w:val="20"/>
        </w:rPr>
      </w:pPr>
      <w:bookmarkStart w:id="0" w:name="_Toc35361509"/>
      <w:proofErr w:type="spellStart"/>
      <w:r w:rsidRPr="002C4F52">
        <w:rPr>
          <w:rFonts w:ascii="Bahnschrift Light" w:hAnsi="Bahnschrift Light" w:cs="Times New Roman"/>
          <w:i/>
          <w:color w:val="auto"/>
          <w:sz w:val="40"/>
          <w:szCs w:val="20"/>
        </w:rPr>
        <w:lastRenderedPageBreak/>
        <w:t>Obiectivul</w:t>
      </w:r>
      <w:proofErr w:type="spellEnd"/>
      <w:r w:rsidRPr="002C4F52">
        <w:rPr>
          <w:rFonts w:ascii="Bahnschrift Light" w:hAnsi="Bahnschrift Light" w:cs="Times New Roman"/>
          <w:i/>
          <w:color w:val="auto"/>
          <w:sz w:val="40"/>
          <w:szCs w:val="20"/>
        </w:rPr>
        <w:t xml:space="preserve"> </w:t>
      </w:r>
      <w:proofErr w:type="spellStart"/>
      <w:r w:rsidRPr="002C4F52">
        <w:rPr>
          <w:rFonts w:ascii="Bahnschrift Light" w:hAnsi="Bahnschrift Light" w:cs="Times New Roman"/>
          <w:i/>
          <w:color w:val="auto"/>
          <w:sz w:val="40"/>
          <w:szCs w:val="20"/>
        </w:rPr>
        <w:t>temei</w:t>
      </w:r>
      <w:bookmarkEnd w:id="0"/>
      <w:proofErr w:type="spellEnd"/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AE0EC3" w:rsidRPr="002C4F52" w:rsidRDefault="00AE0EC3" w:rsidP="00AE0EC3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Obiectivul temei </w:t>
      </w:r>
      <w:r w:rsidRPr="002C4F52">
        <w:rPr>
          <w:rFonts w:ascii="Bahnschrift Light" w:hAnsi="Bahnschrift Light" w:cs="Times New Roman"/>
          <w:sz w:val="28"/>
          <w:szCs w:val="28"/>
        </w:rPr>
        <w:t xml:space="preserve">“Polynomial Processing” 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>îl reprezintă proiectarea și implementarea unei aplicații care este capabilă să gestioneze evenimentele computaționale necesare procesării diferitelor operații matematice efectuate asupra polinoamelor și construirea unei soluții corecte și valide.</w:t>
      </w:r>
    </w:p>
    <w:p w:rsidR="00AE0EC3" w:rsidRPr="002C4F52" w:rsidRDefault="00AE0EC3" w:rsidP="00AE0EC3">
      <w:pPr>
        <w:spacing w:line="240" w:lineRule="auto"/>
        <w:ind w:left="360" w:firstLine="360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putea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indeplini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acest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obiectiv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fost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necersa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imparitirea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lui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in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mai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multe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obiective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secundare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anume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>:</w:t>
      </w:r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Transpunerea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polinoamelor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monoamelor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din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lumea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reala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sub forma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unor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clase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>.</w:t>
      </w:r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Crearea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unor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expresii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regulate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unor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sabloane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generearea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polinoamelor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dintr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-un string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primit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ca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input</w:t>
      </w:r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Implementarea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operatiei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adunare</w:t>
      </w:r>
      <w:proofErr w:type="spellEnd"/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Implementarea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operatiei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scadere</w:t>
      </w:r>
      <w:proofErr w:type="spellEnd"/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Implementarea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operatiei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inmultire</w:t>
      </w:r>
      <w:proofErr w:type="spellEnd"/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Implemenatarea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operatiei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impartire</w:t>
      </w:r>
      <w:proofErr w:type="spellEnd"/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Implementarea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operatiei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derivare</w:t>
      </w:r>
      <w:proofErr w:type="spellEnd"/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Implementarea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operatiei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integrare</w:t>
      </w:r>
      <w:proofErr w:type="spellEnd"/>
    </w:p>
    <w:p w:rsidR="00AE0EC3" w:rsidRPr="002C4F52" w:rsidRDefault="00AE0EC3" w:rsidP="00AE0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Crearea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unei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interfete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grafice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utilizatorul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aplicatiei</w:t>
      </w:r>
      <w:proofErr w:type="spellEnd"/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ListParagraph"/>
        <w:spacing w:line="240" w:lineRule="auto"/>
        <w:ind w:left="1440"/>
        <w:jc w:val="both"/>
        <w:rPr>
          <w:rFonts w:ascii="Bahnschrift Light" w:hAnsi="Bahnschrift Light" w:cs="Times New Roman"/>
          <w:sz w:val="28"/>
          <w:szCs w:val="28"/>
        </w:rPr>
      </w:pPr>
    </w:p>
    <w:p w:rsidR="00AE0EC3" w:rsidRPr="002C4F52" w:rsidRDefault="00AE0EC3" w:rsidP="00AE0EC3">
      <w:pPr>
        <w:pStyle w:val="Heading1"/>
        <w:ind w:left="720" w:firstLine="720"/>
        <w:rPr>
          <w:rFonts w:ascii="Bahnschrift Light" w:hAnsi="Bahnschrift Light" w:cs="Times New Roman"/>
          <w:i/>
          <w:color w:val="auto"/>
          <w:sz w:val="40"/>
          <w:szCs w:val="40"/>
        </w:rPr>
      </w:pPr>
      <w:bookmarkStart w:id="1" w:name="_Toc35361510"/>
      <w:r w:rsidRPr="002C4F52">
        <w:rPr>
          <w:rFonts w:ascii="Bahnschrift Light" w:hAnsi="Bahnschrift Light" w:cs="Times New Roman"/>
          <w:i/>
          <w:color w:val="auto"/>
          <w:sz w:val="40"/>
          <w:szCs w:val="40"/>
        </w:rPr>
        <w:lastRenderedPageBreak/>
        <w:t xml:space="preserve">                 </w:t>
      </w:r>
      <w:proofErr w:type="spellStart"/>
      <w:r w:rsidRPr="002C4F52">
        <w:rPr>
          <w:rFonts w:ascii="Bahnschrift Light" w:hAnsi="Bahnschrift Light" w:cs="Times New Roman"/>
          <w:i/>
          <w:color w:val="auto"/>
          <w:sz w:val="40"/>
          <w:szCs w:val="40"/>
        </w:rPr>
        <w:t>Analiza</w:t>
      </w:r>
      <w:proofErr w:type="spellEnd"/>
      <w:r w:rsidRPr="002C4F52">
        <w:rPr>
          <w:rFonts w:ascii="Bahnschrift Light" w:hAnsi="Bahnschrift Light" w:cs="Times New Roman"/>
          <w:i/>
          <w:color w:val="auto"/>
          <w:sz w:val="40"/>
          <w:szCs w:val="40"/>
        </w:rPr>
        <w:t xml:space="preserve"> </w:t>
      </w:r>
      <w:proofErr w:type="spellStart"/>
      <w:r w:rsidRPr="002C4F52">
        <w:rPr>
          <w:rFonts w:ascii="Bahnschrift Light" w:hAnsi="Bahnschrift Light" w:cs="Times New Roman"/>
          <w:i/>
          <w:color w:val="auto"/>
          <w:sz w:val="40"/>
          <w:szCs w:val="40"/>
        </w:rPr>
        <w:t>problemei</w:t>
      </w:r>
      <w:bookmarkEnd w:id="1"/>
      <w:proofErr w:type="spellEnd"/>
    </w:p>
    <w:p w:rsidR="00AE0EC3" w:rsidRPr="002C4F52" w:rsidRDefault="00AE0EC3" w:rsidP="00AE0EC3">
      <w:pPr>
        <w:rPr>
          <w:rFonts w:ascii="Bahnschrift Light" w:hAnsi="Bahnschrift Light" w:cs="Times New Roman"/>
          <w:sz w:val="20"/>
          <w:szCs w:val="20"/>
        </w:rPr>
      </w:pPr>
    </w:p>
    <w:p w:rsidR="00AE0EC3" w:rsidRPr="002C4F52" w:rsidRDefault="00AE0EC3" w:rsidP="00AE0EC3">
      <w:pPr>
        <w:spacing w:line="240" w:lineRule="auto"/>
        <w:ind w:firstLine="720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gramStart"/>
      <w:r w:rsidRPr="002C4F52">
        <w:rPr>
          <w:rFonts w:ascii="Bahnschrift Light" w:hAnsi="Bahnschrift Light" w:cs="Times New Roman"/>
          <w:sz w:val="28"/>
          <w:szCs w:val="28"/>
        </w:rPr>
        <w:t>a</w:t>
      </w:r>
      <w:proofErr w:type="gram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intelege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bine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problema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trebuie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sa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facem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apel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la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cuunostintele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baza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accumulate din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matematica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astfel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vom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defini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urmatoarele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</w:rPr>
        <w:t>notiuni</w:t>
      </w:r>
      <w:proofErr w:type="spellEnd"/>
      <w:r w:rsidRPr="002C4F52">
        <w:rPr>
          <w:rFonts w:ascii="Bahnschrift Light" w:hAnsi="Bahnschrift Light" w:cs="Times New Roman"/>
          <w:sz w:val="28"/>
          <w:szCs w:val="28"/>
        </w:rPr>
        <w:t xml:space="preserve">: </w:t>
      </w:r>
    </w:p>
    <w:p w:rsidR="00AE0EC3" w:rsidRPr="002C4F52" w:rsidRDefault="00AE0EC3" w:rsidP="00AE0EC3">
      <w:pPr>
        <w:spacing w:line="240" w:lineRule="auto"/>
        <w:ind w:firstLine="720"/>
        <w:jc w:val="both"/>
        <w:rPr>
          <w:rFonts w:ascii="Bahnschrift Light" w:hAnsi="Bahnschrift Light" w:cs="Times New Roman"/>
          <w:sz w:val="28"/>
          <w:szCs w:val="28"/>
          <w:shd w:val="clear" w:color="auto" w:fill="FFFFFF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În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hyperlink r:id="rId7" w:tooltip="Matematică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matematică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, un </w:t>
      </w:r>
      <w:proofErr w:type="spellStart"/>
      <w:r w:rsidRPr="002C4F52">
        <w:rPr>
          <w:rFonts w:ascii="Bahnschrift Light" w:hAnsi="Bahnschrift Light" w:cs="Times New Roman"/>
          <w:b/>
          <w:bCs/>
          <w:sz w:val="28"/>
          <w:szCs w:val="28"/>
        </w:rPr>
        <w:t>polinom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este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o </w:t>
      </w:r>
      <w:hyperlink r:id="rId8" w:tooltip="Expresie matematică — pagină inexistentă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expresie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construită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dintr-una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sau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mai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multe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hyperlink r:id="rId9" w:tooltip="Variabilă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variabile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și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hyperlink r:id="rId10" w:tooltip="Constantă matematică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constante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folosind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doar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operații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de </w:t>
      </w:r>
      <w:hyperlink r:id="rId11" w:tooltip="Adunare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adunare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, </w:t>
      </w:r>
      <w:hyperlink r:id="rId12" w:tooltip="Scădere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scădere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, </w:t>
      </w:r>
      <w:hyperlink r:id="rId13" w:tooltip="Înmulțire (matematică)" w:history="1">
        <w:proofErr w:type="spellStart"/>
        <w:r w:rsidRPr="002C4F52">
          <w:rPr>
            <w:rStyle w:val="Hyperlink"/>
            <w:rFonts w:ascii="Bahnschrift Light" w:hAnsi="Bahnschrift Light" w:cs="Times New Roman"/>
            <w:color w:val="auto"/>
            <w:sz w:val="28"/>
            <w:szCs w:val="28"/>
          </w:rPr>
          <w:t>înmulțire</w:t>
        </w:r>
        <w:proofErr w:type="spellEnd"/>
      </w:hyperlink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și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ridicare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putere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constantă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pozitivă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întreagă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. </w:t>
      </w:r>
    </w:p>
    <w:p w:rsidR="002C4F52" w:rsidRPr="002C4F52" w:rsidRDefault="002C4F52" w:rsidP="002C4F52">
      <w:pPr>
        <w:pStyle w:val="ListParagraph"/>
        <w:spacing w:line="360" w:lineRule="auto"/>
        <w:ind w:left="-90"/>
        <w:jc w:val="both"/>
        <w:rPr>
          <w:rFonts w:ascii="Bahnschrift Light" w:hAnsi="Bahnschrift Light" w:cs="Times New Roman"/>
          <w:sz w:val="28"/>
          <w:szCs w:val="28"/>
        </w:rPr>
      </w:pP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Polinoamele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sunt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construite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din </w:t>
      </w:r>
      <w:proofErr w:type="spellStart"/>
      <w:r w:rsidRPr="002C4F52">
        <w:rPr>
          <w:rFonts w:ascii="Bahnschrift Light" w:hAnsi="Bahnschrift Light"/>
        </w:rPr>
        <w:fldChar w:fldCharType="begin"/>
      </w:r>
      <w:r w:rsidRPr="002C4F52">
        <w:rPr>
          <w:rFonts w:ascii="Bahnschrift Light" w:hAnsi="Bahnschrift Light"/>
        </w:rPr>
        <w:instrText xml:space="preserve"> HYPERLINK "https://ro.wikipedia.org/w/index.php?title=Termen_(matematic%C4%83)&amp;action=edit&amp;redlink=1" \o "Termen (matematică) — pagină inexistentă" </w:instrText>
      </w:r>
      <w:r w:rsidRPr="002C4F52">
        <w:rPr>
          <w:rFonts w:ascii="Bahnschrift Light" w:hAnsi="Bahnschrift Light"/>
        </w:rPr>
        <w:fldChar w:fldCharType="separate"/>
      </w:r>
      <w:r w:rsidRPr="002C4F52">
        <w:rPr>
          <w:rStyle w:val="Hyperlink"/>
          <w:rFonts w:ascii="Bahnschrift Light" w:hAnsi="Bahnschrift Light" w:cs="Times New Roman"/>
          <w:color w:val="auto"/>
          <w:sz w:val="28"/>
          <w:szCs w:val="28"/>
          <w:shd w:val="clear" w:color="auto" w:fill="FFFFFF"/>
        </w:rPr>
        <w:t>termeni</w:t>
      </w:r>
      <w:proofErr w:type="spellEnd"/>
      <w:r w:rsidRPr="002C4F52">
        <w:rPr>
          <w:rStyle w:val="Hyperlink"/>
          <w:rFonts w:ascii="Bahnschrift Light" w:hAnsi="Bahnschrift Light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 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numiți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 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monoame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, care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sunt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alcătuite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dintr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-o </w:t>
      </w:r>
      <w:proofErr w:type="spellStart"/>
      <w:proofErr w:type="gram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constantă</w:t>
      </w:r>
      <w:proofErr w:type="spellEnd"/>
      <w:proofErr w:type="gram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numită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 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coeficient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înmulțită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una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sau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mai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multe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 </w:t>
      </w:r>
      <w:proofErr w:type="spellStart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variabile</w:t>
      </w:r>
      <w:proofErr w:type="spellEnd"/>
      <w:r w:rsidRPr="002C4F52">
        <w:rPr>
          <w:rFonts w:ascii="Bahnschrift Light" w:hAnsi="Bahnschrift Light" w:cs="Times New Roman"/>
          <w:sz w:val="28"/>
          <w:szCs w:val="28"/>
          <w:shd w:val="clear" w:color="auto" w:fill="FFFFFF"/>
        </w:rPr>
        <w:t>.</w:t>
      </w:r>
      <w:r>
        <w:rPr>
          <w:rFonts w:ascii="Bahnschrift Light" w:hAnsi="Bahnschrift Light" w:cs="Times New Roman"/>
          <w:sz w:val="28"/>
          <w:szCs w:val="28"/>
          <w:shd w:val="clear" w:color="auto" w:fill="FFFFFF"/>
        </w:rPr>
        <w:t xml:space="preserve"> </w:t>
      </w:r>
    </w:p>
    <w:p w:rsidR="002C4F52" w:rsidRPr="002C4F52" w:rsidRDefault="002C4F52" w:rsidP="002C4F52">
      <w:pPr>
        <w:pStyle w:val="ListParagraph"/>
        <w:spacing w:line="360" w:lineRule="auto"/>
        <w:ind w:left="-9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</w:rPr>
        <w:tab/>
      </w:r>
      <w:r w:rsidRPr="002C4F52">
        <w:rPr>
          <w:rFonts w:ascii="Bahnschrift Light" w:hAnsi="Bahnschrift Light" w:cs="Times New Roman"/>
          <w:sz w:val="28"/>
          <w:szCs w:val="28"/>
        </w:rPr>
        <w:t>Opera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>ții cu polinoame:</w:t>
      </w:r>
    </w:p>
    <w:p w:rsidR="002C4F52" w:rsidRPr="002C4F52" w:rsidRDefault="002C4F52" w:rsidP="002C4F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28"/>
          <w:lang w:val="ro-RO"/>
        </w:rPr>
        <w:t xml:space="preserve">Adunarea polinoamelor: 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>se face însumând coeficienții monoamelor de același grad.</w:t>
      </w:r>
    </w:p>
    <w:p w:rsidR="002C4F52" w:rsidRPr="002C4F52" w:rsidRDefault="002C4F52" w:rsidP="002C4F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28"/>
          <w:lang w:val="ro-RO"/>
        </w:rPr>
        <w:t>Scăderea polinoamelor: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 se face scăzând coeficienții monoamelor de același grad.</w:t>
      </w:r>
    </w:p>
    <w:p w:rsidR="002C4F52" w:rsidRPr="002C4F52" w:rsidRDefault="002C4F52" w:rsidP="002C4F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28"/>
          <w:lang w:val="ro-RO"/>
        </w:rPr>
        <w:t>Înmulțirea polinoamelor: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 se face înmulțind fiecare monom al primului polinom cu fiecare monom al celui de-al doilea polinom după regula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(aX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m+n</m:t>
            </m:r>
          </m:sup>
        </m:sSup>
      </m:oMath>
    </w:p>
    <w:p w:rsidR="002C4F52" w:rsidRPr="002C4F52" w:rsidRDefault="002C4F52" w:rsidP="002C4F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28"/>
          <w:lang w:val="ro-RO"/>
        </w:rPr>
        <w:t xml:space="preserve">Împărțirea polinoamelor: 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>Se utilizează algoritmul de împărțire a polinoamelor:</w:t>
      </w:r>
    </w:p>
    <w:p w:rsidR="002C4F52" w:rsidRPr="002C4F52" w:rsidRDefault="002C4F52" w:rsidP="002C4F52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Se ordonează polinoamele f și g după puterile descrescătoare ale nedeterminatei X</w:t>
      </w:r>
    </w:p>
    <w:p w:rsidR="002C4F52" w:rsidRPr="002C4F52" w:rsidRDefault="002C4F52" w:rsidP="002C4F52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Se face împărțirea polinomului de grad mai mare la polinomul de grad mai mic</w:t>
      </w:r>
    </w:p>
    <w:p w:rsidR="002C4F52" w:rsidRPr="002C4F52" w:rsidRDefault="002C4F52" w:rsidP="002C4F52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Se împarte primul termen al lui f șa primul termen al lui g și se obține astfel primul termen al câtului.</w:t>
      </w:r>
    </w:p>
    <w:p w:rsidR="002C4F52" w:rsidRPr="002C4F52" w:rsidRDefault="002C4F52" w:rsidP="002C4F52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lastRenderedPageBreak/>
        <w:t>Se înmulțește rezultatul astfel obșinuit cu împărțitorul g și se scade acest produs din deîmpărțitul f. Acest calcul ne dă primul rest al împărțirii</w:t>
      </w:r>
    </w:p>
    <w:p w:rsidR="002C4F52" w:rsidRPr="002C4F52" w:rsidRDefault="002C4F52" w:rsidP="002C4F52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Se repetă procedeul luând primul rest ca deîmpărțit</w:t>
      </w:r>
    </w:p>
    <w:p w:rsidR="002C4F52" w:rsidRPr="002C4F52" w:rsidRDefault="002C4F52" w:rsidP="002C4F52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Algoritmul se termină când gradul restului este mai mic decât gradul împărțitorului.</w:t>
      </w:r>
    </w:p>
    <w:p w:rsidR="002C4F52" w:rsidRPr="002C4F52" w:rsidRDefault="002C4F52" w:rsidP="002C4F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28"/>
          <w:lang w:val="ro-RO"/>
        </w:rPr>
        <w:t xml:space="preserve">Derivarea unui polinom: 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Se derivează fiecare monom al polinomului, după regula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'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=an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n-1</m:t>
            </m:r>
          </m:sup>
        </m:sSup>
      </m:oMath>
      <w:r w:rsidRPr="002C4F52">
        <w:rPr>
          <w:rFonts w:ascii="Bahnschrift Light" w:hAnsi="Bahnschrift Light" w:cs="Times New Roman"/>
          <w:sz w:val="28"/>
          <w:szCs w:val="28"/>
          <w:lang w:val="ro-RO"/>
        </w:rPr>
        <w:t>.</w:t>
      </w:r>
    </w:p>
    <w:p w:rsidR="002C4F52" w:rsidRPr="002C4F52" w:rsidRDefault="002C4F52" w:rsidP="002C4F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b/>
          <w:sz w:val="28"/>
          <w:szCs w:val="28"/>
          <w:lang w:val="ro-RO"/>
        </w:rPr>
        <w:t xml:space="preserve">Integrarea unui polinom: 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Se integrează fiecare monom al polinomului, după regula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=a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n+1</m:t>
                </m:r>
              </m:den>
            </m:f>
          </m:e>
        </m:nary>
      </m:oMath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 .</w:t>
      </w:r>
    </w:p>
    <w:p w:rsidR="002C4F52" w:rsidRPr="002C4F52" w:rsidRDefault="002C4F52" w:rsidP="002C4F52">
      <w:pPr>
        <w:pStyle w:val="ListParagraph"/>
        <w:spacing w:line="360" w:lineRule="auto"/>
        <w:ind w:left="270"/>
        <w:jc w:val="both"/>
        <w:rPr>
          <w:rFonts w:ascii="Bahnschrift Light" w:hAnsi="Bahnschrift Light" w:cs="Times New Roman"/>
          <w:b/>
          <w:sz w:val="28"/>
          <w:szCs w:val="28"/>
          <w:lang w:val="ro-RO"/>
        </w:rPr>
      </w:pPr>
    </w:p>
    <w:p w:rsidR="002C4F52" w:rsidRPr="002C4F52" w:rsidRDefault="002C4F52" w:rsidP="002C4F52">
      <w:pPr>
        <w:pStyle w:val="ListParagraph"/>
        <w:spacing w:line="360" w:lineRule="auto"/>
        <w:ind w:left="-90" w:firstLine="810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Așadar, operațiile matematice asupra polinoamelor de care avem nevoie sunt adunarea, scăderea, înmulțirea, împărțirea, derivarea și integrarea. Toate aceste operații matematice vor fi implementate în aplicația descrisă ulterior.</w:t>
      </w:r>
    </w:p>
    <w:p w:rsidR="002C4F52" w:rsidRDefault="002C4F52" w:rsidP="002C4F52">
      <w:pPr>
        <w:spacing w:line="240" w:lineRule="auto"/>
        <w:jc w:val="center"/>
        <w:rPr>
          <w:rFonts w:ascii="Bahnschrift Light" w:hAnsi="Bahnschrift Light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CF060" wp14:editId="3A7E703C">
            <wp:extent cx="5181600" cy="3176498"/>
            <wp:effectExtent l="0" t="0" r="0" b="5080"/>
            <wp:docPr id="3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817" cy="31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52" w:rsidRPr="002C4F52" w:rsidRDefault="002C4F52" w:rsidP="002C4F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lastRenderedPageBreak/>
        <w:t>Clientul introduce primul polinom in zona aferentă</w:t>
      </w:r>
    </w:p>
    <w:p w:rsidR="002C4F52" w:rsidRPr="002C4F52" w:rsidRDefault="002C4F52" w:rsidP="002C4F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Clientul introduce al doilea polinom în zona rezervată celui de-al doilea polinom</w:t>
      </w:r>
    </w:p>
    <w:p w:rsidR="002C4F52" w:rsidRPr="002C4F52" w:rsidRDefault="002C4F52" w:rsidP="002C4F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Clientul alege operația a două polinoame</w:t>
      </w:r>
    </w:p>
    <w:p w:rsidR="002C4F52" w:rsidRPr="002C4F52" w:rsidRDefault="002C4F52" w:rsidP="002C4F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>Sistemul efectuează operația selectată</w:t>
      </w:r>
    </w:p>
    <w:p w:rsidR="002C4F52" w:rsidRDefault="002C4F52" w:rsidP="002C4F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În zona rezervată rezultatului este afișat </w:t>
      </w:r>
      <w:r>
        <w:rPr>
          <w:rFonts w:ascii="Bahnschrift Light" w:hAnsi="Bahnschrift Light" w:cs="Times New Roman"/>
          <w:sz w:val="28"/>
          <w:szCs w:val="28"/>
          <w:lang w:val="ro-RO"/>
        </w:rPr>
        <w:t>polinomul rezultat din cele</w:t>
      </w:r>
      <w:r w:rsidRPr="002C4F52">
        <w:rPr>
          <w:rFonts w:ascii="Bahnschrift Light" w:hAnsi="Bahnschrift Light" w:cs="Times New Roman"/>
          <w:sz w:val="28"/>
          <w:szCs w:val="28"/>
          <w:lang w:val="ro-RO"/>
        </w:rPr>
        <w:t xml:space="preserve"> două polinoame introduse anterior.</w:t>
      </w:r>
    </w:p>
    <w:p w:rsidR="002C4F52" w:rsidRDefault="002C4F52" w:rsidP="002C4F52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  <w:lang w:val="ro-RO"/>
        </w:rPr>
      </w:pPr>
    </w:p>
    <w:p w:rsidR="002C4F52" w:rsidRPr="00824364" w:rsidRDefault="002C4F52" w:rsidP="002C4F52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 w:rsidRPr="00824364">
        <w:rPr>
          <w:rFonts w:ascii="Times New Roman" w:hAnsi="Times New Roman" w:cs="Times New Roman"/>
          <w:b/>
          <w:i/>
          <w:sz w:val="40"/>
          <w:szCs w:val="40"/>
          <w:lang w:val="ro-RO"/>
        </w:rPr>
        <w:t>Proiectare</w:t>
      </w:r>
    </w:p>
    <w:p w:rsidR="002C4F52" w:rsidRDefault="002C4F52" w:rsidP="002C4F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În acest capitol, vom prezenta pe larg deciziile de proiectare luate în concordanță cu paradigma programării orientate pe obiecte, vom expune diagramele UML de clase, structura ierarhică a proiectului și strucuturile de date folosite.</w:t>
      </w:r>
    </w:p>
    <w:p w:rsidR="002C4F52" w:rsidRDefault="002C4F52" w:rsidP="002C4F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Diagrama UML pentru întreaga aplicație: </w:t>
      </w:r>
    </w:p>
    <w:p w:rsidR="00AE0EC3" w:rsidRPr="002C4F52" w:rsidRDefault="00AE0EC3">
      <w:pPr>
        <w:rPr>
          <w:rFonts w:ascii="Bahnschrift Light" w:hAnsi="Bahnschrift Light"/>
        </w:rPr>
      </w:pPr>
    </w:p>
    <w:p w:rsidR="00A34530" w:rsidRDefault="00AE0EC3">
      <w:pPr>
        <w:rPr>
          <w:rFonts w:ascii="Bahnschrift Light" w:hAnsi="Bahnschrift Light"/>
        </w:rPr>
      </w:pPr>
      <w:r w:rsidRPr="002C4F52">
        <w:rPr>
          <w:rFonts w:ascii="Bahnschrift Light" w:hAnsi="Bahnschrift Light"/>
        </w:rPr>
        <w:drawing>
          <wp:inline distT="0" distB="0" distL="0" distR="0" wp14:anchorId="0C52B41D" wp14:editId="5BD48032">
            <wp:extent cx="5943600" cy="3509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64" w:rsidRPr="00824364" w:rsidRDefault="00824364" w:rsidP="00824364">
      <w:pPr>
        <w:pStyle w:val="Heading1"/>
        <w:jc w:val="center"/>
        <w:rPr>
          <w:rFonts w:ascii="Times New Roman" w:hAnsi="Times New Roman" w:cs="Times New Roman"/>
          <w:i/>
          <w:color w:val="auto"/>
          <w:sz w:val="40"/>
          <w:szCs w:val="40"/>
        </w:rPr>
      </w:pPr>
      <w:bookmarkStart w:id="2" w:name="_Toc35361512"/>
      <w:proofErr w:type="spellStart"/>
      <w:r w:rsidRPr="00824364">
        <w:rPr>
          <w:rFonts w:ascii="Times New Roman" w:hAnsi="Times New Roman" w:cs="Times New Roman"/>
          <w:i/>
          <w:color w:val="auto"/>
          <w:sz w:val="40"/>
          <w:szCs w:val="40"/>
        </w:rPr>
        <w:lastRenderedPageBreak/>
        <w:t>Implementare</w:t>
      </w:r>
      <w:bookmarkEnd w:id="2"/>
      <w:proofErr w:type="spellEnd"/>
    </w:p>
    <w:p w:rsidR="00824364" w:rsidRDefault="00824364" w:rsidP="00824364">
      <w:pPr>
        <w:ind w:firstLine="720"/>
        <w:rPr>
          <w:rFonts w:ascii="Bahnschrift Light" w:hAnsi="Bahnschrift Light" w:cs="Times New Roman"/>
          <w:sz w:val="28"/>
          <w:szCs w:val="28"/>
          <w:lang w:val="ro-RO"/>
        </w:rPr>
      </w:pPr>
    </w:p>
    <w:p w:rsidR="00824364" w:rsidRPr="00824364" w:rsidRDefault="00824364" w:rsidP="00824364">
      <w:pPr>
        <w:ind w:firstLine="720"/>
        <w:rPr>
          <w:rFonts w:ascii="Bahnschrift Light" w:hAnsi="Bahnschrift Light" w:cs="Times New Roman"/>
          <w:sz w:val="28"/>
          <w:szCs w:val="28"/>
        </w:rPr>
      </w:pP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Structura de date folosită 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in clasa principala Polinom 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va fi 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>un hashmap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 de monoame, cu atributele și metodele specifice.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 Un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m</w:t>
      </w:r>
      <w:r w:rsidRPr="00824364">
        <w:rPr>
          <w:rFonts w:ascii="Bahnschrift Light" w:hAnsi="Bahnschrift Light" w:cs="Times New Roman"/>
          <w:sz w:val="28"/>
          <w:szCs w:val="28"/>
        </w:rPr>
        <w:t>onom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are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ca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variabile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de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instanta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coeficientul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monomului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(</w:t>
      </w:r>
      <w:r>
        <w:rPr>
          <w:rFonts w:ascii="Bahnschrift Light" w:hAnsi="Bahnschrift Light" w:cs="Times New Roman"/>
          <w:sz w:val="28"/>
          <w:szCs w:val="28"/>
        </w:rPr>
        <w:t xml:space="preserve">Double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coeficient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)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si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exponentul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acestuia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(Integer exponent). </w:t>
      </w:r>
      <w:proofErr w:type="spellStart"/>
      <w:proofErr w:type="gramStart"/>
      <w:r w:rsidRPr="00824364">
        <w:rPr>
          <w:rFonts w:ascii="Bahnschrift Light" w:hAnsi="Bahnschrift Light" w:cs="Times New Roman"/>
          <w:sz w:val="28"/>
          <w:szCs w:val="28"/>
        </w:rPr>
        <w:t>Clasa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reprezinta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abstractizarea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in cod a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monoamelor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din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lumea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reala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>.</w:t>
      </w:r>
      <w:proofErr w:type="gramEnd"/>
    </w:p>
    <w:p w:rsidR="00824364" w:rsidRPr="00824364" w:rsidRDefault="00824364" w:rsidP="00824364">
      <w:pPr>
        <w:ind w:firstLine="720"/>
        <w:rPr>
          <w:rFonts w:ascii="Bahnschrift Light" w:hAnsi="Bahnschrift Light" w:cs="Times New Roman"/>
          <w:sz w:val="28"/>
          <w:szCs w:val="28"/>
          <w:lang w:val="ro-RO"/>
        </w:rPr>
      </w:pP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 Pentru clasa 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>Operatii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>, vom implementa operațiile cerute, utilizând de asemnea metodele implementate anterior pentru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 xml:space="preserve"> polinom</w:t>
      </w:r>
      <w:r w:rsidRPr="00824364">
        <w:rPr>
          <w:rFonts w:ascii="Bahnschrift Light" w:hAnsi="Bahnschrift Light" w:cs="Times New Roman"/>
          <w:sz w:val="28"/>
          <w:szCs w:val="28"/>
          <w:lang w:val="ro-RO"/>
        </w:rPr>
        <w:t>.</w:t>
      </w:r>
    </w:p>
    <w:p w:rsidR="00824364" w:rsidRPr="00824364" w:rsidRDefault="00824364" w:rsidP="00824364">
      <w:pPr>
        <w:rPr>
          <w:rFonts w:ascii="Bahnschrift Light" w:hAnsi="Bahnschrift Light" w:cs="Times New Roman"/>
          <w:sz w:val="28"/>
          <w:szCs w:val="28"/>
        </w:rPr>
      </w:pPr>
      <w:r w:rsidRPr="00824364">
        <w:rPr>
          <w:rFonts w:ascii="Bahnschrift Light" w:hAnsi="Bahnschrift Light" w:cs="Times New Roman"/>
          <w:sz w:val="28"/>
          <w:szCs w:val="28"/>
        </w:rPr>
        <w:tab/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Pentru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testarea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metodelor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am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folosit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Junit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,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mai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exact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Junit</w:t>
      </w:r>
      <w:proofErr w:type="spellEnd"/>
      <w:r>
        <w:rPr>
          <w:rFonts w:ascii="Bahnschrift Light" w:hAnsi="Bahnschrift Light" w:cs="Times New Roman"/>
          <w:sz w:val="28"/>
          <w:szCs w:val="28"/>
        </w:rPr>
        <w:t xml:space="preserve"> 5</w:t>
      </w:r>
      <w:r w:rsidRPr="00824364">
        <w:rPr>
          <w:rFonts w:ascii="Bahnschrift Light" w:hAnsi="Bahnschrift Light" w:cs="Times New Roman"/>
          <w:sz w:val="28"/>
          <w:szCs w:val="28"/>
        </w:rPr>
        <w:t xml:space="preserve"> din IDE-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ul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 xml:space="preserve"> </w:t>
      </w:r>
      <w:proofErr w:type="spellStart"/>
      <w:r w:rsidRPr="00824364">
        <w:rPr>
          <w:rFonts w:ascii="Bahnschrift Light" w:hAnsi="Bahnschrift Light" w:cs="Times New Roman"/>
          <w:sz w:val="28"/>
          <w:szCs w:val="28"/>
        </w:rPr>
        <w:t>IntelliJ</w:t>
      </w:r>
      <w:proofErr w:type="spellEnd"/>
      <w:r w:rsidRPr="00824364">
        <w:rPr>
          <w:rFonts w:ascii="Bahnschrift Light" w:hAnsi="Bahnschrift Light" w:cs="Times New Roman"/>
          <w:sz w:val="28"/>
          <w:szCs w:val="28"/>
        </w:rPr>
        <w:t>.</w:t>
      </w:r>
    </w:p>
    <w:p w:rsidR="00824364" w:rsidRDefault="00824364" w:rsidP="00824364">
      <w:pPr>
        <w:rPr>
          <w:rFonts w:ascii="Bahnschrift Light" w:hAnsi="Bahnschrift Light"/>
          <w:sz w:val="28"/>
          <w:szCs w:val="28"/>
        </w:rPr>
      </w:pPr>
    </w:p>
    <w:p w:rsidR="00824364" w:rsidRDefault="00824364" w:rsidP="009963C5">
      <w:pPr>
        <w:pStyle w:val="Heading1"/>
        <w:jc w:val="center"/>
        <w:rPr>
          <w:rFonts w:ascii="Times New Roman" w:hAnsi="Times New Roman" w:cs="Times New Roman"/>
          <w:i/>
          <w:color w:val="auto"/>
          <w:sz w:val="40"/>
          <w:szCs w:val="40"/>
        </w:rPr>
      </w:pPr>
      <w:bookmarkStart w:id="3" w:name="_Toc35361514"/>
      <w:proofErr w:type="spellStart"/>
      <w:r w:rsidRPr="009963C5">
        <w:rPr>
          <w:rFonts w:ascii="Times New Roman" w:hAnsi="Times New Roman" w:cs="Times New Roman"/>
          <w:i/>
          <w:color w:val="auto"/>
          <w:sz w:val="40"/>
          <w:szCs w:val="40"/>
        </w:rPr>
        <w:t>Concluzii</w:t>
      </w:r>
      <w:bookmarkEnd w:id="3"/>
      <w:proofErr w:type="spellEnd"/>
    </w:p>
    <w:p w:rsidR="009963C5" w:rsidRPr="009963C5" w:rsidRDefault="009963C5" w:rsidP="009963C5">
      <w:pPr>
        <w:rPr>
          <w:rFonts w:ascii="Bahnschrift Light" w:hAnsi="Bahnschrift Light"/>
        </w:rPr>
      </w:pPr>
    </w:p>
    <w:p w:rsidR="009963C5" w:rsidRPr="009963C5" w:rsidRDefault="009963C5" w:rsidP="009963C5">
      <w:pPr>
        <w:ind w:firstLine="720"/>
        <w:rPr>
          <w:rFonts w:ascii="Bahnschrift Light" w:hAnsi="Bahnschrift Light"/>
        </w:rPr>
      </w:pP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Tema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prezentată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impune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cunoașterea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și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aplicarea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noțiunilor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din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paradigma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programării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orientate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pe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obiect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.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Așadar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,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rezolvarea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cerinței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permite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aprofundarea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și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dezvoltarea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capacităților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de a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scrie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cod Java,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identificarea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cauzelor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și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tratarea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problemelor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ce</w:t>
      </w:r>
      <w:proofErr w:type="spellEnd"/>
      <w:proofErr w:type="gram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pot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apărea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în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procesul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 xml:space="preserve"> de </w:t>
      </w:r>
      <w:proofErr w:type="spellStart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implementare</w:t>
      </w:r>
      <w:proofErr w:type="spellEnd"/>
      <w:r w:rsidRPr="009963C5">
        <w:rPr>
          <w:rFonts w:ascii="Bahnschrift Light" w:hAnsi="Bahnschrift Light" w:cs="Times New Roman"/>
          <w:color w:val="000000"/>
          <w:sz w:val="28"/>
          <w:szCs w:val="28"/>
        </w:rPr>
        <w:t>.</w:t>
      </w:r>
    </w:p>
    <w:p w:rsidR="00824364" w:rsidRDefault="00824364" w:rsidP="009963C5">
      <w:pPr>
        <w:rPr>
          <w:rFonts w:ascii="Bahnschrift Light" w:hAnsi="Bahnschrift Light"/>
          <w:sz w:val="28"/>
          <w:szCs w:val="28"/>
        </w:rPr>
      </w:pPr>
      <w:bookmarkStart w:id="4" w:name="_GoBack"/>
      <w:bookmarkEnd w:id="4"/>
    </w:p>
    <w:p w:rsidR="00824364" w:rsidRDefault="00824364" w:rsidP="00824364">
      <w:pPr>
        <w:ind w:firstLine="720"/>
        <w:rPr>
          <w:rFonts w:ascii="Bahnschrift Light" w:hAnsi="Bahnschrift Light"/>
          <w:sz w:val="28"/>
          <w:szCs w:val="28"/>
        </w:rPr>
      </w:pPr>
    </w:p>
    <w:p w:rsidR="00824364" w:rsidRDefault="00824364" w:rsidP="00824364">
      <w:pPr>
        <w:rPr>
          <w:rFonts w:ascii="Bahnschrift Light" w:hAnsi="Bahnschrift Light"/>
          <w:sz w:val="28"/>
          <w:szCs w:val="28"/>
        </w:rPr>
      </w:pPr>
    </w:p>
    <w:p w:rsidR="00824364" w:rsidRPr="00824364" w:rsidRDefault="00824364" w:rsidP="00824364">
      <w:pPr>
        <w:pStyle w:val="Heading1"/>
        <w:rPr>
          <w:rFonts w:ascii="Bahnschrift Light" w:hAnsi="Bahnschrift Light" w:cs="Times New Roman"/>
          <w:i/>
          <w:iCs/>
          <w:color w:val="auto"/>
          <w:sz w:val="20"/>
          <w:szCs w:val="20"/>
        </w:rPr>
      </w:pPr>
      <w:bookmarkStart w:id="5" w:name="_Toc35361515"/>
      <w:proofErr w:type="spellStart"/>
      <w:r w:rsidRPr="00824364">
        <w:rPr>
          <w:rFonts w:ascii="Bahnschrift Light" w:hAnsi="Bahnschrift Light" w:cs="Times New Roman"/>
          <w:i/>
          <w:iCs/>
          <w:color w:val="auto"/>
          <w:sz w:val="20"/>
          <w:szCs w:val="20"/>
        </w:rPr>
        <w:t>Bibliografie</w:t>
      </w:r>
      <w:bookmarkEnd w:id="5"/>
      <w:proofErr w:type="spellEnd"/>
    </w:p>
    <w:p w:rsidR="00824364" w:rsidRPr="00824364" w:rsidRDefault="00824364" w:rsidP="00824364">
      <w:pPr>
        <w:rPr>
          <w:rFonts w:ascii="Bahnschrift Light" w:hAnsi="Bahnschrift Light" w:cs="Times New Roman"/>
          <w:sz w:val="20"/>
          <w:szCs w:val="20"/>
        </w:rPr>
      </w:pPr>
    </w:p>
    <w:p w:rsidR="00824364" w:rsidRPr="00824364" w:rsidRDefault="00824364" w:rsidP="00824364">
      <w:pPr>
        <w:rPr>
          <w:rFonts w:ascii="Bahnschrift Light" w:hAnsi="Bahnschrift Light" w:cs="Times New Roman"/>
          <w:sz w:val="20"/>
          <w:szCs w:val="20"/>
        </w:rPr>
      </w:pPr>
      <w:hyperlink r:id="rId16" w:history="1">
        <w:r w:rsidRPr="00824364">
          <w:rPr>
            <w:rStyle w:val="Hyperlink"/>
            <w:rFonts w:ascii="Bahnschrift Light" w:hAnsi="Bahnschrift Light" w:cs="Times New Roman"/>
            <w:sz w:val="20"/>
            <w:szCs w:val="20"/>
          </w:rPr>
          <w:t>https://ro.wikipedia.org/wiki/Polinom</w:t>
        </w:r>
      </w:hyperlink>
    </w:p>
    <w:p w:rsidR="00824364" w:rsidRPr="00824364" w:rsidRDefault="00824364" w:rsidP="00824364">
      <w:pPr>
        <w:rPr>
          <w:rFonts w:ascii="Bahnschrift Light" w:hAnsi="Bahnschrift Light" w:cs="Times New Roman"/>
          <w:sz w:val="20"/>
          <w:szCs w:val="20"/>
        </w:rPr>
      </w:pPr>
      <w:hyperlink r:id="rId17" w:history="1">
        <w:r w:rsidRPr="00824364">
          <w:rPr>
            <w:rStyle w:val="Hyperlink"/>
            <w:rFonts w:ascii="Bahnschrift Light" w:hAnsi="Bahnschrift Light" w:cs="Times New Roman"/>
            <w:sz w:val="20"/>
            <w:szCs w:val="20"/>
          </w:rPr>
          <w:t>https://www.jetbrains.com/help/idea/tdd-with-intellij-idea.html#</w:t>
        </w:r>
      </w:hyperlink>
    </w:p>
    <w:p w:rsidR="00824364" w:rsidRPr="00824364" w:rsidRDefault="00824364" w:rsidP="00824364">
      <w:pPr>
        <w:ind w:firstLine="720"/>
        <w:rPr>
          <w:rFonts w:ascii="Bahnschrift Light" w:hAnsi="Bahnschrift Light"/>
          <w:sz w:val="28"/>
          <w:szCs w:val="28"/>
        </w:rPr>
      </w:pPr>
    </w:p>
    <w:sectPr w:rsidR="00824364" w:rsidRPr="0082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76AF"/>
    <w:multiLevelType w:val="hybridMultilevel"/>
    <w:tmpl w:val="321A5B98"/>
    <w:lvl w:ilvl="0" w:tplc="99C81926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2A8C7CBB"/>
    <w:multiLevelType w:val="hybridMultilevel"/>
    <w:tmpl w:val="0C2E812A"/>
    <w:lvl w:ilvl="0" w:tplc="9C1E9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76610"/>
    <w:multiLevelType w:val="hybridMultilevel"/>
    <w:tmpl w:val="5F94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7263BB"/>
    <w:multiLevelType w:val="hybridMultilevel"/>
    <w:tmpl w:val="8C0A072A"/>
    <w:lvl w:ilvl="0" w:tplc="3CC25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4B"/>
    <w:rsid w:val="002C4F52"/>
    <w:rsid w:val="00824364"/>
    <w:rsid w:val="008B264B"/>
    <w:rsid w:val="009963C5"/>
    <w:rsid w:val="00A34530"/>
    <w:rsid w:val="00A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EC3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0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E0E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EC3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0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E0E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/index.php?title=Expresie_matematic%C4%83&amp;action=edit&amp;redlink=1" TargetMode="External"/><Relationship Id="rId13" Type="http://schemas.openxmlformats.org/officeDocument/2006/relationships/hyperlink" Target="https://ro.wikipedia.org/wiki/%C3%8Enmul%C8%9Bire_(matematic%C4%83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o.wikipedia.org/wiki/Matematic%C4%83" TargetMode="External"/><Relationship Id="rId12" Type="http://schemas.openxmlformats.org/officeDocument/2006/relationships/hyperlink" Target="https://ro.wikipedia.org/wiki/Sc%C4%83dere" TargetMode="External"/><Relationship Id="rId17" Type="http://schemas.openxmlformats.org/officeDocument/2006/relationships/hyperlink" Target="https://www.jetbrains.com/help/idea/tdd-with-intellij-ide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Polin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o.wikipedia.org/wiki/Adun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o.wikipedia.org/wiki/Constant%C4%83_matematic%C4%8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Variabil%C4%8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2023-03-30T19:32:00Z</dcterms:created>
  <dcterms:modified xsi:type="dcterms:W3CDTF">2023-03-30T20:05:00Z</dcterms:modified>
</cp:coreProperties>
</file>