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60A4" w14:textId="77777777" w:rsidR="004F18C7"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Optimizing Document Chunking Strategies for Structured Resume Data in Recruitment Retrieval-Augmented Generation Systems</w:t>
      </w:r>
    </w:p>
    <w:p w14:paraId="1CE06C24" w14:textId="77777777" w:rsidR="004F18C7"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Talent Matching Crisis and the Shift to Semantic Retrieval</w:t>
      </w:r>
    </w:p>
    <w:p w14:paraId="68A15E84"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modern talent acquisition landscape is characterized by a high-stakes information retrieval challenge: accurately and equitably mapping the latent capabilities of human candidates to the complex, multifaceted requirements of job descriptions. Traditional applicant tracking systems and boolean search architectures rely almost exclusively on exact keyword matching, creating a global talent mismatch crisis that costs enterprises an estimated $240 billion annually in lost productivity and missed opportunities.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In these legacy systems, keyword hits do not equate to skill competence or career trajectory. For instance, a candidate whose resume contains the word "Python" is not inherently guaranteed to possess senior-level backend engineering proficiency, nor does a candidate lacking the exact phrase "Agile Methodology" necessarily lack equivalent iterative project management experience.</w:t>
      </w:r>
      <w:r>
        <w:rPr>
          <w:rFonts w:ascii="Google Sans" w:eastAsia="Google Sans" w:hAnsi="Google Sans" w:cs="Google Sans"/>
          <w:color w:val="444746"/>
          <w:sz w:val="24"/>
          <w:szCs w:val="24"/>
          <w:vertAlign w:val="superscript"/>
        </w:rPr>
        <w:t>1</w:t>
      </w:r>
    </w:p>
    <w:p w14:paraId="11B3EC10"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bridge this profound semantic gap, the human resources technology sector is rapidly transitioning toward Retrieval-Augmented Generation architectures. RAG systems convert the brittle, keyword-based screening process into a human-like semantic evaluation by embedding text into high-dimensional vector spaces, allowing for nuanced similarity comparisons and contextual understanding.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Within this evolving ecosystem, Project FANG represents a highly specialized RAG implementation focused on processing structured JSON data pre-parsed from candidate resumes and curricula vitae. The core objective of Project FANG is to create semantically complete data chunks to optimize candidate-to-job-description matching, moving beyond keyword overlap to evaluate the holistic narrative of a professional's career.</w:t>
      </w:r>
    </w:p>
    <w:p w14:paraId="3E73C9D3"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However, the efficacy of any RAG pipeline is severely bottlenecked by its chunking strategy. The chunking phase—the segmentation of complex, information-dense documents into digestible pieces—dictates the quality of the embeddings, the accuracy of the vector retrieval, and the coherence of the downstream generative assessment.</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If the structural integrity of a candidate's work history is severed by an arbitrary token limit, the embedding model loses the critical relationship between an achievement and the specific role, company, or timeframe in which it was accomplished. Consequently, identifying the optimal methodology for dividing </w:t>
      </w:r>
      <w:r>
        <w:rPr>
          <w:rFonts w:ascii="Google Sans" w:eastAsia="Google Sans" w:hAnsi="Google Sans" w:cs="Google Sans"/>
          <w:color w:val="1F1F1F"/>
        </w:rPr>
        <w:lastRenderedPageBreak/>
        <w:t>highly structured JSON candidate profiles into semantically intact vectors is paramount for ensuring high retrieval recall, precise candidate ranking, and fair, unbiased hiring recommendations.</w:t>
      </w:r>
    </w:p>
    <w:p w14:paraId="7B127D57"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Furthermore, the data scarcity problem in human resources, driven by privacy regulations surrounding sensitive recruitment data, has historically complicated the training of robust matching models.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Recent research presented at RANLP 2025 highlights how RAG pipelines significantly outperform traditional Named Entity Recognition baselines in job-resume matching tasks, particularly when utilizing synthetic resumes generated via models like Mixtral-8x22B-Instruct to augment evaluation datasets.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Building a resilient chunking architecture is therefore not only a matter of retrieval efficiency but a foundational requirement for leveraging state-of-the-art Large Language Models in the evaluation of complex professional trajectories.</w:t>
      </w:r>
    </w:p>
    <w:p w14:paraId="0F5F5CB5" w14:textId="77777777" w:rsidR="004F18C7"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Comparative Analysis of Primary Chunking Architectures</w:t>
      </w:r>
    </w:p>
    <w:p w14:paraId="58744705"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architectural decision of how to segment a JSON-structured resume dictates the entire topography of the resulting vector database. When dealing with pre-parsed JSON, the data already possesses an inherent ontological structure, featuring arrays of work experience, nested education objects, and enumerated lists of technical skills. The chunking mechanism must either respect, ignore, or reinterpret this underlying taxonomy. Evaluating the mechanisms, trade-offs, and downstream effects of naive, structural, and agentic chunking provides the necessary foundation for optimizing Project FANG.</w:t>
      </w:r>
    </w:p>
    <w:p w14:paraId="7FD57EA7"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Naive Text Splitting: The Algorithmic Baseline</w:t>
      </w:r>
    </w:p>
    <w:p w14:paraId="3C68C5D4"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Naive text splitting algorithms, most notably the RecursiveCharacterTextSplitter, serve as the foundational baseline for almost all introductory RAG systems. This methodology operates programmatically by recursively dividing text using a predefined hierarchy of separators, typically progressing from double line breaks to single line breaks, spaces, and finally individual characters, until the resulting segment falls below a strictly defined token or character threshold.</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To mitigate the severing of adjacent concepts at the exact boundary, overlapping windows are standard practice. Empirical evidence from production deployments indicates that utilizing 400-character chunks with an 80-character (20 percent) overlap can yield relatively predictable search results and prevent the inconsistent matching quality that arises when vectorizing chunks of wildly varying sizes.</w:t>
      </w:r>
      <w:r>
        <w:rPr>
          <w:rFonts w:ascii="Google Sans" w:eastAsia="Google Sans" w:hAnsi="Google Sans" w:cs="Google Sans"/>
          <w:color w:val="444746"/>
          <w:sz w:val="24"/>
          <w:szCs w:val="24"/>
          <w:vertAlign w:val="superscript"/>
        </w:rPr>
        <w:t>3</w:t>
      </w:r>
    </w:p>
    <w:p w14:paraId="1A7A24EB"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the context of JSON-formatted resumes, naive splitting is typically applied by either flattening the JSON object into a raw continuous string or converting it into Markdown before applying the character-based splits. The rationale behind this approach is that shorter chunks generate highly precise embeddings. When a recruiter queries the database, the system </w:t>
      </w:r>
      <w:r>
        <w:rPr>
          <w:rFonts w:ascii="Google Sans" w:eastAsia="Google Sans" w:hAnsi="Google Sans" w:cs="Google Sans"/>
          <w:color w:val="1F1F1F"/>
        </w:rPr>
        <w:lastRenderedPageBreak/>
        <w:t>retrieves a highly focused piece of specific experience rather than a diluted, generalized job history.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Furthermore, evaluations by Arize AI on chunk size optimization suggest a "sweet spot" for retrieval correctness exists between 300 and 500 tokens; as chunk sizes exceed 1,000 tokens, response accuracy from the generation LLM noticeably degrades due to the dilution of attention across too much context.</w:t>
      </w:r>
      <w:r>
        <w:rPr>
          <w:rFonts w:ascii="Google Sans" w:eastAsia="Google Sans" w:hAnsi="Google Sans" w:cs="Google Sans"/>
          <w:color w:val="444746"/>
          <w:sz w:val="24"/>
          <w:szCs w:val="24"/>
          <w:vertAlign w:val="superscript"/>
        </w:rPr>
        <w:t>8</w:t>
      </w:r>
    </w:p>
    <w:p w14:paraId="5AE7091C"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However, the limitations of naive splitting become acutely apparent and highly destructive when applied to structured, information-dense documents like curricula vitae. The primary failure mode of this algorithm is the widespread creation of "orphan chunks"—text segments that have been mechanically severed from their contextual anchors.</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For example, if a JSON array detailing a ten-year tenure at a specific financial institution is flattened and naively split, the first resulting chunk may contain the job title, company name, and employment dates, while subsequent chunks contain isolated bullet points of technical achievements.</w:t>
      </w:r>
    </w:p>
    <w:p w14:paraId="6C556AC9"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An isolated chunk reading "Led the migration of the core trading engine from monolithic Angular to distributed React microservices, reducing bundle size by 40 percent and improving query latency" holds immense technical value.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Yet, because it has been separated from the first chunk, it becomes entirely dissociated from its temporal context and organizational setting. When the LLM subsequently attempts to evaluate whether the candidate possesses recent, relevant enterprise experience, the retrieval mechanism fails to provide the necessary associative links, drastically degrading the accuracy of the job-matching algorithm.</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Furthermore, executing naive splitting across JSON boundaries frequently destroys syntactic validity, rendering the extraction of specific data fields impossible during later hybrid routing stages.</w:t>
      </w:r>
      <w:r>
        <w:rPr>
          <w:rFonts w:ascii="Google Sans" w:eastAsia="Google Sans" w:hAnsi="Google Sans" w:cs="Google Sans"/>
          <w:color w:val="444746"/>
          <w:sz w:val="24"/>
          <w:szCs w:val="24"/>
          <w:vertAlign w:val="superscript"/>
        </w:rPr>
        <w:t>11</w:t>
      </w:r>
    </w:p>
    <w:p w14:paraId="23EE8547"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Structural Chunking from JSON and Markdown</w:t>
      </w:r>
    </w:p>
    <w:p w14:paraId="107BA9C5"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Structural chunking represents a significant paradigm shift by leveraging the inherent organizational schema of the document to dictate segmentation boundaries, aligning perfectly with the core architecture of Project FANG. Rather than relying on arbitrary token limits that indiscriminately slice through continuous thoughts, this approach utilizes specialized parsing algorithms, such as LangChain's RecursiveJsonSplitter or HTMLHeaderTextSplitter, to intelligently navigate the document's hierarchy and preserve semantic boundaries.</w:t>
      </w:r>
      <w:r>
        <w:rPr>
          <w:rFonts w:ascii="Google Sans" w:eastAsia="Google Sans" w:hAnsi="Google Sans" w:cs="Google Sans"/>
          <w:color w:val="444746"/>
          <w:sz w:val="24"/>
          <w:szCs w:val="24"/>
          <w:vertAlign w:val="superscript"/>
        </w:rPr>
        <w:t>12</w:t>
      </w:r>
    </w:p>
    <w:p w14:paraId="732CAE26"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 highly structured JSON input, the RecursiveJsonSplitter algorithm performs a sophisticated depth-first traversal of the JSON tree. It attempts to preserve nested JSON objects and arrays entirely, provided their total token count does not exceed the predefined maximum chunk size.</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If a specific node breaches this threshold, the algorithm strategically splits the node while recursively retaining the parent keys, ensuring that every resulting chunk remains a valid, parseable JSON object.</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This methodology inherently prevents the creation of trivial, empty chunks and intelligently handles JSON arrays by keeping related list items associated with their parent metadata.</w:t>
      </w:r>
      <w:r>
        <w:rPr>
          <w:rFonts w:ascii="Google Sans" w:eastAsia="Google Sans" w:hAnsi="Google Sans" w:cs="Google Sans"/>
          <w:color w:val="444746"/>
          <w:sz w:val="24"/>
          <w:szCs w:val="24"/>
          <w:vertAlign w:val="superscript"/>
        </w:rPr>
        <w:t>11</w:t>
      </w:r>
    </w:p>
    <w:p w14:paraId="1421E1DE"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When JSON data is pre-processed into Markdown formats—a practice highly recommended for establishing a clean, consistent format compared to heterogeneous PDF structures—structural chunking can utilize headers as absolute boundaries.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Layout-aware parsing ensures that all bullet points under a specific job title, such as "Senior Cloud Architect," are embedded as a unified semantic block. This preserves the critical relationship between the candidate's achievements and the specific organizational context.</w:t>
      </w:r>
      <w:r>
        <w:rPr>
          <w:rFonts w:ascii="Google Sans" w:eastAsia="Google Sans" w:hAnsi="Google Sans" w:cs="Google Sans"/>
          <w:color w:val="444746"/>
          <w:sz w:val="24"/>
          <w:szCs w:val="24"/>
          <w:vertAlign w:val="superscript"/>
        </w:rPr>
        <w:t>17</w:t>
      </w:r>
    </w:p>
    <w:p w14:paraId="72E2B113"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profound second-order benefit of structural chunking is the deterministic, automated generation of metadata. Because the chunking algorithm is acutely aware of its location within the JSON hierarchy or Markdown structure, it can automatically tag the resulting text payload with its parent keys. A chunk containing a project description is natively tagged with metadata indicating its section, company, and job title.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This structural metadata proves invaluable for downstream hybrid retrieval mechanisms, allowing the vector database to filter query results by specific CV sections before calculating cosine similarity.</w:t>
      </w:r>
    </w:p>
    <w:p w14:paraId="7DB02547"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primary trade-off of structural chunking lies in the resulting variability of chunk sizes. Because human candidates exhibit vast differences in verbosity, structural chunking inherently produces chunks of differing lengths. While modern embedding models are designed to handle variable context lengths, drastic disparities in chunk size can lead to normalization issues within the high-dimensional vector space. Shorter, extremely dense chunks may disproportionately dominate similarity rankings against longer, more comprehensive chunks because the embedding vector of a short chunk represents a highly concentrated semantic concept. Despite this variance, structural chunking remains the most viable deterministic approach for processing resumes, as it guarantees the preservation of the logical relationships encoded within the original JSON framework.</w:t>
      </w:r>
    </w:p>
    <w:p w14:paraId="69930CE7"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Agentic and LLM-Based Semantic Chunking</w:t>
      </w:r>
    </w:p>
    <w:p w14:paraId="4962DA5A"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Agentic chunking, frequently referred to as LLM-driven semantic chunking, abandons rigid programmatic rules entirely in favor of utilizing an auxiliary Large Language Model to evaluate the text and determine the optimal, most logically coherent breakpoints.</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This approach fundamentally reimagines chunking, treating it not as an automated text-processing task, but as a cognitive reasoning task requiring natural language comprehension.</w:t>
      </w:r>
    </w:p>
    <w:p w14:paraId="705F7FC4"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underlying mechanics of agentic chunking involve a multi-step pipeline. Initially, the document is broken down into sequences of "mini-chunks," which are typically individual sentences, propositions, or isolated JSON key-value pairs.</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This sequence of mini-chunks is subsequently fed into a lightweight LLM via an engineered prompt. The model is instructed to deeply analyze the content, identify propositional boundaries, and group adjacent mini-chunks that share strong semantic coherence.</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For example, an LLM evaluating a candidate's work history might intelligently recognize that three specific bullet points relate to "Cloud Infrastructure Automation," while the subsequent two bullet points under the exact same job title relate to "Cross-functional Team Mentorship." The LLM will intentionally separate these </w:t>
      </w:r>
      <w:r>
        <w:rPr>
          <w:rFonts w:ascii="Google Sans" w:eastAsia="Google Sans" w:hAnsi="Google Sans" w:cs="Google Sans"/>
          <w:color w:val="1F1F1F"/>
        </w:rPr>
        <w:lastRenderedPageBreak/>
        <w:t>diverse concepts into distinct chunks, even if they exist under the same parent node in the JSON structure.</w:t>
      </w:r>
    </w:p>
    <w:p w14:paraId="1AB57093"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This methodology yields the highest empirical retrieval accuracy and </w:t>
      </w:r>
      <w:proofErr w:type="gramStart"/>
      <w:r>
        <w:rPr>
          <w:rFonts w:ascii="Google Sans" w:eastAsia="Google Sans" w:hAnsi="Google Sans" w:cs="Google Sans"/>
          <w:color w:val="1F1F1F"/>
        </w:rPr>
        <w:t>recall</w:t>
      </w:r>
      <w:proofErr w:type="gramEnd"/>
      <w:r>
        <w:rPr>
          <w:rFonts w:ascii="Google Sans" w:eastAsia="Google Sans" w:hAnsi="Google Sans" w:cs="Google Sans"/>
          <w:color w:val="1F1F1F"/>
        </w:rPr>
        <w:t xml:space="preserve"> among all available chunking strategies. Comprehensive benchmarks executed by data platforms like Firecrawl and Chroma indicate that semantic chunking effectively detects subtle topic shifts that both naive and structure-based methods miss, resulting in recall performance improvements of up to nine percentage points over recursive character splitters.</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In clinical and highly technical domains, adaptive semantic chunking has demonstrated precision scores of 0.50 and recall scores of 0.88, vastly outperforming baseline methods.</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By ensuring that chunks are dynamically formed around coherent themes, the resulting embeddings align significantly more closely with the underlying semantic intent of a recruiter's query, drastically reducing the informational noise that the final generation LLM must filter out.</w:t>
      </w:r>
      <w:r>
        <w:rPr>
          <w:rFonts w:ascii="Google Sans" w:eastAsia="Google Sans" w:hAnsi="Google Sans" w:cs="Google Sans"/>
          <w:color w:val="444746"/>
          <w:sz w:val="24"/>
          <w:szCs w:val="24"/>
          <w:vertAlign w:val="superscript"/>
        </w:rPr>
        <w:t>18</w:t>
      </w:r>
    </w:p>
    <w:p w14:paraId="3DAC804F"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However, the third-order implications of agentic chunking reveal severe operational bottlenecks and financial constraints for high-throughput recruitment platforms. The computational complexity is categorized universally as "Very High," requiring an explicit LLM inference API call for every single segment of every resume ingested into the system.</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This architecture introduces extreme latency into the data ingestion pipeline and drives API token expenditures to prohibitive levels, a critical factor when processing thousands of curricula vitae daily.</w:t>
      </w:r>
      <w:r>
        <w:rPr>
          <w:rFonts w:ascii="Google Sans" w:eastAsia="Google Sans" w:hAnsi="Google Sans" w:cs="Google Sans"/>
          <w:color w:val="444746"/>
          <w:sz w:val="24"/>
          <w:szCs w:val="24"/>
          <w:vertAlign w:val="superscript"/>
        </w:rPr>
        <w:t>23</w:t>
      </w:r>
    </w:p>
    <w:p w14:paraId="1DC3266D"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Furthermore, agentic chunking introduces a layer of unpredictability. If the LLM generates invalid structural boundaries or misinterprets the prompt, it can inadvertently corrupt the JSON schema, requiring the engineering team to build robust fallback mechanisms, retry loops, and validation guardrails.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The prompt engineering required to guide the LLM must be exceptionally precise, explicitly detailing the expected JSON output format and boundaries to prevent context stuffing and maintain valid data structures.</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While agentic chunking represents the absolute zenith of semantic preservation, its deployment in Project FANG must be carefully calibrated and potentially restricted to only the most critical, unstructured segments of the resumes to balance unparalleled accuracy against compute budgets and system latency.</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4F18C7" w14:paraId="1C93F465"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A5E143"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Feature / Chunking Strategy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BFB3FD"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Naive Splitting (Baseline)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68B2ED"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Structural Chunking (JSON/Markdown)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CA4E28C"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Agentic / LLM-Based Semantic Chunking</w:t>
            </w:r>
          </w:p>
        </w:tc>
      </w:tr>
      <w:tr w:rsidR="004F18C7" w14:paraId="12E7AB81"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31390DE"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Core Operational </w:t>
            </w:r>
            <w:r>
              <w:rPr>
                <w:rFonts w:ascii="Google Sans" w:eastAsia="Google Sans" w:hAnsi="Google Sans" w:cs="Google Sans"/>
                <w:b/>
                <w:bCs/>
                <w:color w:val="1F1F1F"/>
              </w:rPr>
              <w:lastRenderedPageBreak/>
              <w:t>Mechanism</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A98E1B"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Fixed token or character count </w:t>
            </w:r>
            <w:r>
              <w:rPr>
                <w:rFonts w:ascii="Google Sans" w:eastAsia="Google Sans" w:hAnsi="Google Sans" w:cs="Google Sans"/>
                <w:color w:val="1F1F1F"/>
              </w:rPr>
              <w:lastRenderedPageBreak/>
              <w:t>utilizing a sliding overlap window.</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BD8C96"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Depth-first algorithmic traversal </w:t>
            </w:r>
            <w:r>
              <w:rPr>
                <w:rFonts w:ascii="Google Sans" w:eastAsia="Google Sans" w:hAnsi="Google Sans" w:cs="Google Sans"/>
                <w:color w:val="1F1F1F"/>
              </w:rPr>
              <w:lastRenderedPageBreak/>
              <w:t>of JSON schemas or Markdown headers.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C703BF"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LLM inference evaluating propositions </w:t>
            </w:r>
            <w:r>
              <w:rPr>
                <w:rFonts w:ascii="Google Sans" w:eastAsia="Google Sans" w:hAnsi="Google Sans" w:cs="Google Sans"/>
                <w:color w:val="1F1F1F"/>
              </w:rPr>
              <w:lastRenderedPageBreak/>
              <w:t>to determine semantic boundaries.</w:t>
            </w:r>
          </w:p>
        </w:tc>
      </w:tr>
      <w:tr w:rsidR="004F18C7" w14:paraId="1E7A34A6"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AB23AB"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Contextual Preservation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842C9E"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Poor. Frequently severs ideas and creates isolated "orphan chunks."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5B0668A"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High. Maintains the hierarchical integrity of roles, timelines, and skills.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B5A9E5D"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Exceptional. Isolates distinct capabilities, nuances, and specific semantic topics.</w:t>
            </w:r>
          </w:p>
        </w:tc>
      </w:tr>
      <w:tr w:rsidR="004F18C7" w14:paraId="40F9EEB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1427622"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JSON Schema Compatibility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DBAC82B"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Destructive. Breaks schema validity by splitting across braces and brackets.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19E2751"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Native. Generates valid, easily parseable sub-JSON objects.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B56EE1F"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Variable. Requires strict output parsing and validation guardrails to maintain schema.</w:t>
            </w:r>
          </w:p>
        </w:tc>
      </w:tr>
      <w:tr w:rsidR="004F18C7" w14:paraId="77920A44"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486E9C"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Computational Resource Cost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8C843C5"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Minimal. Operates purely via programmatic string manipulation.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DCA207"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Low to Moderate. Requires parsing logic but no ML inference during ingestion.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C40A8A2"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Prohibitive. Demands thousands of LLM tokens and API calls per document ingested.</w:t>
            </w:r>
          </w:p>
        </w:tc>
      </w:tr>
      <w:tr w:rsidR="004F18C7" w14:paraId="2CAD80EE"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A0D47B"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Retrieval Recall and Precision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D043D3E"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Moderate recall, low precision due to severe context loss at boundaries.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AE1CBB"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High precision, moderate recall. Exceptional for metadata-based filtering.</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0912E65" w14:textId="77777777" w:rsidR="004F18C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Highest recall (up to +9% over baseline) and highest semantic precision.</w:t>
            </w:r>
          </w:p>
        </w:tc>
      </w:tr>
    </w:tbl>
    <w:p w14:paraId="1737F2B2" w14:textId="77777777" w:rsidR="004F18C7"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The Context Enrichment Imperative: Injecting Global Metadata</w:t>
      </w:r>
    </w:p>
    <w:p w14:paraId="58664E09"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Regardless of whether naive, structural, or agentic chunking is employed, the fundamental act of segmenting a document inherently induces a devastating loss of macro-level context. A dynamically chunked paragraph describing a sophisticated machine learning deployment is completely semantically isolated from the candidate's name, their total years of professional experience, and their geographic location. When a recruiter queries the system for "Senior Machine Learning Engineers in New York," the vector database may fail entirely to retrieve the aforementioned project chunk because the mathematical embedding of the project description itself contains no geographic or seniority data.</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To resolve this critical flaw, state-of-the-art RAG architectures have adopted comprehensive context enrichment techniques prior to the embedding phase.</w:t>
      </w:r>
    </w:p>
    <w:p w14:paraId="67CC9206"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Contextual Embeddings and Global Prepending</w:t>
      </w:r>
    </w:p>
    <w:p w14:paraId="2E0AD975"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Pioneered and formalized by methodologies such as Anthropic's Contextual Retrieval, context enrichment involves deliberately injecting relevant global metadata into each individual chunk before the text is passed to the embedding transformer.</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This technique is profoundly effective; internal benchmarks conducted by Anthropic demonstrate that utilizing Contextual Embeddings reduces the top-20-chunk retrieval failure rate by an impressive 35 percent.</w:t>
      </w:r>
      <w:r>
        <w:rPr>
          <w:rFonts w:ascii="Google Sans" w:eastAsia="Google Sans" w:hAnsi="Google Sans" w:cs="Google Sans"/>
          <w:color w:val="444746"/>
          <w:sz w:val="24"/>
          <w:szCs w:val="24"/>
          <w:vertAlign w:val="superscript"/>
        </w:rPr>
        <w:t>28</w:t>
      </w:r>
    </w:p>
    <w:p w14:paraId="714518D8"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the specific architectural context of Project FANG, this mechanism requires the extraction of a "Candidate Profile Summary" from the root of the parsed JSON CV. This global metadata—typically comprising the candidate's name, current or most recent job title, total years of calculated experience, primary domain expertise, and current geographic location—is systematically prepended or appended to every subordinate chunk.</w:t>
      </w:r>
      <w:r>
        <w:rPr>
          <w:rFonts w:ascii="Google Sans" w:eastAsia="Google Sans" w:hAnsi="Google Sans" w:cs="Google Sans"/>
          <w:color w:val="444746"/>
          <w:sz w:val="24"/>
          <w:szCs w:val="24"/>
          <w:vertAlign w:val="superscript"/>
        </w:rPr>
        <w:t>30</w:t>
      </w:r>
    </w:p>
    <w:p w14:paraId="02D71148"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For example, a raw structural chunk containing the text:</w:t>
      </w:r>
    </w:p>
    <w:p w14:paraId="0FBE9F8C"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"Implemented a distributed caching layer using Redis, reducing query latency by 300ms and improving overall system throughput."</w:t>
      </w:r>
    </w:p>
    <w:p w14:paraId="1EFB6DAB"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proofErr w:type="gramStart"/>
      <w:r>
        <w:rPr>
          <w:rFonts w:ascii="Google Sans" w:eastAsia="Google Sans" w:hAnsi="Google Sans" w:cs="Google Sans"/>
          <w:color w:val="1F1F1F"/>
        </w:rPr>
        <w:t>Is</w:t>
      </w:r>
      <w:proofErr w:type="gramEnd"/>
      <w:r>
        <w:rPr>
          <w:rFonts w:ascii="Google Sans" w:eastAsia="Google Sans" w:hAnsi="Google Sans" w:cs="Google Sans"/>
          <w:color w:val="1F1F1F"/>
        </w:rPr>
        <w:t xml:space="preserve"> transformed via context enrichment into the following string:</w:t>
      </w:r>
    </w:p>
    <w:p w14:paraId="2EAAFF41"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Implemented a distributed caching layer using Redis, reducing query latency by 300ms and improving overall system throughput."</w:t>
      </w:r>
    </w:p>
    <w:p w14:paraId="710F3B0D"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When this newly enriched string is mapped into the continuous vector space by the embedding model, the resulting tensor inherently encapsulates both the granular technical achievement and the macroscopic candidate profile. This aligns the embedding far closer to the likely semantic intent of a hiring manager's query, which almost always implicitly contains seniority, domain, and geographic constraints.</w:t>
      </w:r>
      <w:r>
        <w:rPr>
          <w:rFonts w:ascii="Google Sans" w:eastAsia="Google Sans" w:hAnsi="Google Sans" w:cs="Google Sans"/>
          <w:color w:val="444746"/>
          <w:sz w:val="24"/>
          <w:szCs w:val="24"/>
          <w:vertAlign w:val="superscript"/>
        </w:rPr>
        <w:t>31</w:t>
      </w:r>
    </w:p>
    <w:p w14:paraId="705944C6"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mitigate the computational cost of generating these contextual summaries for every single chunk, architectures increasingly utilize prompt caching. By storing the global document context in memory, the system can execute highly efficient, lightweight LLM calls to generate chunk-specific contextual strings without constantly reprocessing the entire resume.</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This </w:t>
      </w:r>
      <w:r>
        <w:rPr>
          <w:rFonts w:ascii="Google Sans" w:eastAsia="Google Sans" w:hAnsi="Google Sans" w:cs="Google Sans"/>
          <w:color w:val="1F1F1F"/>
        </w:rPr>
        <w:lastRenderedPageBreak/>
        <w:t>technique offers a model-agnostic, data-source-neutral lever to drastically enhance the utility of LLM-based decision support systems without requiring expensive fine-tuning of the base models.</w:t>
      </w:r>
      <w:r>
        <w:rPr>
          <w:rFonts w:ascii="Google Sans" w:eastAsia="Google Sans" w:hAnsi="Google Sans" w:cs="Google Sans"/>
          <w:color w:val="444746"/>
          <w:sz w:val="24"/>
          <w:szCs w:val="24"/>
          <w:vertAlign w:val="superscript"/>
        </w:rPr>
        <w:t>21</w:t>
      </w:r>
    </w:p>
    <w:p w14:paraId="2BB0653B"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Hybrid Retrieval: Marrying Semantic Search with Exact-Match Metadata</w:t>
      </w:r>
    </w:p>
    <w:p w14:paraId="2928414E"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Contextual Embeddings significantly enhance the fidelity of the vector representation, relying solely on dense semantic similarity (e.g., calculating cosine distance or inner products) is highly insufficient for production-grade applicant tracking. Real-world recruitment requires absolute boolean constraints alongside semantic nuance.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A candidate firmly located in Dallas should not be retrieved for a strict on-site position in New York, regardless of how perfectly their embedded experience aligns with the job description's technical requirements.</w:t>
      </w:r>
      <w:r>
        <w:rPr>
          <w:rFonts w:ascii="Google Sans" w:eastAsia="Google Sans" w:hAnsi="Google Sans" w:cs="Google Sans"/>
          <w:color w:val="444746"/>
          <w:sz w:val="24"/>
          <w:szCs w:val="24"/>
          <w:vertAlign w:val="superscript"/>
        </w:rPr>
        <w:t>3</w:t>
      </w:r>
    </w:p>
    <w:p w14:paraId="085E2202"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Industry best practices uniformly indicate that the most impactful retrieval strategy is Hybrid Search, seamlessly combining dense vector search with sparse retrieval algorithms (such as Contextual BM25) and exact-match metadata filtering.</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Anthropic's research reveals that combining Contextual Embeddings with Contextual BM25 reduces retrieval failure rates by a staggering 49 percent, and when coupled with a downstream cross-encoder reranker, the improvement leaps to 67 percent.</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Sparse retrieval methods like BM25 excel at matching highly specific, rare keywords (such as niche proprietary software or unique technical acronyms) that dense embeddings occasionally gloss over during vector normalization.</w:t>
      </w:r>
      <w:r>
        <w:rPr>
          <w:rFonts w:ascii="Google Sans" w:eastAsia="Google Sans" w:hAnsi="Google Sans" w:cs="Google Sans"/>
          <w:color w:val="444746"/>
          <w:sz w:val="24"/>
          <w:szCs w:val="24"/>
          <w:vertAlign w:val="superscript"/>
        </w:rPr>
        <w:t>31</w:t>
      </w:r>
    </w:p>
    <w:p w14:paraId="1E4B63F2"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For Project FANG, the structural chunker must actively extract specific JSON keys and attach them as distinct payload metadata to the vector representations stored in high-performance databases like Pinecone, Milvus, or Qdrant.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High-impact metadata filters that drastically improve recruitment retrieval include:</w:t>
      </w:r>
    </w:p>
    <w:p w14:paraId="4D45FDC0" w14:textId="77777777" w:rsidR="004F18C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Department and Job Category</w:t>
      </w:r>
      <w:r>
        <w:rPr>
          <w:rFonts w:ascii="Google Sans" w:eastAsia="Google Sans" w:hAnsi="Google Sans" w:cs="Google Sans"/>
          <w:color w:val="1F1F1F"/>
        </w:rPr>
        <w:t>: This filter drastically cuts informational noise by preventing cross-domain semantic matches. For instance, it prevents an "HR" professional from appearing in a "Finance" query simply because both candidates utilized the word "budget" in their experience blocks.</w:t>
      </w:r>
      <w:r>
        <w:rPr>
          <w:rFonts w:ascii="Google Sans" w:eastAsia="Google Sans" w:hAnsi="Google Sans" w:cs="Google Sans"/>
          <w:color w:val="444746"/>
          <w:sz w:val="24"/>
          <w:szCs w:val="24"/>
          <w:vertAlign w:val="superscript"/>
        </w:rPr>
        <w:t>3</w:t>
      </w:r>
    </w:p>
    <w:p w14:paraId="1124897E" w14:textId="77777777" w:rsidR="004F18C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Hard Skills Arrays</w:t>
      </w:r>
      <w:r>
        <w:rPr>
          <w:rFonts w:ascii="Google Sans" w:eastAsia="Google Sans" w:hAnsi="Google Sans" w:cs="Google Sans"/>
          <w:color w:val="1F1F1F"/>
        </w:rPr>
        <w:t>: Allows recruiters to enforce mandatory technical prerequisites. The system can execute a semantic search for a "highly scalable backend architecture" query, while simultaneously applying a strict programmatic metadata filter requiring `` to exist in the candidate's skills array.</w:t>
      </w:r>
      <w:r>
        <w:rPr>
          <w:rFonts w:ascii="Google Sans" w:eastAsia="Google Sans" w:hAnsi="Google Sans" w:cs="Google Sans"/>
          <w:color w:val="444746"/>
          <w:sz w:val="24"/>
          <w:szCs w:val="24"/>
          <w:vertAlign w:val="superscript"/>
        </w:rPr>
        <w:t>3</w:t>
      </w:r>
    </w:p>
    <w:p w14:paraId="41BB58FA" w14:textId="77777777" w:rsidR="004F18C7"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Location and Clearance Status</w:t>
      </w:r>
      <w:r>
        <w:rPr>
          <w:rFonts w:ascii="Google Sans" w:eastAsia="Google Sans" w:hAnsi="Google Sans" w:cs="Google Sans"/>
          <w:color w:val="1F1F1F"/>
        </w:rPr>
        <w:t>: Essential for filtering non-viable candidates immediately, thereby saving valuable vector search compute cycles and reducing LLM evaluation costs.</w:t>
      </w:r>
    </w:p>
    <w:p w14:paraId="4B513D1F" w14:textId="77777777" w:rsidR="004F18C7"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Architecting Solutions for "Long-Tail" Semantic Nodes</w:t>
      </w:r>
    </w:p>
    <w:p w14:paraId="06A2A0FD"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A critical architectural challenge arises when utilizing structural chunking on pre-parsed JSON curricula vitae: the inevitable presence of "long-tail" nodes. These are specific semantic blocks—such as a highly detailed, 10-year continuous employment history at a single corporation, or an exhaustive, multi-page publication and patent list—that significantly exceed the optimal context window of the embedding model, which typically ranges from 512 to 8,192 tokens depending on the specific model architecture.</w:t>
      </w:r>
      <w:r>
        <w:rPr>
          <w:rFonts w:ascii="Google Sans" w:eastAsia="Google Sans" w:hAnsi="Google Sans" w:cs="Google Sans"/>
          <w:color w:val="444746"/>
          <w:sz w:val="24"/>
          <w:szCs w:val="24"/>
          <w:vertAlign w:val="superscript"/>
        </w:rPr>
        <w:t>2</w:t>
      </w:r>
    </w:p>
    <w:p w14:paraId="2806AB68"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If a long-tail node is embedded in its entirety without modification, the resulting high-dimensional vector suffers from severe "dilution." The embedding model mathematically averages the semantic weight of the massive text block, causing the chunk to lose its sharpness and distinctiveness in the vector space</w:t>
      </w:r>
      <w:proofErr w:type="gramStart"/>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37</w:t>
      </w:r>
      <w:proofErr w:type="gramEnd"/>
      <w:r>
        <w:rPr>
          <w:rFonts w:ascii="Google Sans" w:eastAsia="Google Sans" w:hAnsi="Google Sans" w:cs="Google Sans"/>
          <w:color w:val="1F1F1F"/>
        </w:rPr>
        <w:t xml:space="preserve"> A single crucial mention of a niche technology buried within a ten-year experience block will fail to heavily influence the resulting vector, making it nearly invisible to similarity searches. Conversely, if the long-tail node is forcefully severed via recursive character splitting simply to fit the token limit, the surrounding temporal and hierarchical context is </w:t>
      </w:r>
      <w:proofErr w:type="gramStart"/>
      <w:r>
        <w:rPr>
          <w:rFonts w:ascii="Google Sans" w:eastAsia="Google Sans" w:hAnsi="Google Sans" w:cs="Google Sans"/>
          <w:color w:val="1F1F1F"/>
        </w:rPr>
        <w:t>entirely destroyed</w:t>
      </w:r>
      <w:proofErr w:type="gram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Addressing this dilemma requires highly advanced architectural routing within the RAG ingestion pipeline.</w:t>
      </w:r>
    </w:p>
    <w:p w14:paraId="22EA6FAD"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Parent-Document and Small-to-Big Retrieval Architectures</w:t>
      </w:r>
    </w:p>
    <w:p w14:paraId="16CB10D9"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most robust and widely adopted solution to the long-tail node problem is the deliberate decoupling of the retrieval chunk from the generation chunk. This architecture is commonly implemented via frameworks like LangChain's ParentDocumentRetriever.</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This paradigm, frequently referred to as "Small-to-Big Retrieval," elegantly resolves the conflicting desires for highly granular search accuracy and expansive, context-rich generation.</w:t>
      </w:r>
      <w:r>
        <w:rPr>
          <w:rFonts w:ascii="Google Sans" w:eastAsia="Google Sans" w:hAnsi="Google Sans" w:cs="Google Sans"/>
          <w:color w:val="444746"/>
          <w:sz w:val="24"/>
          <w:szCs w:val="24"/>
          <w:vertAlign w:val="superscript"/>
        </w:rPr>
        <w:t>37</w:t>
      </w:r>
    </w:p>
    <w:p w14:paraId="075215E0"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During the data ingestion phase, the structural chunker identifies a long-tail JSON node that exceeds the optimal embedding threshold (the "Parent Document"). It then applies a recursive character splitter specifically to divide this large node into highly granular "Child Chunks," which are typically sized around 150 to 200 tokens each. Crucially, only the Child Chunks are embedded and stored in the vector database. However, these Child Chunks are intrinsically linked via foreign keys or specific metadata payload fields to the original, unsplit Parent Document, which is stored securely in a separate document store such as MongoDB or an InMemoryStore.</w:t>
      </w:r>
      <w:r>
        <w:rPr>
          <w:rFonts w:ascii="Google Sans" w:eastAsia="Google Sans" w:hAnsi="Google Sans" w:cs="Google Sans"/>
          <w:color w:val="444746"/>
          <w:sz w:val="24"/>
          <w:szCs w:val="24"/>
          <w:vertAlign w:val="superscript"/>
        </w:rPr>
        <w:t>37</w:t>
      </w:r>
    </w:p>
    <w:p w14:paraId="731DD8F6"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During the inference phase, the user's query is vectorized, and the system executes a similarity search exclusively against the dense, highly specific embeddings of the Child Chunks. This ensures that a passing mention of a niche framework (e.g., "TensorFlow" or "PyTorch") is easily and immediately detected because its embedding is not mathematically diluted by a massive surrounding text block. Once the most relevant Child Chunks are accurately identified, the retriever executes a lookup for their corresponding Parent IDs, fetches the entire original 10-year experience block from the document store, and feeds that comprehensive Parent Document into the generation LLM's context window.</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This strategy guarantees exceptionally high retrieval precision while preserving the complete temporal and situational context </w:t>
      </w:r>
      <w:r>
        <w:rPr>
          <w:rFonts w:ascii="Google Sans" w:eastAsia="Google Sans" w:hAnsi="Google Sans" w:cs="Google Sans"/>
          <w:color w:val="1F1F1F"/>
        </w:rPr>
        <w:lastRenderedPageBreak/>
        <w:t>necessary for an accurate, holistic candidate assessment.</w:t>
      </w:r>
    </w:p>
    <w:p w14:paraId="5B19441C"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Hierarchical Tree-Based Summarization (RAPTOR)</w:t>
      </w:r>
    </w:p>
    <w:p w14:paraId="7356D1FE"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When dealing with exceptionally lengthy candidate histories, such as executive profiles spanning multiple decades, or incredibly dense technical portfolios, standard retrieval methods still struggle to provide a holistic understanding of the individual's overall career trajectory.</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The RAPTOR (Recursive Abstractive Processing for Tree-Based Retrieval) framework addresses this specific limitation by recursively embedding, clustering, and summarizing chunks of text from the bottom up, constructing a multi-layered hierarchical tree of information.</w:t>
      </w:r>
      <w:r>
        <w:rPr>
          <w:rFonts w:ascii="Google Sans" w:eastAsia="Google Sans" w:hAnsi="Google Sans" w:cs="Google Sans"/>
          <w:color w:val="444746"/>
          <w:sz w:val="24"/>
          <w:szCs w:val="24"/>
          <w:vertAlign w:val="superscript"/>
        </w:rPr>
        <w:t>43</w:t>
      </w:r>
    </w:p>
    <w:p w14:paraId="64C2E5B9"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Applied to Project FANG, a candidate's extensive work history is first divided into granular leaf nodes, representing individual projects or quarterly achievements. A summarization LLM then evaluates and groups similar projects together, generating a mid-level summary node (e.g., "Led three consecutive backend migrations to AWS over four years"). These mid-level summary nodes are further clustered to create a high-level root node representing the entire tenure at the company. At inference time, the retrieval algorithm traverses this constructed tree, integrating information seamlessly across different levels of abstraction.</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This hierarchical traversal enables the RAG system to successfully answer both granular queries ("Did the candidate specifically utilize Apache Kafka in 2021?") and holistic, overarching queries ("How has the candidate's leadership scope and team management size evolved over the last decade?"). While the token expenditure inherently scales linearly with document length during the initial tree construction phase, the resulting architectural depth provides unparalleled semantic reasoning capabilities for evaluating complex candidate profiles.</w:t>
      </w:r>
      <w:r>
        <w:rPr>
          <w:rFonts w:ascii="Google Sans" w:eastAsia="Google Sans" w:hAnsi="Google Sans" w:cs="Google Sans"/>
          <w:color w:val="444746"/>
          <w:sz w:val="24"/>
          <w:szCs w:val="24"/>
          <w:vertAlign w:val="superscript"/>
        </w:rPr>
        <w:t>43</w:t>
      </w:r>
    </w:p>
    <w:p w14:paraId="23F3CC24"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Late Chunking: Embedding Before Segmentation</w:t>
      </w:r>
    </w:p>
    <w:p w14:paraId="5AEB4410"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An emerging, highly efficient alternative to resolving contextual fragmentation is the paradigm of "Late Chunking." Traditional approaches, categorized as Early Chunking, segment the document into chunks strictly before applying the embedding model. Late Chunking deliberately reverses this operational sequence. It leverages modern long-context embedding models, such as Jina AI's architectures, to process the entire candidate resume simultaneously.</w:t>
      </w:r>
      <w:r>
        <w:rPr>
          <w:rFonts w:ascii="Google Sans" w:eastAsia="Google Sans" w:hAnsi="Google Sans" w:cs="Google Sans"/>
          <w:color w:val="444746"/>
          <w:sz w:val="24"/>
          <w:szCs w:val="24"/>
          <w:vertAlign w:val="superscript"/>
        </w:rPr>
        <w:t>44</w:t>
      </w:r>
    </w:p>
    <w:p w14:paraId="0E9F027E"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By passing the complete document through the transformer model's self-attention layers in one pass, every individual token inherently calculates its relationship and relevance to every other token in the entire resume. Only after these highly contextualized token representations are generated does the system apply boundary cues to execute mean pooling, thereby creating distinct chunk embeddings.</w:t>
      </w:r>
      <w:r>
        <w:rPr>
          <w:rFonts w:ascii="Google Sans" w:eastAsia="Google Sans" w:hAnsi="Google Sans" w:cs="Google Sans"/>
          <w:color w:val="444746"/>
          <w:sz w:val="24"/>
          <w:szCs w:val="24"/>
          <w:vertAlign w:val="superscript"/>
        </w:rPr>
        <w:t>45</w:t>
      </w:r>
      <w:r>
        <w:rPr>
          <w:rFonts w:ascii="Google Sans" w:eastAsia="Google Sans" w:hAnsi="Google Sans" w:cs="Google Sans"/>
          <w:color w:val="1F1F1F"/>
        </w:rPr>
        <w:t xml:space="preserve"> The resulting vectors capture the specific local information of the chunk while retaining the global contextual footprint of the entire document.</w:t>
      </w:r>
      <w:r>
        <w:rPr>
          <w:rFonts w:ascii="Google Sans" w:eastAsia="Google Sans" w:hAnsi="Google Sans" w:cs="Google Sans"/>
          <w:color w:val="444746"/>
          <w:sz w:val="24"/>
          <w:szCs w:val="24"/>
          <w:vertAlign w:val="superscript"/>
        </w:rPr>
        <w:t>44</w:t>
      </w:r>
    </w:p>
    <w:p w14:paraId="052F45BD"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Rigorous studies comparing these methodologies indicate that while Anthropic's Contextual Retrieval (explicit metadata injection via an LLM) preserves semantic coherence slightly more effectively, Late Chunking offers significantly higher computational efficiency.</w:t>
      </w:r>
      <w:r>
        <w:rPr>
          <w:rFonts w:ascii="Google Sans" w:eastAsia="Google Sans" w:hAnsi="Google Sans" w:cs="Google Sans"/>
          <w:color w:val="444746"/>
          <w:sz w:val="24"/>
          <w:szCs w:val="24"/>
          <w:vertAlign w:val="superscript"/>
        </w:rPr>
        <w:t>44</w:t>
      </w:r>
      <w:r>
        <w:rPr>
          <w:rFonts w:ascii="Google Sans" w:eastAsia="Google Sans" w:hAnsi="Google Sans" w:cs="Google Sans"/>
          <w:color w:val="1F1F1F"/>
        </w:rPr>
        <w:t xml:space="preserve"> Late Chunking avoids the redundant LLM summary generation entirely, generating superior results across various retrieval tasks without the need for additional training or massive API expenditures, making it a highly viable architecture for processing extreme volumes of structured JSON resumes.</w:t>
      </w:r>
      <w:r>
        <w:rPr>
          <w:rFonts w:ascii="Google Sans" w:eastAsia="Google Sans" w:hAnsi="Google Sans" w:cs="Google Sans"/>
          <w:color w:val="444746"/>
          <w:sz w:val="24"/>
          <w:szCs w:val="24"/>
          <w:vertAlign w:val="superscript"/>
        </w:rPr>
        <w:t>44</w:t>
      </w:r>
    </w:p>
    <w:p w14:paraId="01930C5A" w14:textId="77777777" w:rsidR="004F18C7"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Impact on Downstream Tasks and Generative Matching</w:t>
      </w:r>
    </w:p>
    <w:p w14:paraId="014D7E04"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strategic choices made during the chunking and ingestion phases directly dictate the performance ceilings of all downstream tasks. The topology of the vector space, the latency of the retrieval, the precision of the reranking mechanisms, and ultimately, the fairness and quality of the final generative candidate matching are all downstream consequences of chunking fidelity.</w:t>
      </w:r>
    </w:p>
    <w:p w14:paraId="14E7FE1A"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Retrieval Fidelity and Vector Space Topologies</w:t>
      </w:r>
    </w:p>
    <w:p w14:paraId="230BF596"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mathematical topology of the vector space is highly sensitive to the consistency and semantic density of the ingested chunks. When utilizing naive splitting, the embedding space becomes populated with noisy, overlapping vectors that lack distinct conceptual boundaries. This ambiguity leads directly to a high rate of false positives during K-Nearest Neighbor searches. Conversely, structural chunking from JSON produces a highly clustered, organized vector space, where arrays of technical skills form distinct, dense manifolds </w:t>
      </w:r>
      <w:proofErr w:type="gramStart"/>
      <w:r>
        <w:rPr>
          <w:rFonts w:ascii="Google Sans" w:eastAsia="Google Sans" w:hAnsi="Google Sans" w:cs="Google Sans"/>
          <w:color w:val="1F1F1F"/>
        </w:rPr>
        <w:t>completely separate</w:t>
      </w:r>
      <w:proofErr w:type="gramEnd"/>
      <w:r>
        <w:rPr>
          <w:rFonts w:ascii="Google Sans" w:eastAsia="Google Sans" w:hAnsi="Google Sans" w:cs="Google Sans"/>
          <w:color w:val="1F1F1F"/>
        </w:rPr>
        <w:t xml:space="preserve"> from experiential narratives or educational backgrounds.</w:t>
      </w:r>
    </w:p>
    <w:p w14:paraId="1CD94749"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This highly clustered topology allows for the efficient implementation of Maximal Marginal Relevance (MMR) routing during retrieval</w:t>
      </w:r>
      <w:proofErr w:type="gramStart"/>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47</w:t>
      </w:r>
      <w:proofErr w:type="gramEnd"/>
      <w:r>
        <w:rPr>
          <w:rFonts w:ascii="Google Sans" w:eastAsia="Google Sans" w:hAnsi="Google Sans" w:cs="Google Sans"/>
          <w:color w:val="1F1F1F"/>
        </w:rPr>
        <w:t xml:space="preserve"> When a recruiter inputs a complex, multi-faceted job description, an MMR algorithm can navigate the structurally chunked vector space to retrieve a diverse set of documents. Rather than retrieving five highly similar, redundant chunks about a single successful project, MMR forces the retriever to fetch one chunk related to educational background, one related to specific programming skills, and another related to managerial experience. The structural integrity of the chunks is the foundational element that enables the MMR algorithm to accurately calculate divergence and ensure a completely holistic candidate profile is passed to the generation stage.</w:t>
      </w:r>
    </w:p>
    <w:p w14:paraId="569077CC"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Late Interaction Architectures and Cross-Encoder Reranking</w:t>
      </w:r>
    </w:p>
    <w:p w14:paraId="7F50BF1C"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Standard vector databases utilize Bi-Encoder architectures, where the query and the document chunks are embedded entirely independently, and similarity is computed via a simple, highly efficient calculation of the cosine angle between their single dense vectors.</w:t>
      </w:r>
      <w:r>
        <w:rPr>
          <w:rFonts w:ascii="Google Sans" w:eastAsia="Google Sans" w:hAnsi="Google Sans" w:cs="Google Sans"/>
          <w:color w:val="444746"/>
          <w:sz w:val="24"/>
          <w:szCs w:val="24"/>
          <w:vertAlign w:val="superscript"/>
        </w:rPr>
        <w:t>48</w:t>
      </w:r>
      <w:r>
        <w:rPr>
          <w:rFonts w:ascii="Google Sans" w:eastAsia="Google Sans" w:hAnsi="Google Sans" w:cs="Google Sans"/>
          <w:color w:val="1F1F1F"/>
        </w:rPr>
        <w:t xml:space="preserve"> </w:t>
      </w:r>
      <w:r>
        <w:rPr>
          <w:rFonts w:ascii="Google Sans" w:eastAsia="Google Sans" w:hAnsi="Google Sans" w:cs="Google Sans"/>
          <w:color w:val="1F1F1F"/>
        </w:rPr>
        <w:lastRenderedPageBreak/>
        <w:t>While computationally excellent, compressing an entire, complex work experience chunk into a single vector inevitably results in a significant loss of nuanced information.</w:t>
      </w:r>
    </w:p>
    <w:p w14:paraId="57C09034"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achieve state-of-the-art matching precision, Project FANG must integrate advanced reranking mechanisms. Cross-Encoders, which compute the attention between the query and the chunk simultaneously, offer vastly superior accuracy but are too computationally expensive to run over the entire database of millions of chunks.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The established industry standard is to retrieve a broad pool of the top 50 to 100 candidate chunks using Bi-Encoder vector search, and then pass those specific candidates through a Cross-Encoder for precise, computationally intensive reranking.</w:t>
      </w:r>
      <w:r>
        <w:rPr>
          <w:rFonts w:ascii="Google Sans" w:eastAsia="Google Sans" w:hAnsi="Google Sans" w:cs="Google Sans"/>
          <w:color w:val="444746"/>
          <w:sz w:val="24"/>
          <w:szCs w:val="24"/>
          <w:vertAlign w:val="superscript"/>
        </w:rPr>
        <w:t>2</w:t>
      </w:r>
    </w:p>
    <w:p w14:paraId="1168FEA0"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However, the chunking strategy must precisely accommodate the reranker's architecture. Cross-Encoders possess strict sequence length limits, frequently capped at 512 tokens.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If the RAG system employs Parent Document Retrieval and returns massive 2,000-token chunks from the database, the Cross-Encoder will abruptly truncate the text, effectively destroying the relevance scoring mechanism. Therefore, the architectural pipeline must be carefully choreographed: Bi-Encoder retrieval finds the granular Child Chunks -&gt; the Cross-Encoder reranks the specific Child Chunks -&gt; the system maps the top-ranked Child Chunks to their corresponding Parent Documents -&gt; the Parent Documents are injected into the final LLM prompt.</w:t>
      </w:r>
    </w:p>
    <w:p w14:paraId="03FCEA8A"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Furthermore, advanced implementations for complex document parsing are increasingly leveraging Late Interaction models, such as ColBERT (Contextualized Late Interaction over BERT) or Jina-ColBERT.</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Unlike single-vector Bi-Encoders, ColBERT creates multiple contextualized vectors for a single chunk, often generating one distinct vector per token.</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At query time, it computes the MaxSim (maximum similarity) interaction between every token in the query and every token in the candidate chunks.</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This multi-vector approach preserves the fine-grained semantic details of structural JSON chunks, proving exceptionally powerful for matching nuanced technical jargon and highly specific skill overlaps that a single-vector embedding would generalize away.</w:t>
      </w:r>
      <w:r>
        <w:rPr>
          <w:rFonts w:ascii="Google Sans" w:eastAsia="Google Sans" w:hAnsi="Google Sans" w:cs="Google Sans"/>
          <w:color w:val="444746"/>
          <w:sz w:val="24"/>
          <w:szCs w:val="24"/>
          <w:vertAlign w:val="superscript"/>
        </w:rPr>
        <w:t>52</w:t>
      </w:r>
      <w:r>
        <w:rPr>
          <w:rFonts w:ascii="Google Sans" w:eastAsia="Google Sans" w:hAnsi="Google Sans" w:cs="Google Sans"/>
          <w:color w:val="1F1F1F"/>
        </w:rPr>
        <w:t xml:space="preserve"> Algorithms like Col-Bandit further optimize this process, significantly reducing computational overhead by adaptively revealing only the necessary interaction matrix entries, preserving ranking fidelity while reducing FLOPs by up to a factor of five.</w:t>
      </w:r>
      <w:r>
        <w:rPr>
          <w:rFonts w:ascii="Google Sans" w:eastAsia="Google Sans" w:hAnsi="Google Sans" w:cs="Google Sans"/>
          <w:color w:val="444746"/>
          <w:sz w:val="24"/>
          <w:szCs w:val="24"/>
          <w:vertAlign w:val="superscript"/>
        </w:rPr>
        <w:t>49</w:t>
      </w:r>
    </w:p>
    <w:p w14:paraId="18BE5C45" w14:textId="77777777" w:rsidR="004F18C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Fair, Accurate, and Unbiased Generative Matching</w:t>
      </w:r>
    </w:p>
    <w:p w14:paraId="59E67604"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ultimate culmination of the RAG pipeline is the generative synthesis phase, where an LLM evaluates the meticulously retrieved candidate chunks against the job description and outputs a justified matching score and summary.</w:t>
      </w:r>
      <w:r>
        <w:rPr>
          <w:rFonts w:ascii="Google Sans" w:eastAsia="Google Sans" w:hAnsi="Google Sans" w:cs="Google Sans"/>
          <w:color w:val="444746"/>
          <w:sz w:val="24"/>
          <w:szCs w:val="24"/>
          <w:vertAlign w:val="superscript"/>
        </w:rPr>
        <w:t>5</w:t>
      </w:r>
    </w:p>
    <w:p w14:paraId="794A6512"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Extensive research by talent intelligence platforms like Eightfold.ai highlights that generative matching requires significantly more than text-generation capabilities; it demands deep domain context (e.g., understanding the evolutionary career path from Data Engineer to ML </w:t>
      </w:r>
      <w:r>
        <w:rPr>
          <w:rFonts w:ascii="Google Sans" w:eastAsia="Google Sans" w:hAnsi="Google Sans" w:cs="Google Sans"/>
          <w:color w:val="1F1F1F"/>
        </w:rPr>
        <w:lastRenderedPageBreak/>
        <w:t>Ops Lead), structured signal integration (weighting the recency of roles and verified skills), and rigorous fairness boundaries to prevent systemic bias against underrepresented groups.</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General-purpose LLMs frequently fall short in these critical areas when provided with fragmented, poorly chunked context.</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Eightfold's proprietary matching models emphasize that fairness must be intrinsically designed into the system, utilizing perturbation testing—where resumes are slightly modified to observe changes in the model's output—to ensure the algorithm evaluates candidates equitably based on skill rather than demographic proxies.</w:t>
      </w:r>
      <w:r>
        <w:rPr>
          <w:rFonts w:ascii="Google Sans" w:eastAsia="Google Sans" w:hAnsi="Google Sans" w:cs="Google Sans"/>
          <w:color w:val="444746"/>
          <w:sz w:val="24"/>
          <w:szCs w:val="24"/>
          <w:vertAlign w:val="superscript"/>
        </w:rPr>
        <w:t>53</w:t>
      </w:r>
    </w:p>
    <w:p w14:paraId="361459C7"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By supplying the generation LLM with complete, structurally sound JSON chunks, enriched with global metadata and retrieved via sophisticated Parent-Document architectures, the RAG system drastically curtails hallucination rates and bias. The LLM is no longer forced to "guess" the temporal order of a candidate's career, hallucinate skill proficiencies to fill contextual gaps, or rely on generalized, potentially biased training data.</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Furthermore, structured chunking enables the LLM to output highly reliable, explainable results. When a hiring manager asks why a specific candidate was matched, the LLM can precisely cite the unaltered structural chunk, providing a transparent, auditable rationale based on concrete resume data rather than fabricating a connection based on disjointed naive splits.</w:t>
      </w:r>
    </w:p>
    <w:p w14:paraId="45C4F30C" w14:textId="77777777" w:rsidR="004F18C7"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Industry Best Practices and Implementation Blueprint for Project FANG</w:t>
      </w:r>
    </w:p>
    <w:p w14:paraId="2FACDF57"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Synthesizing </w:t>
      </w:r>
      <w:proofErr w:type="gramStart"/>
      <w:r>
        <w:rPr>
          <w:rFonts w:ascii="Google Sans" w:eastAsia="Google Sans" w:hAnsi="Google Sans" w:cs="Google Sans"/>
          <w:color w:val="1F1F1F"/>
        </w:rPr>
        <w:t>the empirical</w:t>
      </w:r>
      <w:proofErr w:type="gramEnd"/>
      <w:r>
        <w:rPr>
          <w:rFonts w:ascii="Google Sans" w:eastAsia="Google Sans" w:hAnsi="Google Sans" w:cs="Google Sans"/>
          <w:color w:val="1F1F1F"/>
        </w:rPr>
        <w:t xml:space="preserve"> data, benchmark studies, and architectural patterns from leading AI frameworks (including LangChain, LlamaIndex, Anthropic, and enterprise HR-tech platforms like Eightfold), the optimal chunking and retrieval strategy for Project FANG requires a multi-layered, hybrid approach. The reliance on a single chunking methodology or a singular retrieval algorithm is demonstrably insufficient for production-grade candidate matching.</w:t>
      </w:r>
      <w:r>
        <w:rPr>
          <w:rFonts w:ascii="Google Sans" w:eastAsia="Google Sans" w:hAnsi="Google Sans" w:cs="Google Sans"/>
          <w:color w:val="444746"/>
          <w:sz w:val="24"/>
          <w:szCs w:val="24"/>
          <w:vertAlign w:val="superscript"/>
        </w:rPr>
        <w:t>30</w:t>
      </w:r>
    </w:p>
    <w:p w14:paraId="1600C721" w14:textId="77777777" w:rsidR="004F18C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following architectural blueprint represents the state-of-the-art implementation sequence for processing pre-parsed JSON resumes, maximizing semantic coherence, retrieval speed, and match accuracy:</w:t>
      </w:r>
    </w:p>
    <w:p w14:paraId="36E3EB25" w14:textId="77777777" w:rsidR="004F18C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Ingestion and Structural Parsing</w:t>
      </w:r>
      <w:r>
        <w:rPr>
          <w:rFonts w:ascii="Google Sans" w:eastAsia="Google Sans" w:hAnsi="Google Sans" w:cs="Google Sans"/>
          <w:color w:val="1F1F1F"/>
        </w:rPr>
        <w:t>:</w:t>
      </w:r>
    </w:p>
    <w:p w14:paraId="60C0C015" w14:textId="77777777" w:rsidR="004F18C7"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Ingest the raw JSON CVs into the pipeline. Strictly avoid flattening the structured data into raw strings.</w:t>
      </w:r>
    </w:p>
    <w:p w14:paraId="5D95D712" w14:textId="77777777" w:rsidR="004F18C7"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Utilize a RecursiveJsonSplitter algorithm to execute a depth-first traversal of the schema, maintaining key-value relationships.</w:t>
      </w:r>
    </w:p>
    <w:p w14:paraId="5868A787" w14:textId="77777777" w:rsidR="004F18C7"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Extract global metadata at the root level of the resume, specifically targeting the Candidate ID, Name, Target Role, Location, Total Years of Experience, and an aggregated Technical Skills array.</w:t>
      </w:r>
    </w:p>
    <w:p w14:paraId="41EFC5A7" w14:textId="77777777" w:rsidR="004F18C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Contextual Enrichment via Global Prepending</w:t>
      </w:r>
      <w:r>
        <w:rPr>
          <w:rFonts w:ascii="Google Sans" w:eastAsia="Google Sans" w:hAnsi="Google Sans" w:cs="Google Sans"/>
          <w:color w:val="1F1F1F"/>
        </w:rPr>
        <w:t>:</w:t>
      </w:r>
    </w:p>
    <w:p w14:paraId="267E68D1" w14:textId="77777777" w:rsidR="004F18C7"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Format the extracted global metadata into a concise, standardized header string.</w:t>
      </w:r>
    </w:p>
    <w:p w14:paraId="5A87E8E6" w14:textId="77777777" w:rsidR="004F18C7"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 xml:space="preserve">Prepend this metadata header to every distinct node extracted from the JSON </w:t>
      </w:r>
      <w:r>
        <w:rPr>
          <w:rFonts w:ascii="Google Sans" w:eastAsia="Google Sans" w:hAnsi="Google Sans" w:cs="Google Sans"/>
          <w:color w:val="1F1F1F"/>
        </w:rPr>
        <w:lastRenderedPageBreak/>
        <w:t>schema. This realizes the profound benefits of Anthropic's Contextual Embeddings, ensuring that every subsequent chunk maintains its relationship to the candidate's macro-profile, reducing retrieval failure by establishing a persistent contextual anchor.</w:t>
      </w:r>
      <w:r>
        <w:rPr>
          <w:rFonts w:ascii="Google Sans" w:eastAsia="Google Sans" w:hAnsi="Google Sans" w:cs="Google Sans"/>
          <w:color w:val="444746"/>
          <w:sz w:val="24"/>
          <w:szCs w:val="24"/>
          <w:vertAlign w:val="superscript"/>
        </w:rPr>
        <w:t>28</w:t>
      </w:r>
    </w:p>
    <w:p w14:paraId="2AFEAAA1" w14:textId="77777777" w:rsidR="004F18C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Parent-Document Chunking for Long-Tail Nodes</w:t>
      </w:r>
      <w:r>
        <w:rPr>
          <w:rFonts w:ascii="Google Sans" w:eastAsia="Google Sans" w:hAnsi="Google Sans" w:cs="Google Sans"/>
          <w:color w:val="1F1F1F"/>
        </w:rPr>
        <w:t>:</w:t>
      </w:r>
    </w:p>
    <w:p w14:paraId="06E4AB9F" w14:textId="77777777" w:rsidR="004F18C7"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Establish a maximum token threshold for embedding based on optimal benchmark performance, ideally between 300 and 500 tokens.</w:t>
      </w:r>
      <w:r>
        <w:rPr>
          <w:rFonts w:ascii="Google Sans" w:eastAsia="Google Sans" w:hAnsi="Google Sans" w:cs="Google Sans"/>
          <w:color w:val="444746"/>
          <w:sz w:val="24"/>
          <w:szCs w:val="24"/>
          <w:vertAlign w:val="superscript"/>
        </w:rPr>
        <w:t>8</w:t>
      </w:r>
    </w:p>
    <w:p w14:paraId="0D98B108" w14:textId="77777777" w:rsidR="004F18C7"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If a structural JSON node, such as a comprehensive list of project responsibilities spanning a decade, exceeds this limit, designate the entire valid JSON object as a "Parent Document" and store it in a high-speed NoSQL document store.</w:t>
      </w:r>
    </w:p>
    <w:p w14:paraId="35CC3136" w14:textId="77777777" w:rsidR="004F18C7"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Apply recursive character splitting to the text values within the long-tail node to generate "Child Chunks" sized tightly around 150 to 200 tokens with a 20 percent overlap to maintain boundary coherence.</w:t>
      </w:r>
    </w:p>
    <w:p w14:paraId="7588AC05" w14:textId="77777777" w:rsidR="004F18C7"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Embed only the enriched Child Chunks into the vector database, explicitly tagging them with both the boolean metadata filters (Department, Location) and the relational pointer to their Parent Document ID.</w:t>
      </w:r>
    </w:p>
    <w:p w14:paraId="173C3FFE" w14:textId="77777777" w:rsidR="004F18C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Hybrid Retrieval and Late Interaction Routing</w:t>
      </w:r>
      <w:r>
        <w:rPr>
          <w:rFonts w:ascii="Google Sans" w:eastAsia="Google Sans" w:hAnsi="Google Sans" w:cs="Google Sans"/>
          <w:color w:val="1F1F1F"/>
        </w:rPr>
        <w:t>:</w:t>
      </w:r>
    </w:p>
    <w:p w14:paraId="7D6FB6A1" w14:textId="77777777" w:rsidR="004F18C7"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Upon receiving a job description query, execute a parallel, multi-threaded retrieval process:</w:t>
      </w:r>
    </w:p>
    <w:p w14:paraId="41BE4A01" w14:textId="77777777" w:rsidR="004F18C7" w:rsidRDefault="00000000">
      <w:pPr>
        <w:numPr>
          <w:ilvl w:val="2"/>
          <w:numId w:val="7"/>
        </w:numPr>
        <w:pBdr>
          <w:top w:val="nil"/>
          <w:left w:val="nil"/>
          <w:bottom w:val="nil"/>
          <w:right w:val="nil"/>
          <w:between w:val="nil"/>
        </w:pBdr>
        <w:spacing w:line="275" w:lineRule="auto"/>
      </w:pPr>
      <w:r>
        <w:rPr>
          <w:rFonts w:ascii="Google Sans" w:eastAsia="Google Sans" w:hAnsi="Google Sans" w:cs="Google Sans"/>
          <w:b/>
          <w:bCs/>
          <w:color w:val="1F1F1F"/>
        </w:rPr>
        <w:t>Dense Vector Search</w:t>
      </w:r>
      <w:r>
        <w:rPr>
          <w:rFonts w:ascii="Google Sans" w:eastAsia="Google Sans" w:hAnsi="Google Sans" w:cs="Google Sans"/>
          <w:color w:val="1F1F1F"/>
        </w:rPr>
        <w:t>: Compute cosine similarity against the Child Chunks using a high-performance embedding model to find semantic alignments.</w:t>
      </w:r>
    </w:p>
    <w:p w14:paraId="3C29EA98" w14:textId="77777777" w:rsidR="004F18C7" w:rsidRDefault="00000000">
      <w:pPr>
        <w:numPr>
          <w:ilvl w:val="2"/>
          <w:numId w:val="7"/>
        </w:numPr>
        <w:pBdr>
          <w:top w:val="nil"/>
          <w:left w:val="nil"/>
          <w:bottom w:val="nil"/>
          <w:right w:val="nil"/>
          <w:between w:val="nil"/>
        </w:pBdr>
        <w:spacing w:line="275" w:lineRule="auto"/>
      </w:pPr>
      <w:r>
        <w:rPr>
          <w:rFonts w:ascii="Google Sans" w:eastAsia="Google Sans" w:hAnsi="Google Sans" w:cs="Google Sans"/>
          <w:b/>
          <w:bCs/>
          <w:color w:val="1F1F1F"/>
        </w:rPr>
        <w:t>Sparse BM25 Search</w:t>
      </w:r>
      <w:r>
        <w:rPr>
          <w:rFonts w:ascii="Google Sans" w:eastAsia="Google Sans" w:hAnsi="Google Sans" w:cs="Google Sans"/>
          <w:color w:val="1F1F1F"/>
        </w:rPr>
        <w:t>: Execute a keyword-based retrieval to capture exact text matches for niche technical acronyms and proprietary frameworks that embeddings may dilute.</w:t>
      </w:r>
      <w:r>
        <w:rPr>
          <w:rFonts w:ascii="Google Sans" w:eastAsia="Google Sans" w:hAnsi="Google Sans" w:cs="Google Sans"/>
          <w:color w:val="444746"/>
          <w:sz w:val="24"/>
          <w:szCs w:val="24"/>
          <w:vertAlign w:val="superscript"/>
        </w:rPr>
        <w:t>34</w:t>
      </w:r>
    </w:p>
    <w:p w14:paraId="2F19A814" w14:textId="77777777" w:rsidR="004F18C7" w:rsidRDefault="00000000">
      <w:pPr>
        <w:numPr>
          <w:ilvl w:val="2"/>
          <w:numId w:val="7"/>
        </w:numPr>
        <w:pBdr>
          <w:top w:val="nil"/>
          <w:left w:val="nil"/>
          <w:bottom w:val="nil"/>
          <w:right w:val="nil"/>
          <w:between w:val="nil"/>
        </w:pBdr>
        <w:spacing w:line="275" w:lineRule="auto"/>
      </w:pPr>
      <w:r>
        <w:rPr>
          <w:rFonts w:ascii="Google Sans" w:eastAsia="Google Sans" w:hAnsi="Google Sans" w:cs="Google Sans"/>
          <w:b/>
          <w:bCs/>
          <w:color w:val="1F1F1F"/>
        </w:rPr>
        <w:t>Metadata Hard Filtering</w:t>
      </w:r>
      <w:r>
        <w:rPr>
          <w:rFonts w:ascii="Google Sans" w:eastAsia="Google Sans" w:hAnsi="Google Sans" w:cs="Google Sans"/>
          <w:color w:val="1F1F1F"/>
        </w:rPr>
        <w:t>: Apply strict boolean filters to immediately exclude candidates lacking mandatory geographic or work authorization requirements, drastically reducing the search space.</w:t>
      </w:r>
      <w:r>
        <w:rPr>
          <w:rFonts w:ascii="Google Sans" w:eastAsia="Google Sans" w:hAnsi="Google Sans" w:cs="Google Sans"/>
          <w:color w:val="444746"/>
          <w:sz w:val="24"/>
          <w:szCs w:val="24"/>
          <w:vertAlign w:val="superscript"/>
        </w:rPr>
        <w:t>3</w:t>
      </w:r>
    </w:p>
    <w:p w14:paraId="0651DF76" w14:textId="77777777" w:rsidR="004F18C7"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Fuse the results of the dense and sparse searches using Reciprocal Rank Fusion algorithms to establish an initial, highly diverse candidate pool of the top 50 to 100 Child Chunks.</w:t>
      </w:r>
    </w:p>
    <w:p w14:paraId="0DF65D54" w14:textId="77777777" w:rsidR="004F18C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Cross-Encoder Reranking and Context Reconstruction</w:t>
      </w:r>
      <w:r>
        <w:rPr>
          <w:rFonts w:ascii="Google Sans" w:eastAsia="Google Sans" w:hAnsi="Google Sans" w:cs="Google Sans"/>
          <w:color w:val="1F1F1F"/>
        </w:rPr>
        <w:t>:</w:t>
      </w:r>
    </w:p>
    <w:p w14:paraId="3F67207B" w14:textId="77777777" w:rsidR="004F18C7"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color w:val="1F1F1F"/>
        </w:rPr>
        <w:t>Pass the retrieved query-chunk pairs through a sequence-limited Cross-Encoder, or a ColBERT-style Late Interaction model, to evaluate deep semantic interaction at the token level, computing a highly accurate, context-aware relevance score.</w:t>
      </w:r>
      <w:r>
        <w:rPr>
          <w:rFonts w:ascii="Google Sans" w:eastAsia="Google Sans" w:hAnsi="Google Sans" w:cs="Google Sans"/>
          <w:color w:val="444746"/>
          <w:sz w:val="24"/>
          <w:szCs w:val="24"/>
          <w:vertAlign w:val="superscript"/>
        </w:rPr>
        <w:t>49</w:t>
      </w:r>
    </w:p>
    <w:p w14:paraId="7255D4AA" w14:textId="77777777" w:rsidR="004F18C7"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color w:val="1F1F1F"/>
        </w:rPr>
        <w:t xml:space="preserve">Select the top </w:t>
      </w:r>
      <w:r>
        <w:rPr>
          <w:rFonts w:ascii="Google Sans" w:eastAsia="Google Sans" w:hAnsi="Google Sans" w:cs="Google Sans"/>
          <w:i/>
          <w:iCs/>
          <w:color w:val="1F1F1F"/>
        </w:rPr>
        <w:t>N</w:t>
      </w:r>
      <w:r>
        <w:rPr>
          <w:rFonts w:ascii="Google Sans" w:eastAsia="Google Sans" w:hAnsi="Google Sans" w:cs="Google Sans"/>
          <w:color w:val="1F1F1F"/>
        </w:rPr>
        <w:t xml:space="preserve"> reranked Child Chunks based on this rigorous evaluation.</w:t>
      </w:r>
    </w:p>
    <w:p w14:paraId="61CC709F" w14:textId="77777777" w:rsidR="004F18C7"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color w:val="1F1F1F"/>
        </w:rPr>
        <w:t>Execute the lookup to the document store, substituting the fragmented Child Chunks with their comprehensive, structurally intact Parent Documents.</w:t>
      </w:r>
    </w:p>
    <w:p w14:paraId="7B096F21" w14:textId="77777777" w:rsidR="004F18C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Generative Assessment and Explainability</w:t>
      </w:r>
      <w:r>
        <w:rPr>
          <w:rFonts w:ascii="Google Sans" w:eastAsia="Google Sans" w:hAnsi="Google Sans" w:cs="Google Sans"/>
          <w:color w:val="1F1F1F"/>
        </w:rPr>
        <w:t>:</w:t>
      </w:r>
    </w:p>
    <w:p w14:paraId="33F9505B" w14:textId="77777777" w:rsidR="004F18C7"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Pass the reconstructed, semantically complete JSON Parent Documents into the generation LLM's context window alongside the specific job description.</w:t>
      </w:r>
    </w:p>
    <w:p w14:paraId="7E8C8733" w14:textId="77777777" w:rsidR="004F18C7" w:rsidRDefault="00000000">
      <w:pPr>
        <w:numPr>
          <w:ilvl w:val="1"/>
          <w:numId w:val="9"/>
        </w:numPr>
        <w:pBdr>
          <w:top w:val="nil"/>
          <w:left w:val="nil"/>
          <w:bottom w:val="nil"/>
          <w:right w:val="nil"/>
          <w:between w:val="nil"/>
        </w:pBdr>
        <w:spacing w:after="120" w:line="275" w:lineRule="auto"/>
      </w:pPr>
      <w:r>
        <w:rPr>
          <w:rFonts w:ascii="Google Sans" w:eastAsia="Google Sans" w:hAnsi="Google Sans" w:cs="Google Sans"/>
          <w:color w:val="1F1F1F"/>
        </w:rPr>
        <w:lastRenderedPageBreak/>
        <w:t xml:space="preserve">Prompt the LLM </w:t>
      </w:r>
      <w:proofErr w:type="gramStart"/>
      <w:r>
        <w:rPr>
          <w:rFonts w:ascii="Google Sans" w:eastAsia="Google Sans" w:hAnsi="Google Sans" w:cs="Google Sans"/>
          <w:color w:val="1F1F1F"/>
        </w:rPr>
        <w:t>using</w:t>
      </w:r>
      <w:proofErr w:type="gramEnd"/>
      <w:r>
        <w:rPr>
          <w:rFonts w:ascii="Google Sans" w:eastAsia="Google Sans" w:hAnsi="Google Sans" w:cs="Google Sans"/>
          <w:color w:val="1F1F1F"/>
        </w:rPr>
        <w:t xml:space="preserve"> heavily constrained instructions to assess the candidate based exclusively on the provided context. The LLM must generate structured scores across pre-defined axes, such as Technical Proficiency, Domain Experience, and Leadership, while outputting explainable citations mapping directly back to the original JSON schema.</w:t>
      </w:r>
      <w:r>
        <w:rPr>
          <w:rFonts w:ascii="Google Sans" w:eastAsia="Google Sans" w:hAnsi="Google Sans" w:cs="Google Sans"/>
          <w:color w:val="444746"/>
          <w:sz w:val="24"/>
          <w:szCs w:val="24"/>
          <w:vertAlign w:val="superscript"/>
        </w:rPr>
        <w:t>5</w:t>
      </w:r>
    </w:p>
    <w:p w14:paraId="702BAF0D" w14:textId="77777777" w:rsidR="004F18C7"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The architecture of a Retrieval-Augmented Generation system is inextricably bound to the intelligence of its chunking strategy. For a recruitment-focused platform like Project FANG, relying on naive, arbitrary text splitting is a fundamental architectural flaw that inevitably destroys the highly relational nature of human career data. When a candidate's experiential timeline, organizational context, and technical execution are severed by a character limit, the resulting embeddings become noisy, disconnected, and ultimately detrimental to precision matching.</w:t>
      </w:r>
    </w:p>
    <w:p w14:paraId="56E78BEB" w14:textId="77777777" w:rsidR="004F18C7"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By implementing this comprehensive, multi-stage pipeline that combines JSON-aware splitting, context enrichment, Parent-Document retrieval, and late-interaction reranking, Project FANG can successfully bridge the semantic gap in talent acquisition. This architecture transforms the brittle, keyword-reliant matching of legacy applicant tracking systems into a fluid, highly accurate, and deeply contextual evaluation engine, capable of executing candidate-to-job </w:t>
      </w:r>
      <w:proofErr w:type="gramStart"/>
      <w:r>
        <w:rPr>
          <w:rFonts w:ascii="Google Sans" w:eastAsia="Google Sans" w:hAnsi="Google Sans" w:cs="Google Sans"/>
          <w:color w:val="1F1F1F"/>
        </w:rPr>
        <w:t>matching with</w:t>
      </w:r>
      <w:proofErr w:type="gramEnd"/>
      <w:r>
        <w:rPr>
          <w:rFonts w:ascii="Google Sans" w:eastAsia="Google Sans" w:hAnsi="Google Sans" w:cs="Google Sans"/>
          <w:color w:val="1F1F1F"/>
        </w:rPr>
        <w:t xml:space="preserve"> both the efficiency of automated systems and the nuanced semantic discernment of human recruitment professionals.</w:t>
      </w:r>
    </w:p>
    <w:p w14:paraId="0BEF9C80" w14:textId="77777777" w:rsidR="004F18C7" w:rsidRDefault="00000000">
      <w:pPr>
        <w:pStyle w:val="Heading4"/>
        <w:spacing w:before="0"/>
        <w:rPr>
          <w:rFonts w:ascii="Google Sans" w:eastAsia="Google Sans" w:hAnsi="Google Sans" w:cs="Google Sans"/>
        </w:rPr>
      </w:pPr>
      <w:r>
        <w:rPr>
          <w:rFonts w:ascii="Google Sans" w:eastAsia="Google Sans" w:hAnsi="Google Sans" w:cs="Google Sans"/>
        </w:rPr>
        <w:t>Nguồn trích dẫn</w:t>
      </w:r>
    </w:p>
    <w:p w14:paraId="0253A415"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Hyper-Relevant Semantic Hiring with Vector Search &amp; RAG - V2Solutions, truy cập vào tháng 4 3, 2026, </w:t>
      </w:r>
      <w:hyperlink r:id="rId5">
        <w:r>
          <w:rPr>
            <w:rFonts w:ascii="Google Sans" w:eastAsia="Google Sans" w:hAnsi="Google Sans" w:cs="Google Sans"/>
            <w:color w:val="0000EE"/>
            <w:sz w:val="24"/>
            <w:szCs w:val="24"/>
            <w:u w:val="single"/>
          </w:rPr>
          <w:t>https://www.v2solutions.com/blogs/semantic-hiring-vector-search-rag/</w:t>
        </w:r>
      </w:hyperlink>
    </w:p>
    <w:p w14:paraId="5DCA7B57"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Smart Resume-Screening System with RAG | by Shailesh ..., truy cập vào tháng 4 3, 2026, </w:t>
      </w:r>
      <w:hyperlink r:id="rId6">
        <w:r>
          <w:rPr>
            <w:rFonts w:ascii="Google Sans" w:eastAsia="Google Sans" w:hAnsi="Google Sans" w:cs="Google Sans"/>
            <w:color w:val="0000EE"/>
            <w:sz w:val="24"/>
            <w:szCs w:val="24"/>
            <w:u w:val="single"/>
          </w:rPr>
          <w:t>https://medium.com/@shailesh16221/building-a-smart-resume-screening-system-with-rag-2358e3d75446</w:t>
        </w:r>
      </w:hyperlink>
    </w:p>
    <w:p w14:paraId="3BEA9DE9"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Production RAG System for Resume Search: What ..., truy cập vào tháng 4 3, 2026, </w:t>
      </w:r>
      <w:hyperlink r:id="rId7">
        <w:r>
          <w:rPr>
            <w:rFonts w:ascii="Google Sans" w:eastAsia="Google Sans" w:hAnsi="Google Sans" w:cs="Google Sans"/>
            <w:color w:val="0000EE"/>
            <w:sz w:val="24"/>
            <w:szCs w:val="24"/>
            <w:u w:val="single"/>
          </w:rPr>
          <w:t>https://dev.to/harrywynn/building-a-production-rag-system-for-resume-search-what-actually-worked-and-what-didnt-3jaa</w:t>
        </w:r>
      </w:hyperlink>
    </w:p>
    <w:p w14:paraId="32B8D44E"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Mastering Chunking Strategies for RAG: Best Practices &amp; Code Examples - Databricks Community, truy cập vào tháng 4 3, 2026, </w:t>
      </w:r>
      <w:hyperlink r:id="rId8">
        <w:r>
          <w:rPr>
            <w:rFonts w:ascii="Google Sans" w:eastAsia="Google Sans" w:hAnsi="Google Sans" w:cs="Google Sans"/>
            <w:color w:val="0000EE"/>
            <w:sz w:val="24"/>
            <w:szCs w:val="24"/>
            <w:u w:val="single"/>
          </w:rPr>
          <w:t>https://community.databricks.com/t5/technical-blog/the-ultimate-guide-to-chunking-strategies-for-rag-applications/ba-p/113089</w:t>
        </w:r>
      </w:hyperlink>
    </w:p>
    <w:p w14:paraId="77B573F2"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Candidate Profile Summarization: A RAG Approach ... - ACL Anthology, truy cập vào tháng 4 3, 2026, </w:t>
      </w:r>
      <w:hyperlink r:id="rId9">
        <w:r>
          <w:rPr>
            <w:rFonts w:ascii="Google Sans" w:eastAsia="Google Sans" w:hAnsi="Google Sans" w:cs="Google Sans"/>
            <w:color w:val="0000EE"/>
            <w:sz w:val="24"/>
            <w:szCs w:val="24"/>
            <w:u w:val="single"/>
          </w:rPr>
          <w:t>https://aclanthology.org/2025.ranlp-1.3.pdf</w:t>
        </w:r>
      </w:hyperlink>
    </w:p>
    <w:p w14:paraId="072E134A"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Implement RAG chunking strategies with LangChain and watsonx.ai - IBM, truy cập vào tháng 4 3, 2026, </w:t>
      </w:r>
      <w:hyperlink r:id="rId10">
        <w:r>
          <w:rPr>
            <w:rFonts w:ascii="Google Sans" w:eastAsia="Google Sans" w:hAnsi="Google Sans" w:cs="Google Sans"/>
            <w:color w:val="0000EE"/>
            <w:sz w:val="24"/>
            <w:szCs w:val="24"/>
            <w:u w:val="single"/>
          </w:rPr>
          <w:t>https://www.ibm.com/think/tutorials/chunking-strategies-for-rag-with-langchain-watsonx-ai</w:t>
        </w:r>
      </w:hyperlink>
    </w:p>
    <w:p w14:paraId="0DA6A17A"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Strategies for RAG: Fixed, Recursive, Semantic, Language-Based, and </w:t>
      </w:r>
      <w:r>
        <w:rPr>
          <w:rFonts w:ascii="Google Sans" w:eastAsia="Google Sans" w:hAnsi="Google Sans" w:cs="Google Sans"/>
          <w:sz w:val="24"/>
          <w:szCs w:val="24"/>
        </w:rPr>
        <w:lastRenderedPageBreak/>
        <w:t xml:space="preserve">Context-Aware Approaches - Matheus Jericó, truy cập vào tháng 4 3, 2026, </w:t>
      </w:r>
      <w:hyperlink r:id="rId11">
        <w:r>
          <w:rPr>
            <w:rFonts w:ascii="Google Sans" w:eastAsia="Google Sans" w:hAnsi="Google Sans" w:cs="Google Sans"/>
            <w:color w:val="0000EE"/>
            <w:sz w:val="24"/>
            <w:szCs w:val="24"/>
            <w:u w:val="single"/>
          </w:rPr>
          <w:t>https://matheusjerico.medium.com/chunking-strategies-for-rag-fixed-recursive-semantic-language-based-and-context-aware-4ab476aea7d1</w:t>
        </w:r>
      </w:hyperlink>
    </w:p>
    <w:p w14:paraId="4C8D8383"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Benchmarking Evaluation of LLM Retrieval Augmented Generation - Arize AI, truy cập vào tháng 4 3, 2026, </w:t>
      </w:r>
      <w:hyperlink r:id="rId12">
        <w:r>
          <w:rPr>
            <w:rFonts w:ascii="Google Sans" w:eastAsia="Google Sans" w:hAnsi="Google Sans" w:cs="Google Sans"/>
            <w:color w:val="0000EE"/>
            <w:sz w:val="24"/>
            <w:szCs w:val="24"/>
            <w:u w:val="single"/>
          </w:rPr>
          <w:t>https://arize.com/blog-course/evaluation-of-llm-rag-chunking-strategy/</w:t>
        </w:r>
      </w:hyperlink>
    </w:p>
    <w:p w14:paraId="6BFB0949"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Advanced RAG Chunking: Contextual &amp; Structural Chunking with LangChain &amp; Ollama (100% Local), truy cập vào tháng 4 3, 2026, </w:t>
      </w:r>
      <w:hyperlink r:id="rId13">
        <w:r>
          <w:rPr>
            <w:rFonts w:ascii="Google Sans" w:eastAsia="Google Sans" w:hAnsi="Google Sans" w:cs="Google Sans"/>
            <w:color w:val="0000EE"/>
            <w:sz w:val="24"/>
            <w:szCs w:val="24"/>
            <w:u w:val="single"/>
          </w:rPr>
          <w:t>https://www.youtube.com/watch?v=zSyppqyTboA</w:t>
        </w:r>
      </w:hyperlink>
    </w:p>
    <w:p w14:paraId="18A0276A"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AI Engineer Hiring Guide: Why Most Candidates Are Lying - The Curious Programmer, truy cập vào tháng 4 3, 2026, </w:t>
      </w:r>
      <w:hyperlink r:id="rId14">
        <w:r>
          <w:rPr>
            <w:rFonts w:ascii="Google Sans" w:eastAsia="Google Sans" w:hAnsi="Google Sans" w:cs="Google Sans"/>
            <w:color w:val="0000EE"/>
            <w:sz w:val="24"/>
            <w:szCs w:val="24"/>
            <w:u w:val="single"/>
          </w:rPr>
          <w:t>https://jasonroell.com/2026/01/29/the-ai-engineer-hiring-guide-why-most-candidates-are-lying/</w:t>
        </w:r>
      </w:hyperlink>
    </w:p>
    <w:p w14:paraId="5314C494"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Update README with chunking strategy · Issue #98 · microsoft/simplechat - GitHub, truy cập vào tháng 4 3, 2026, </w:t>
      </w:r>
      <w:hyperlink r:id="rId15">
        <w:r>
          <w:rPr>
            <w:rFonts w:ascii="Google Sans" w:eastAsia="Google Sans" w:hAnsi="Google Sans" w:cs="Google Sans"/>
            <w:color w:val="0000EE"/>
            <w:sz w:val="24"/>
            <w:szCs w:val="24"/>
            <w:u w:val="single"/>
          </w:rPr>
          <w:t>https://github.com/microsoft/simplechat/issues/98</w:t>
        </w:r>
      </w:hyperlink>
    </w:p>
    <w:p w14:paraId="5EC64F02"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LangChain - Kaggle, truy cập vào tháng 4 3, 2026, </w:t>
      </w:r>
      <w:hyperlink r:id="rId16">
        <w:r>
          <w:rPr>
            <w:rFonts w:ascii="Google Sans" w:eastAsia="Google Sans" w:hAnsi="Google Sans" w:cs="Google Sans"/>
            <w:color w:val="0000EE"/>
            <w:sz w:val="24"/>
            <w:szCs w:val="24"/>
            <w:u w:val="single"/>
          </w:rPr>
          <w:t>https://www.kaggle.com/code/amansherjadakhan/langchain</w:t>
        </w:r>
      </w:hyperlink>
    </w:p>
    <w:p w14:paraId="78D1F97B"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langchain_text_splitters - LangChain Reference Docs, truy cập vào tháng 4 3, 2026, </w:t>
      </w:r>
      <w:hyperlink r:id="rId17">
        <w:r>
          <w:rPr>
            <w:rFonts w:ascii="Google Sans" w:eastAsia="Google Sans" w:hAnsi="Google Sans" w:cs="Google Sans"/>
            <w:color w:val="0000EE"/>
            <w:sz w:val="24"/>
            <w:szCs w:val="24"/>
            <w:u w:val="single"/>
          </w:rPr>
          <w:t>https://reference.langchain.com/python/langchain-text-splitters</w:t>
        </w:r>
      </w:hyperlink>
    </w:p>
    <w:p w14:paraId="2A5CEA42"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Detailed Guide to LangChain Text Splitters with Examples - MLK - Machine Learning Knowledge, truy cập vào tháng 4 3, 2026, </w:t>
      </w:r>
      <w:hyperlink r:id="rId18">
        <w:r>
          <w:rPr>
            <w:rFonts w:ascii="Google Sans" w:eastAsia="Google Sans" w:hAnsi="Google Sans" w:cs="Google Sans"/>
            <w:color w:val="0000EE"/>
            <w:sz w:val="24"/>
            <w:szCs w:val="24"/>
            <w:u w:val="single"/>
          </w:rPr>
          <w:t>https://machinelearningknowledge.ai/detailed-guide-to-langchain-text-splitters-with-examples/</w:t>
        </w:r>
      </w:hyperlink>
    </w:p>
    <w:p w14:paraId="4993A225"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Techniques with Langchain and LlamaIndex - LanceDB, truy cập vào tháng 4 3, 2026, </w:t>
      </w:r>
      <w:hyperlink r:id="rId19">
        <w:r>
          <w:rPr>
            <w:rFonts w:ascii="Google Sans" w:eastAsia="Google Sans" w:hAnsi="Google Sans" w:cs="Google Sans"/>
            <w:color w:val="0000EE"/>
            <w:sz w:val="24"/>
            <w:szCs w:val="24"/>
            <w:u w:val="single"/>
          </w:rPr>
          <w:t>https://www.lancedb.com/blog/chunking-techniques-with-langchain-and-llamaindex</w:t>
        </w:r>
      </w:hyperlink>
    </w:p>
    <w:p w14:paraId="3FC039D0"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BjornMelin/ai-docs-vector-db-hybrid-scraper: Retrieval-augmented docs ingestion stack: Firecrawl + Crawl4AI + Qdrant vector search with FastAPI and MCP interfaces for AI engineers. - GitHub, truy cập vào tháng 4 3, 2026, </w:t>
      </w:r>
      <w:hyperlink r:id="rId20">
        <w:r>
          <w:rPr>
            <w:rFonts w:ascii="Google Sans" w:eastAsia="Google Sans" w:hAnsi="Google Sans" w:cs="Google Sans"/>
            <w:color w:val="0000EE"/>
            <w:sz w:val="24"/>
            <w:szCs w:val="24"/>
            <w:u w:val="single"/>
          </w:rPr>
          <w:t>https://github.com/BjornMelin/ai-docs-vector-db-hybrid-scraper</w:t>
        </w:r>
      </w:hyperlink>
    </w:p>
    <w:p w14:paraId="4C76A845"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Strategies for Complex RAG Documents (Financial + Legal) - Reddit, truy cập vào tháng 4 3, 2026, </w:t>
      </w:r>
      <w:hyperlink r:id="rId21">
        <w:r>
          <w:rPr>
            <w:rFonts w:ascii="Google Sans" w:eastAsia="Google Sans" w:hAnsi="Google Sans" w:cs="Google Sans"/>
            <w:color w:val="0000EE"/>
            <w:sz w:val="24"/>
            <w:szCs w:val="24"/>
            <w:u w:val="single"/>
          </w:rPr>
          <w:t>https://www.reddit.com/r/Rag/comments/1nf8e1b/chunking_strategies_for_complex_rag_documents/</w:t>
        </w:r>
      </w:hyperlink>
    </w:p>
    <w:p w14:paraId="7F223262"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Stop Losing the Plot: How Agentic Chunking Makes Your RAG Smarter - Devoteam, truy cập vào tháng 4 3, 2026, </w:t>
      </w:r>
      <w:hyperlink r:id="rId22">
        <w:r>
          <w:rPr>
            <w:rFonts w:ascii="Google Sans" w:eastAsia="Google Sans" w:hAnsi="Google Sans" w:cs="Google Sans"/>
            <w:color w:val="0000EE"/>
            <w:sz w:val="24"/>
            <w:szCs w:val="24"/>
            <w:u w:val="single"/>
          </w:rPr>
          <w:t>https://www.devoteam.com/expert-view/agentic-chunking-makes-your-rag-smarter/</w:t>
        </w:r>
      </w:hyperlink>
    </w:p>
    <w:p w14:paraId="5DF3D934"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Five Levels of Chunking Strategies in RAG| Notes from Greg's Video | by Anurag Mishra, truy cập vào tháng 4 3, 2026, </w:t>
      </w:r>
      <w:hyperlink r:id="rId23">
        <w:r>
          <w:rPr>
            <w:rFonts w:ascii="Google Sans" w:eastAsia="Google Sans" w:hAnsi="Google Sans" w:cs="Google Sans"/>
            <w:color w:val="0000EE"/>
            <w:sz w:val="24"/>
            <w:szCs w:val="24"/>
            <w:u w:val="single"/>
          </w:rPr>
          <w:t>https://medium.com/@anuragmishra_27746/five-levels-of-chunking-strategies-in-rag-notes-from-gregs-video-7b735895694d</w:t>
        </w:r>
      </w:hyperlink>
    </w:p>
    <w:p w14:paraId="6EE0869D"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Chunking Strategies for RAG (and LLMs) in 2026 - Firecrawl, truy cập vào </w:t>
      </w:r>
      <w:r>
        <w:rPr>
          <w:rFonts w:ascii="Google Sans" w:eastAsia="Google Sans" w:hAnsi="Google Sans" w:cs="Google Sans"/>
          <w:sz w:val="24"/>
          <w:szCs w:val="24"/>
        </w:rPr>
        <w:lastRenderedPageBreak/>
        <w:t xml:space="preserve">tháng 4 3, 2026, </w:t>
      </w:r>
      <w:hyperlink r:id="rId24">
        <w:r>
          <w:rPr>
            <w:rFonts w:ascii="Google Sans" w:eastAsia="Google Sans" w:hAnsi="Google Sans" w:cs="Google Sans"/>
            <w:color w:val="0000EE"/>
            <w:sz w:val="24"/>
            <w:szCs w:val="24"/>
            <w:u w:val="single"/>
          </w:rPr>
          <w:t>https://www.firecrawl.dev/blog/best-chunking-strategies-rag</w:t>
        </w:r>
      </w:hyperlink>
    </w:p>
    <w:p w14:paraId="3699365D"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Comparative Evaluation of Advanced Chunking for Retrieval-Augmented Generation in Large Language Models for Clinical Decision Support - PMC, truy cập vào tháng 4 3, 2026, </w:t>
      </w:r>
      <w:hyperlink r:id="rId25">
        <w:r>
          <w:rPr>
            <w:rFonts w:ascii="Google Sans" w:eastAsia="Google Sans" w:hAnsi="Google Sans" w:cs="Google Sans"/>
            <w:color w:val="0000EE"/>
            <w:sz w:val="24"/>
            <w:szCs w:val="24"/>
            <w:u w:val="single"/>
          </w:rPr>
          <w:t>https://pmc.ncbi.nlm.nih.gov/articles/PMC12649634/</w:t>
        </w:r>
      </w:hyperlink>
    </w:p>
    <w:p w14:paraId="2EC7550B"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Strategies to Improve LLM RAG Pipeline Performance | Weaviate, truy cập vào tháng 4 3, 2026, </w:t>
      </w:r>
      <w:hyperlink r:id="rId26">
        <w:r>
          <w:rPr>
            <w:rFonts w:ascii="Google Sans" w:eastAsia="Google Sans" w:hAnsi="Google Sans" w:cs="Google Sans"/>
            <w:color w:val="0000EE"/>
            <w:sz w:val="24"/>
            <w:szCs w:val="24"/>
            <w:u w:val="single"/>
          </w:rPr>
          <w:t>https://weaviate.io/blog/chunking-strategies-for-rag</w:t>
        </w:r>
      </w:hyperlink>
    </w:p>
    <w:p w14:paraId="301656DF"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Advanced Chunking/Retrieving Strategies for Legal Documents : r/Rag - Reddit, truy cập vào tháng 4 3, 2026, </w:t>
      </w:r>
      <w:hyperlink r:id="rId27">
        <w:r>
          <w:rPr>
            <w:rFonts w:ascii="Google Sans" w:eastAsia="Google Sans" w:hAnsi="Google Sans" w:cs="Google Sans"/>
            <w:color w:val="0000EE"/>
            <w:sz w:val="24"/>
            <w:szCs w:val="24"/>
            <w:u w:val="single"/>
          </w:rPr>
          <w:t>https://www.reddit.com/r/Rag/comments/1jdi4sg/advanced_chunkingretrieving_strategies_for_legal/</w:t>
        </w:r>
      </w:hyperlink>
    </w:p>
    <w:p w14:paraId="640F749D"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LangGraph Agentic AI: Automating Resume Skill Matching and Screening - Medium, truy cập vào tháng 4 3, 2026, </w:t>
      </w:r>
      <w:hyperlink r:id="rId28">
        <w:r>
          <w:rPr>
            <w:rFonts w:ascii="Google Sans" w:eastAsia="Google Sans" w:hAnsi="Google Sans" w:cs="Google Sans"/>
            <w:color w:val="0000EE"/>
            <w:sz w:val="24"/>
            <w:szCs w:val="24"/>
            <w:u w:val="single"/>
          </w:rPr>
          <w:t>https://medium.com/@jhahimanshu3636/langgraph-agentic-ai-automating-resume-skill-matching-and-screening-f9878fa99865</w:t>
        </w:r>
      </w:hyperlink>
    </w:p>
    <w:p w14:paraId="3FF98F70"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write a good spec for AI agents - Addy Osmani, truy cập vào tháng 4 3, 2026, </w:t>
      </w:r>
      <w:hyperlink r:id="rId29">
        <w:r>
          <w:rPr>
            <w:rFonts w:ascii="Google Sans" w:eastAsia="Google Sans" w:hAnsi="Google Sans" w:cs="Google Sans"/>
            <w:color w:val="0000EE"/>
            <w:sz w:val="24"/>
            <w:szCs w:val="24"/>
            <w:u w:val="single"/>
          </w:rPr>
          <w:t>https://addyosmani.com/blog/good-spec/</w:t>
        </w:r>
      </w:hyperlink>
    </w:p>
    <w:p w14:paraId="6400A4CF"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Finding the Best Chunking Strategy for Accurate AI Responses | NVIDIA Technical Blog, truy cập vào tháng 4 3, 2026, </w:t>
      </w:r>
      <w:hyperlink r:id="rId30">
        <w:r>
          <w:rPr>
            <w:rFonts w:ascii="Google Sans" w:eastAsia="Google Sans" w:hAnsi="Google Sans" w:cs="Google Sans"/>
            <w:color w:val="0000EE"/>
            <w:sz w:val="24"/>
            <w:szCs w:val="24"/>
            <w:u w:val="single"/>
          </w:rPr>
          <w:t>https://developer.nvidia.com/blog/finding-the-best-chunking-strategy-for-accurate-ai-responses/</w:t>
        </w:r>
      </w:hyperlink>
    </w:p>
    <w:p w14:paraId="07BF9356"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Database Context Engineering: Beyond Agentic RAG - Threecolts, truy cập vào tháng 4 3, 2026, </w:t>
      </w:r>
      <w:hyperlink r:id="rId31">
        <w:r>
          <w:rPr>
            <w:rFonts w:ascii="Google Sans" w:eastAsia="Google Sans" w:hAnsi="Google Sans" w:cs="Google Sans"/>
            <w:color w:val="0000EE"/>
            <w:sz w:val="24"/>
            <w:szCs w:val="24"/>
            <w:u w:val="single"/>
          </w:rPr>
          <w:t>https://www.threecolts.com/assets/pdfs/Qazi-Database_Context_Engineering__Beyond_Agentic_RAG.pdf</w:t>
        </w:r>
      </w:hyperlink>
    </w:p>
    <w:p w14:paraId="5B840090"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Contextual Retrieval in AI Systems - Anthropic, truy cập vào tháng 4 3, 2026, </w:t>
      </w:r>
      <w:hyperlink r:id="rId32">
        <w:r>
          <w:rPr>
            <w:rFonts w:ascii="Google Sans" w:eastAsia="Google Sans" w:hAnsi="Google Sans" w:cs="Google Sans"/>
            <w:color w:val="0000EE"/>
            <w:sz w:val="24"/>
            <w:szCs w:val="24"/>
            <w:u w:val="single"/>
          </w:rPr>
          <w:t>https://www.anthropic.com/news/contextual-retrieval</w:t>
        </w:r>
      </w:hyperlink>
    </w:p>
    <w:p w14:paraId="72168899"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Enhancing RAG with contextual retrieval, truy cập vào tháng 4 3, 2026, </w:t>
      </w:r>
      <w:hyperlink r:id="rId33">
        <w:r>
          <w:rPr>
            <w:rFonts w:ascii="Google Sans" w:eastAsia="Google Sans" w:hAnsi="Google Sans" w:cs="Google Sans"/>
            <w:color w:val="0000EE"/>
            <w:sz w:val="24"/>
            <w:szCs w:val="24"/>
            <w:u w:val="single"/>
          </w:rPr>
          <w:t>https://platform.claude.com/cookbook/capabilities-contextual-embeddings-guide</w:t>
        </w:r>
      </w:hyperlink>
    </w:p>
    <w:p w14:paraId="65835230"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Beyond Fixed Chunks: How Semantic Chunking and Metadata Enrichment Transform RAG Accuracy | by Shaik_mohd_huzaifa | Feb, 2026 | Medium, truy cập vào tháng 4 3, 2026, </w:t>
      </w:r>
      <w:hyperlink r:id="rId34">
        <w:r>
          <w:rPr>
            <w:rFonts w:ascii="Google Sans" w:eastAsia="Google Sans" w:hAnsi="Google Sans" w:cs="Google Sans"/>
            <w:color w:val="0000EE"/>
            <w:sz w:val="24"/>
            <w:szCs w:val="24"/>
            <w:u w:val="single"/>
          </w:rPr>
          <w:t>https://medium.com/@shaikmohdhuz/beyond-fixed-chunks-how-semantic-chunking-and-metadata-enrichment-transform-rag-accuracy-07136e8cf562</w:t>
        </w:r>
      </w:hyperlink>
    </w:p>
    <w:p w14:paraId="79F4D7F9"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Implementing Anthropic's Contextual Retrieval for Powerful RAG Performance, truy cập vào tháng 4 3, 2026, </w:t>
      </w:r>
      <w:hyperlink r:id="rId35">
        <w:r>
          <w:rPr>
            <w:rFonts w:ascii="Google Sans" w:eastAsia="Google Sans" w:hAnsi="Google Sans" w:cs="Google Sans"/>
            <w:color w:val="0000EE"/>
            <w:sz w:val="24"/>
            <w:szCs w:val="24"/>
            <w:u w:val="single"/>
          </w:rPr>
          <w:t>https://towardsdatascience.com/implementing-anthropics-contextual-retrieval-for-powerful-rag-performance-b85173a65b83/</w:t>
        </w:r>
      </w:hyperlink>
    </w:p>
    <w:p w14:paraId="410E51CF"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Strategies for LLM Applications - Pinecone, truy cập vào tháng 4 3, 2026, </w:t>
      </w:r>
      <w:hyperlink r:id="rId36">
        <w:r>
          <w:rPr>
            <w:rFonts w:ascii="Google Sans" w:eastAsia="Google Sans" w:hAnsi="Google Sans" w:cs="Google Sans"/>
            <w:color w:val="0000EE"/>
            <w:sz w:val="24"/>
            <w:szCs w:val="24"/>
            <w:u w:val="single"/>
          </w:rPr>
          <w:t>https://www.pinecone.io/learn/chunking-strategies/</w:t>
        </w:r>
      </w:hyperlink>
    </w:p>
    <w:p w14:paraId="5D6550D5"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Evaluating AI fairness and accuracy in hiring models - Eightfold AI, truy cập vào tháng 4 3, 2026, </w:t>
      </w:r>
      <w:hyperlink r:id="rId37">
        <w:r>
          <w:rPr>
            <w:rFonts w:ascii="Google Sans" w:eastAsia="Google Sans" w:hAnsi="Google Sans" w:cs="Google Sans"/>
            <w:color w:val="0000EE"/>
            <w:sz w:val="24"/>
            <w:szCs w:val="24"/>
            <w:u w:val="single"/>
          </w:rPr>
          <w:t>https://eightfold.ai/engineering-blog/evaluating-ai-fairness-and-accuracy-in-hiring-models/</w:t>
        </w:r>
      </w:hyperlink>
    </w:p>
    <w:p w14:paraId="12DAE508"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Contextual Retrieval for Enhanced AI Performance - Amity Solutions, truy cập vào tháng 4 3, 2026, </w:t>
      </w:r>
      <w:hyperlink r:id="rId38">
        <w:r>
          <w:rPr>
            <w:rFonts w:ascii="Google Sans" w:eastAsia="Google Sans" w:hAnsi="Google Sans" w:cs="Google Sans"/>
            <w:color w:val="0000EE"/>
            <w:sz w:val="24"/>
            <w:szCs w:val="24"/>
            <w:u w:val="single"/>
          </w:rPr>
          <w:t>https://www.amitysolutions.com/blog/contextual-retrieval-ai-enhancement</w:t>
        </w:r>
      </w:hyperlink>
    </w:p>
    <w:p w14:paraId="72911BBA"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lastRenderedPageBreak/>
        <w:t xml:space="preserve">HiSem-RAG: A Hierarchical Semantic-Driven Retrieval-Augmented Generation Method, truy cập vào tháng 4 3, 2026, </w:t>
      </w:r>
      <w:hyperlink r:id="rId39">
        <w:r>
          <w:rPr>
            <w:rFonts w:ascii="Google Sans" w:eastAsia="Google Sans" w:hAnsi="Google Sans" w:cs="Google Sans"/>
            <w:color w:val="0000EE"/>
            <w:sz w:val="24"/>
            <w:szCs w:val="24"/>
            <w:u w:val="single"/>
          </w:rPr>
          <w:t>https://www.mdpi.com/2076-3417/16/2/903</w:t>
        </w:r>
      </w:hyperlink>
    </w:p>
    <w:p w14:paraId="43E194C6"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construction and refined extraction techniques of knowledge graph based on large language models - PMC, truy cập vào tháng 4 3, 2026, </w:t>
      </w:r>
      <w:hyperlink r:id="rId40">
        <w:r>
          <w:rPr>
            <w:rFonts w:ascii="Google Sans" w:eastAsia="Google Sans" w:hAnsi="Google Sans" w:cs="Google Sans"/>
            <w:color w:val="0000EE"/>
            <w:sz w:val="24"/>
            <w:szCs w:val="24"/>
            <w:u w:val="single"/>
          </w:rPr>
          <w:t>https://pmc.ncbi.nlm.nih.gov/articles/PMC12960662/</w:t>
        </w:r>
      </w:hyperlink>
    </w:p>
    <w:p w14:paraId="4015407A"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Generative AI with RAG and LangChain Guide | PDF | Databases - Scribd, truy cập vào tháng 4 3, 2026, </w:t>
      </w:r>
      <w:hyperlink r:id="rId41">
        <w:r>
          <w:rPr>
            <w:rFonts w:ascii="Google Sans" w:eastAsia="Google Sans" w:hAnsi="Google Sans" w:cs="Google Sans"/>
            <w:color w:val="0000EE"/>
            <w:sz w:val="24"/>
            <w:szCs w:val="24"/>
            <w:u w:val="single"/>
          </w:rPr>
          <w:t>https://www.scribd.com/document/939625867/Cheat-Sheet-Project-Generative-AI-Applications-With-RAG-and-LangChain</w:t>
        </w:r>
      </w:hyperlink>
    </w:p>
    <w:p w14:paraId="0A576C47"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sakha1370's gists · GitHub, truy cập vào tháng 4 3, 2026, </w:t>
      </w:r>
      <w:hyperlink r:id="rId42">
        <w:r>
          <w:rPr>
            <w:rFonts w:ascii="Google Sans" w:eastAsia="Google Sans" w:hAnsi="Google Sans" w:cs="Google Sans"/>
            <w:color w:val="0000EE"/>
            <w:sz w:val="24"/>
            <w:szCs w:val="24"/>
            <w:u w:val="single"/>
          </w:rPr>
          <w:t>https://gist.github.com/sakha1370</w:t>
        </w:r>
      </w:hyperlink>
    </w:p>
    <w:p w14:paraId="56E19F1B"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an Advanced LangChain RAG Chatbot with Image Retrieval and Agentic Routing | by Josh Jingtian Wang | Medium, truy cập vào tháng 4 3, 2026, </w:t>
      </w:r>
      <w:hyperlink r:id="rId43">
        <w:r>
          <w:rPr>
            <w:rFonts w:ascii="Google Sans" w:eastAsia="Google Sans" w:hAnsi="Google Sans" w:cs="Google Sans"/>
            <w:color w:val="0000EE"/>
            <w:sz w:val="24"/>
            <w:szCs w:val="24"/>
            <w:u w:val="single"/>
          </w:rPr>
          <w:t>https://medium.com/@joshjtw/building-an-advanced-langchain-rag-chatbot-with-image-retrieval-and-agentic-routing-519f7765aa82</w:t>
        </w:r>
      </w:hyperlink>
    </w:p>
    <w:p w14:paraId="28A1BB4E"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Advanced RAG Course Overview | PDF | Computing - Scribd, truy cập vào tháng 4 3, 2026, </w:t>
      </w:r>
      <w:hyperlink r:id="rId44">
        <w:r>
          <w:rPr>
            <w:rFonts w:ascii="Google Sans" w:eastAsia="Google Sans" w:hAnsi="Google Sans" w:cs="Google Sans"/>
            <w:color w:val="0000EE"/>
            <w:sz w:val="24"/>
            <w:szCs w:val="24"/>
            <w:u w:val="single"/>
          </w:rPr>
          <w:t>https://www.scribd.com/document/975362788/Advance-RAG-Course-Master-All-RAG-Retrieval-Reranking-Techniques-in-One-Video</w:t>
        </w:r>
      </w:hyperlink>
    </w:p>
    <w:p w14:paraId="5F9B79C6"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Tailored Resume Generation for Job Applications using RAG with LLMs - NORMA@NCI Library, truy cập vào tháng 4 3, 2026, </w:t>
      </w:r>
      <w:hyperlink r:id="rId45">
        <w:r>
          <w:rPr>
            <w:rFonts w:ascii="Google Sans" w:eastAsia="Google Sans" w:hAnsi="Google Sans" w:cs="Google Sans"/>
            <w:color w:val="0000EE"/>
            <w:sz w:val="24"/>
            <w:szCs w:val="24"/>
            <w:u w:val="single"/>
          </w:rPr>
          <w:t>https://norma.ncirl.ie/8610/1/komalprakashchandrapatra.pdf</w:t>
        </w:r>
      </w:hyperlink>
    </w:p>
    <w:p w14:paraId="6A9B83FC"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 AI Agents With Google's LLM Gemma - Kaggle, truy cập vào tháng 4 3, 2026, </w:t>
      </w:r>
      <w:hyperlink r:id="rId46">
        <w:r>
          <w:rPr>
            <w:rFonts w:ascii="Google Sans" w:eastAsia="Google Sans" w:hAnsi="Google Sans" w:cs="Google Sans"/>
            <w:color w:val="0000EE"/>
            <w:sz w:val="24"/>
            <w:szCs w:val="24"/>
            <w:u w:val="single"/>
          </w:rPr>
          <w:t>https://www.kaggle.com/code/sitaberete/build-ai-agents-with-google-s-llm-gemma</w:t>
        </w:r>
      </w:hyperlink>
    </w:p>
    <w:p w14:paraId="6B233954"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RAPTOR: Recursive Abstractive Processing for Tree-Organized Retrieval - arXiv, truy cập vào tháng 4 3, 2026, </w:t>
      </w:r>
      <w:hyperlink r:id="rId47">
        <w:r>
          <w:rPr>
            <w:rFonts w:ascii="Google Sans" w:eastAsia="Google Sans" w:hAnsi="Google Sans" w:cs="Google Sans"/>
            <w:color w:val="0000EE"/>
            <w:sz w:val="24"/>
            <w:szCs w:val="24"/>
            <w:u w:val="single"/>
          </w:rPr>
          <w:t>https://arxiv.org/html/2401.18059v1</w:t>
        </w:r>
      </w:hyperlink>
    </w:p>
    <w:p w14:paraId="415B431A"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Daily Papers - Hugging Face, truy cập vào tháng 4 3, 2026, </w:t>
      </w:r>
      <w:hyperlink r:id="rId48">
        <w:r>
          <w:rPr>
            <w:rFonts w:ascii="Google Sans" w:eastAsia="Google Sans" w:hAnsi="Google Sans" w:cs="Google Sans"/>
            <w:color w:val="0000EE"/>
            <w:sz w:val="24"/>
            <w:szCs w:val="24"/>
            <w:u w:val="single"/>
          </w:rPr>
          <w:t>https://huggingface.co/papers?q=late%20chunking%20strategy</w:t>
        </w:r>
      </w:hyperlink>
    </w:p>
    <w:p w14:paraId="652A1263"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Reconstructing Context - arXiv, truy cập vào tháng 4 3, 2026, </w:t>
      </w:r>
      <w:hyperlink r:id="rId49">
        <w:r>
          <w:rPr>
            <w:rFonts w:ascii="Google Sans" w:eastAsia="Google Sans" w:hAnsi="Google Sans" w:cs="Google Sans"/>
            <w:color w:val="0000EE"/>
            <w:sz w:val="24"/>
            <w:szCs w:val="24"/>
            <w:u w:val="single"/>
          </w:rPr>
          <w:t>https://arxiv.org/html/2504.19754v1</w:t>
        </w:r>
      </w:hyperlink>
    </w:p>
    <w:p w14:paraId="1A1046EB"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arXiv:2504.19754v1 [cs.IR] 28 Apr 2025, truy cập vào tháng 4 3, 2026, </w:t>
      </w:r>
      <w:hyperlink r:id="rId50">
        <w:r>
          <w:rPr>
            <w:rFonts w:ascii="Google Sans" w:eastAsia="Google Sans" w:hAnsi="Google Sans" w:cs="Google Sans"/>
            <w:color w:val="0000EE"/>
            <w:sz w:val="24"/>
            <w:szCs w:val="24"/>
            <w:u w:val="single"/>
          </w:rPr>
          <w:t>https://arxiv.org/pdf/2504.19754</w:t>
        </w:r>
      </w:hyperlink>
    </w:p>
    <w:p w14:paraId="7D7D6EDF"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LangChain RAG &amp; Chatbots: Complete Checklist to build LLM Applications | by Ajeesh Garg, truy cập vào tháng 4 3, 2026, </w:t>
      </w:r>
      <w:hyperlink r:id="rId51">
        <w:r>
          <w:rPr>
            <w:rFonts w:ascii="Google Sans" w:eastAsia="Google Sans" w:hAnsi="Google Sans" w:cs="Google Sans"/>
            <w:color w:val="0000EE"/>
            <w:sz w:val="24"/>
            <w:szCs w:val="24"/>
            <w:u w:val="single"/>
          </w:rPr>
          <w:t>https://python.plainenglish.io/langchain-rag-chatbots-your-essential-checklist-to-build-grounded-llm-applications-f2627a7f1459</w:t>
        </w:r>
      </w:hyperlink>
    </w:p>
    <w:p w14:paraId="5013687B"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LLMs are Also Effective Embedding Models: An In-depth Overview - arXiv, truy cập vào tháng 4 3, 2026, </w:t>
      </w:r>
      <w:hyperlink r:id="rId52">
        <w:r>
          <w:rPr>
            <w:rFonts w:ascii="Google Sans" w:eastAsia="Google Sans" w:hAnsi="Google Sans" w:cs="Google Sans"/>
            <w:color w:val="0000EE"/>
            <w:sz w:val="24"/>
            <w:szCs w:val="24"/>
            <w:u w:val="single"/>
          </w:rPr>
          <w:t>https://arxiv.org/html/2412.12591v1</w:t>
        </w:r>
      </w:hyperlink>
    </w:p>
    <w:p w14:paraId="139C201C"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Col-Bandit: Zero-Shot Query-Time Pruning for Late-Interaction Retrieval - arXiv, truy cập vào tháng 4 3, 2026, </w:t>
      </w:r>
      <w:hyperlink r:id="rId53">
        <w:r>
          <w:rPr>
            <w:rFonts w:ascii="Google Sans" w:eastAsia="Google Sans" w:hAnsi="Google Sans" w:cs="Google Sans"/>
            <w:color w:val="0000EE"/>
            <w:sz w:val="24"/>
            <w:szCs w:val="24"/>
            <w:u w:val="single"/>
          </w:rPr>
          <w:t>https://arxiv.org/html/2602.02827v1</w:t>
        </w:r>
      </w:hyperlink>
    </w:p>
    <w:p w14:paraId="67889B73"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RAG Is More Than Retrieval — It's Search &amp; Judge | by Fanghua (Joshua) Yu - Medium, truy cập vào tháng 4 3, 2026, </w:t>
      </w:r>
      <w:hyperlink r:id="rId54">
        <w:r>
          <w:rPr>
            <w:rFonts w:ascii="Google Sans" w:eastAsia="Google Sans" w:hAnsi="Google Sans" w:cs="Google Sans"/>
            <w:color w:val="0000EE"/>
            <w:sz w:val="24"/>
            <w:szCs w:val="24"/>
            <w:u w:val="single"/>
          </w:rPr>
          <w:t>https://medium.com/@yu-joshua/rag-is-more-than-retrieval-its-search-judge-9f8e0364fe5b</w:t>
        </w:r>
      </w:hyperlink>
    </w:p>
    <w:p w14:paraId="7EC07D57"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lastRenderedPageBreak/>
        <w:t xml:space="preserve">Top 7 Rerankers for RAG - Analytics Vidhya, truy cập vào tháng 4 3, 2026, </w:t>
      </w:r>
      <w:hyperlink r:id="rId55">
        <w:r>
          <w:rPr>
            <w:rFonts w:ascii="Google Sans" w:eastAsia="Google Sans" w:hAnsi="Google Sans" w:cs="Google Sans"/>
            <w:color w:val="0000EE"/>
            <w:sz w:val="24"/>
            <w:szCs w:val="24"/>
            <w:u w:val="single"/>
          </w:rPr>
          <w:t>https://www.analyticsvidhya.com/blog/2025/06/top-rerankers-for-rag/</w:t>
        </w:r>
      </w:hyperlink>
    </w:p>
    <w:p w14:paraId="39956865"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Reranking by a field using a late interaction model - OpenSearch Documentation, truy cập vào tháng 4 3, 2026, </w:t>
      </w:r>
      <w:hyperlink r:id="rId56">
        <w:r>
          <w:rPr>
            <w:rFonts w:ascii="Google Sans" w:eastAsia="Google Sans" w:hAnsi="Google Sans" w:cs="Google Sans"/>
            <w:color w:val="0000EE"/>
            <w:sz w:val="24"/>
            <w:szCs w:val="24"/>
            <w:u w:val="single"/>
          </w:rPr>
          <w:t>https://docs.opensearch.org/latest/search-plugins/search-relevance/rerank-by-field-late-interaction/</w:t>
        </w:r>
      </w:hyperlink>
    </w:p>
    <w:p w14:paraId="33D2B2D9"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AI-powered talent matching: The tech behind smarter and fairer hiring - Eightfold AI, truy cập vào tháng 4 3, 2026, </w:t>
      </w:r>
      <w:hyperlink r:id="rId57">
        <w:r>
          <w:rPr>
            <w:rFonts w:ascii="Google Sans" w:eastAsia="Google Sans" w:hAnsi="Google Sans" w:cs="Google Sans"/>
            <w:color w:val="0000EE"/>
            <w:sz w:val="24"/>
            <w:szCs w:val="24"/>
            <w:u w:val="single"/>
          </w:rPr>
          <w:t>https://eightfold.ai/engineering-blog/ai-powered-talent-matching-the-tech-behind-smarter-and-fairer-hiring/</w:t>
        </w:r>
      </w:hyperlink>
    </w:p>
    <w:p w14:paraId="3524059A"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Responsible AI: Right monitoring - Eightfold AI, truy cập vào tháng 4 3, 2026, </w:t>
      </w:r>
      <w:hyperlink r:id="rId58">
        <w:r>
          <w:rPr>
            <w:rFonts w:ascii="Google Sans" w:eastAsia="Google Sans" w:hAnsi="Google Sans" w:cs="Google Sans"/>
            <w:color w:val="0000EE"/>
            <w:sz w:val="24"/>
            <w:szCs w:val="24"/>
            <w:u w:val="single"/>
          </w:rPr>
          <w:t>https://eightfold.ai/engineering-blog/responsible-ai-right-monitoring/</w:t>
        </w:r>
      </w:hyperlink>
    </w:p>
    <w:p w14:paraId="41F7A575"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Improving RAG accuracy: 10 techniques that actually work - Redis, truy cập vào tháng 4 3, 2026, </w:t>
      </w:r>
      <w:hyperlink r:id="rId59">
        <w:r>
          <w:rPr>
            <w:rFonts w:ascii="Google Sans" w:eastAsia="Google Sans" w:hAnsi="Google Sans" w:cs="Google Sans"/>
            <w:color w:val="0000EE"/>
            <w:sz w:val="24"/>
            <w:szCs w:val="24"/>
            <w:u w:val="single"/>
          </w:rPr>
          <w:t>https://redis.io/blog/10-techniques-to-improve-rag-accuracy/</w:t>
        </w:r>
      </w:hyperlink>
    </w:p>
    <w:p w14:paraId="54936267" w14:textId="77777777" w:rsidR="004F18C7"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RAG Architecture - RAG Recruitment Assistant - Mintlify, truy cập vào tháng 4 3, 2026, </w:t>
      </w:r>
      <w:hyperlink r:id="rId60">
        <w:r>
          <w:rPr>
            <w:rFonts w:ascii="Google Sans" w:eastAsia="Google Sans" w:hAnsi="Google Sans" w:cs="Google Sans"/>
            <w:color w:val="0000EE"/>
            <w:sz w:val="24"/>
            <w:szCs w:val="24"/>
            <w:u w:val="single"/>
          </w:rPr>
          <w:t>https://www.mintlify.com/AngheloMP10/rag-recruitment-assistant/concepts/rag-architecture</w:t>
        </w:r>
      </w:hyperlink>
    </w:p>
    <w:sectPr w:rsidR="004F18C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A5B8681-8C0D-40F2-928B-951FBD0D6FCA}"/>
  </w:font>
  <w:font w:name="Google Sans">
    <w:charset w:val="00"/>
    <w:family w:val="auto"/>
    <w:pitch w:val="default"/>
    <w:embedRegular r:id="rId2" w:fontKey="{11F6C1B5-CEC2-4844-B091-3C37594DB024}"/>
    <w:embedBold r:id="rId3" w:fontKey="{A395CDA2-2AB4-4F2B-9E0C-16A32A50CC5A}"/>
    <w:embedItalic r:id="rId4" w:fontKey="{6F5D939C-C163-4287-976D-D768277F3C44}"/>
  </w:font>
  <w:font w:name="Calibri">
    <w:panose1 w:val="020F0502020204030204"/>
    <w:charset w:val="00"/>
    <w:family w:val="swiss"/>
    <w:pitch w:val="variable"/>
    <w:sig w:usb0="E4002EFF" w:usb1="C200247B" w:usb2="00000009" w:usb3="00000000" w:csb0="000001FF" w:csb1="00000000"/>
    <w:embedRegular r:id="rId5" w:fontKey="{E0F547B3-4B94-475E-A6C1-CA1ABD70BCDC}"/>
  </w:font>
  <w:font w:name="Cambria">
    <w:panose1 w:val="02040503050406030204"/>
    <w:charset w:val="00"/>
    <w:family w:val="roman"/>
    <w:pitch w:val="variable"/>
    <w:sig w:usb0="E00006FF" w:usb1="420024FF" w:usb2="02000000" w:usb3="00000000" w:csb0="0000019F" w:csb1="00000000"/>
    <w:embedRegular r:id="rId6" w:fontKey="{446F5D0C-00DF-4CC7-9904-A336DA026D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BFD"/>
    <w:multiLevelType w:val="multilevel"/>
    <w:tmpl w:val="9EC2E42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2A01CB"/>
    <w:multiLevelType w:val="multilevel"/>
    <w:tmpl w:val="E048E48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C273D2A"/>
    <w:multiLevelType w:val="multilevel"/>
    <w:tmpl w:val="59A812A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9B7062"/>
    <w:multiLevelType w:val="multilevel"/>
    <w:tmpl w:val="5A141F4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10B1F0D"/>
    <w:multiLevelType w:val="multilevel"/>
    <w:tmpl w:val="CFE04C0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331BCD"/>
    <w:multiLevelType w:val="multilevel"/>
    <w:tmpl w:val="98D2180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EC80421"/>
    <w:multiLevelType w:val="multilevel"/>
    <w:tmpl w:val="205830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EE208F7"/>
    <w:multiLevelType w:val="multilevel"/>
    <w:tmpl w:val="2CA6506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CDB6EC4"/>
    <w:multiLevelType w:val="multilevel"/>
    <w:tmpl w:val="6DF250D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1F17776"/>
    <w:multiLevelType w:val="multilevel"/>
    <w:tmpl w:val="778CCEF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5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9908015">
    <w:abstractNumId w:val="4"/>
  </w:num>
  <w:num w:numId="2" w16cid:durableId="1688487591">
    <w:abstractNumId w:val="7"/>
  </w:num>
  <w:num w:numId="3" w16cid:durableId="822477557">
    <w:abstractNumId w:val="5"/>
  </w:num>
  <w:num w:numId="4" w16cid:durableId="886067316">
    <w:abstractNumId w:val="2"/>
  </w:num>
  <w:num w:numId="5" w16cid:durableId="95056746">
    <w:abstractNumId w:val="1"/>
  </w:num>
  <w:num w:numId="6" w16cid:durableId="1228150995">
    <w:abstractNumId w:val="8"/>
  </w:num>
  <w:num w:numId="7" w16cid:durableId="685981303">
    <w:abstractNumId w:val="9"/>
  </w:num>
  <w:num w:numId="8" w16cid:durableId="1716347481">
    <w:abstractNumId w:val="0"/>
  </w:num>
  <w:num w:numId="9" w16cid:durableId="1436096486">
    <w:abstractNumId w:val="3"/>
  </w:num>
  <w:num w:numId="10" w16cid:durableId="869488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8C7"/>
    <w:rsid w:val="004F18C7"/>
    <w:rsid w:val="0053116A"/>
    <w:rsid w:val="00F36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DAC8"/>
  <w15:docId w15:val="{CBE70BCD-59DB-48B4-805B-FE21E175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zSyppqyTboA" TargetMode="External"/><Relationship Id="rId18" Type="http://schemas.openxmlformats.org/officeDocument/2006/relationships/hyperlink" Target="https://machinelearningknowledge.ai/detailed-guide-to-langchain-text-splitters-with-examples/" TargetMode="External"/><Relationship Id="rId26" Type="http://schemas.openxmlformats.org/officeDocument/2006/relationships/hyperlink" Target="https://weaviate.io/blog/chunking-strategies-for-rag" TargetMode="External"/><Relationship Id="rId39" Type="http://schemas.openxmlformats.org/officeDocument/2006/relationships/hyperlink" Target="https://www.mdpi.com/2076-3417/16/2/903" TargetMode="External"/><Relationship Id="rId21" Type="http://schemas.openxmlformats.org/officeDocument/2006/relationships/hyperlink" Target="https://www.reddit.com/r/Rag/comments/1nf8e1b/chunking_strategies_for_complex_rag_documents/" TargetMode="External"/><Relationship Id="rId34" Type="http://schemas.openxmlformats.org/officeDocument/2006/relationships/hyperlink" Target="https://medium.com/@shaikmohdhuz/beyond-fixed-chunks-how-semantic-chunking-and-metadata-enrichment-transform-rag-accuracy-07136e8cf562" TargetMode="External"/><Relationship Id="rId42" Type="http://schemas.openxmlformats.org/officeDocument/2006/relationships/hyperlink" Target="https://gist.github.com/sakha1370" TargetMode="External"/><Relationship Id="rId47" Type="http://schemas.openxmlformats.org/officeDocument/2006/relationships/hyperlink" Target="https://arxiv.org/html/2401.18059v1" TargetMode="External"/><Relationship Id="rId50" Type="http://schemas.openxmlformats.org/officeDocument/2006/relationships/hyperlink" Target="https://arxiv.org/pdf/2504.19754" TargetMode="External"/><Relationship Id="rId55" Type="http://schemas.openxmlformats.org/officeDocument/2006/relationships/hyperlink" Target="https://www.analyticsvidhya.com/blog/2025/06/top-rerankers-for-rag/" TargetMode="External"/><Relationship Id="rId7" Type="http://schemas.openxmlformats.org/officeDocument/2006/relationships/hyperlink" Target="https://dev.to/harrywynn/building-a-production-rag-system-for-resume-search-what-actually-worked-and-what-didnt-3jaa" TargetMode="External"/><Relationship Id="rId2" Type="http://schemas.openxmlformats.org/officeDocument/2006/relationships/styles" Target="styles.xml"/><Relationship Id="rId16" Type="http://schemas.openxmlformats.org/officeDocument/2006/relationships/hyperlink" Target="https://www.kaggle.com/code/amansherjadakhan/langchain" TargetMode="External"/><Relationship Id="rId29" Type="http://schemas.openxmlformats.org/officeDocument/2006/relationships/hyperlink" Target="https://addyosmani.com/blog/good-spec/" TargetMode="External"/><Relationship Id="rId11" Type="http://schemas.openxmlformats.org/officeDocument/2006/relationships/hyperlink" Target="https://matheusjerico.medium.com/chunking-strategies-for-rag-fixed-recursive-semantic-language-based-and-context-aware-4ab476aea7d1" TargetMode="External"/><Relationship Id="rId24" Type="http://schemas.openxmlformats.org/officeDocument/2006/relationships/hyperlink" Target="https://www.firecrawl.dev/blog/best-chunking-strategies-rag" TargetMode="External"/><Relationship Id="rId32" Type="http://schemas.openxmlformats.org/officeDocument/2006/relationships/hyperlink" Target="https://www.anthropic.com/news/contextual-retrieval" TargetMode="External"/><Relationship Id="rId37" Type="http://schemas.openxmlformats.org/officeDocument/2006/relationships/hyperlink" Target="https://eightfold.ai/engineering-blog/evaluating-ai-fairness-and-accuracy-in-hiring-models/" TargetMode="External"/><Relationship Id="rId40" Type="http://schemas.openxmlformats.org/officeDocument/2006/relationships/hyperlink" Target="https://pmc.ncbi.nlm.nih.gov/articles/PMC12960662/" TargetMode="External"/><Relationship Id="rId45" Type="http://schemas.openxmlformats.org/officeDocument/2006/relationships/hyperlink" Target="https://norma.ncirl.ie/8610/1/komalprakashchandrapatra.pdf" TargetMode="External"/><Relationship Id="rId53" Type="http://schemas.openxmlformats.org/officeDocument/2006/relationships/hyperlink" Target="https://arxiv.org/html/2602.02827v1" TargetMode="External"/><Relationship Id="rId58" Type="http://schemas.openxmlformats.org/officeDocument/2006/relationships/hyperlink" Target="https://eightfold.ai/engineering-blog/responsible-ai-right-monitoring/" TargetMode="External"/><Relationship Id="rId5" Type="http://schemas.openxmlformats.org/officeDocument/2006/relationships/hyperlink" Target="https://www.v2solutions.com/blogs/semantic-hiring-vector-search-rag/" TargetMode="External"/><Relationship Id="rId61" Type="http://schemas.openxmlformats.org/officeDocument/2006/relationships/fontTable" Target="fontTable.xml"/><Relationship Id="rId19" Type="http://schemas.openxmlformats.org/officeDocument/2006/relationships/hyperlink" Target="https://www.lancedb.com/blog/chunking-techniques-with-langchain-and-llamaindex" TargetMode="External"/><Relationship Id="rId14" Type="http://schemas.openxmlformats.org/officeDocument/2006/relationships/hyperlink" Target="https://jasonroell.com/2026/01/29/the-ai-engineer-hiring-guide-why-most-candidates-are-lying/" TargetMode="External"/><Relationship Id="rId22" Type="http://schemas.openxmlformats.org/officeDocument/2006/relationships/hyperlink" Target="https://www.devoteam.com/expert-view/agentic-chunking-makes-your-rag-smarter/" TargetMode="External"/><Relationship Id="rId27" Type="http://schemas.openxmlformats.org/officeDocument/2006/relationships/hyperlink" Target="https://www.reddit.com/r/Rag/comments/1jdi4sg/advanced_chunkingretrieving_strategies_for_legal/" TargetMode="External"/><Relationship Id="rId30" Type="http://schemas.openxmlformats.org/officeDocument/2006/relationships/hyperlink" Target="https://developer.nvidia.com/blog/finding-the-best-chunking-strategy-for-accurate-ai-responses/" TargetMode="External"/><Relationship Id="rId35" Type="http://schemas.openxmlformats.org/officeDocument/2006/relationships/hyperlink" Target="https://towardsdatascience.com/implementing-anthropics-contextual-retrieval-for-powerful-rag-performance-b85173a65b83/" TargetMode="External"/><Relationship Id="rId43" Type="http://schemas.openxmlformats.org/officeDocument/2006/relationships/hyperlink" Target="https://medium.com/@joshjtw/building-an-advanced-langchain-rag-chatbot-with-image-retrieval-and-agentic-routing-519f7765aa82" TargetMode="External"/><Relationship Id="rId48" Type="http://schemas.openxmlformats.org/officeDocument/2006/relationships/hyperlink" Target="https://huggingface.co/papers?q=late+chunking+strategy" TargetMode="External"/><Relationship Id="rId56" Type="http://schemas.openxmlformats.org/officeDocument/2006/relationships/hyperlink" Target="https://docs.opensearch.org/latest/search-plugins/search-relevance/rerank-by-field-late-interaction/" TargetMode="External"/><Relationship Id="rId8" Type="http://schemas.openxmlformats.org/officeDocument/2006/relationships/hyperlink" Target="https://community.databricks.com/t5/technical-blog/the-ultimate-guide-to-chunking-strategies-for-rag-applications/ba-p/113089" TargetMode="External"/><Relationship Id="rId51" Type="http://schemas.openxmlformats.org/officeDocument/2006/relationships/hyperlink" Target="https://python.plainenglish.io/langchain-rag-chatbots-your-essential-checklist-to-build-grounded-llm-applications-f2627a7f1459" TargetMode="External"/><Relationship Id="rId3" Type="http://schemas.openxmlformats.org/officeDocument/2006/relationships/settings" Target="settings.xml"/><Relationship Id="rId12" Type="http://schemas.openxmlformats.org/officeDocument/2006/relationships/hyperlink" Target="https://arize.com/blog-course/evaluation-of-llm-rag-chunking-strategy/" TargetMode="External"/><Relationship Id="rId17" Type="http://schemas.openxmlformats.org/officeDocument/2006/relationships/hyperlink" Target="https://reference.langchain.com/python/langchain-text-splitters" TargetMode="External"/><Relationship Id="rId25" Type="http://schemas.openxmlformats.org/officeDocument/2006/relationships/hyperlink" Target="https://pmc.ncbi.nlm.nih.gov/articles/PMC12649634/" TargetMode="External"/><Relationship Id="rId33" Type="http://schemas.openxmlformats.org/officeDocument/2006/relationships/hyperlink" Target="https://platform.claude.com/cookbook/capabilities-contextual-embeddings-guide" TargetMode="External"/><Relationship Id="rId38" Type="http://schemas.openxmlformats.org/officeDocument/2006/relationships/hyperlink" Target="https://www.amitysolutions.com/blog/contextual-retrieval-ai-enhancement" TargetMode="External"/><Relationship Id="rId46" Type="http://schemas.openxmlformats.org/officeDocument/2006/relationships/hyperlink" Target="https://www.kaggle.com/code/sitaberete/build-ai-agents-with-google-s-llm-gemma" TargetMode="External"/><Relationship Id="rId59" Type="http://schemas.openxmlformats.org/officeDocument/2006/relationships/hyperlink" Target="https://redis.io/blog/10-techniques-to-improve-rag-accuracy/" TargetMode="External"/><Relationship Id="rId20" Type="http://schemas.openxmlformats.org/officeDocument/2006/relationships/hyperlink" Target="https://github.com/BjornMelin/ai-docs-vector-db-hybrid-scraper" TargetMode="External"/><Relationship Id="rId41" Type="http://schemas.openxmlformats.org/officeDocument/2006/relationships/hyperlink" Target="https://www.scribd.com/document/939625867/Cheat-Sheet-Project-Generative-AI-Applications-With-RAG-and-LangChain" TargetMode="External"/><Relationship Id="rId54" Type="http://schemas.openxmlformats.org/officeDocument/2006/relationships/hyperlink" Target="https://medium.com/@yu-joshua/rag-is-more-than-retrieval-its-search-judge-9f8e0364fe5b"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dium.com/@shailesh16221/building-a-smart-resume-screening-system-with-rag-2358e3d75446" TargetMode="External"/><Relationship Id="rId15" Type="http://schemas.openxmlformats.org/officeDocument/2006/relationships/hyperlink" Target="https://github.com/microsoft/simplechat/issues/98" TargetMode="External"/><Relationship Id="rId23" Type="http://schemas.openxmlformats.org/officeDocument/2006/relationships/hyperlink" Target="https://medium.com/@anuragmishra_27746/five-levels-of-chunking-strategies-in-rag-notes-from-gregs-video-7b735895694d" TargetMode="External"/><Relationship Id="rId28" Type="http://schemas.openxmlformats.org/officeDocument/2006/relationships/hyperlink" Target="https://medium.com/@jhahimanshu3636/langgraph-agentic-ai-automating-resume-skill-matching-and-screening-f9878fa99865" TargetMode="External"/><Relationship Id="rId36" Type="http://schemas.openxmlformats.org/officeDocument/2006/relationships/hyperlink" Target="https://www.pinecone.io/learn/chunking-strategies/" TargetMode="External"/><Relationship Id="rId49" Type="http://schemas.openxmlformats.org/officeDocument/2006/relationships/hyperlink" Target="https://arxiv.org/html/2504.19754v1" TargetMode="External"/><Relationship Id="rId57" Type="http://schemas.openxmlformats.org/officeDocument/2006/relationships/hyperlink" Target="https://eightfold.ai/engineering-blog/ai-powered-talent-matching-the-tech-behind-smarter-and-fairer-hiring/" TargetMode="External"/><Relationship Id="rId10" Type="http://schemas.openxmlformats.org/officeDocument/2006/relationships/hyperlink" Target="https://www.ibm.com/think/tutorials/chunking-strategies-for-rag-with-langchain-watsonx-ai" TargetMode="External"/><Relationship Id="rId31" Type="http://schemas.openxmlformats.org/officeDocument/2006/relationships/hyperlink" Target="https://www.threecolts.com/assets/pdfs/Qazi-Database_Context_Engineering__Beyond_Agentic_RAG.pdf" TargetMode="External"/><Relationship Id="rId44" Type="http://schemas.openxmlformats.org/officeDocument/2006/relationships/hyperlink" Target="https://www.scribd.com/document/975362788/Advance-RAG-Course-Master-All-RAG-Retrieval-Reranking-Techniques-in-One-Video" TargetMode="External"/><Relationship Id="rId52" Type="http://schemas.openxmlformats.org/officeDocument/2006/relationships/hyperlink" Target="https://arxiv.org/html/2412.12591v1" TargetMode="External"/><Relationship Id="rId60" Type="http://schemas.openxmlformats.org/officeDocument/2006/relationships/hyperlink" Target="https://www.mintlify.com/AngheloMP10/rag-recruitment-assistant/concepts/rag-architecture" TargetMode="External"/><Relationship Id="rId4" Type="http://schemas.openxmlformats.org/officeDocument/2006/relationships/webSettings" Target="webSettings.xml"/><Relationship Id="rId9" Type="http://schemas.openxmlformats.org/officeDocument/2006/relationships/hyperlink" Target="https://aclanthology.org/2025.ranlp-1.3.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7143</Words>
  <Characters>48646</Characters>
  <Application>Microsoft Office Word</Application>
  <DocSecurity>0</DocSecurity>
  <Lines>810</Lines>
  <Paragraphs>229</Paragraphs>
  <ScaleCrop>false</ScaleCrop>
  <Company/>
  <LinksUpToDate>false</LinksUpToDate>
  <CharactersWithSpaces>55560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Hai Hung D23CN07</cp:lastModifiedBy>
  <cp:revision>2</cp:revision>
  <dcterms:created xsi:type="dcterms:W3CDTF">2026-04-03T14:17:00Z</dcterms:created>
  <dcterms:modified xsi:type="dcterms:W3CDTF">2026-04-03T14:18:00Z</dcterms:modified>
</cp:coreProperties>
</file>