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A5" w:rsidRPr="00152443" w:rsidRDefault="00377037" w:rsidP="009979C8">
      <w:pPr>
        <w:keepNext/>
        <w:spacing w:after="0" w:line="360" w:lineRule="auto"/>
        <w:rPr>
          <w:rFonts w:ascii="Times New Roman" w:hAnsi="Times New Roman" w:cs="Times New Roman"/>
          <w:noProof/>
          <w:sz w:val="26"/>
          <w:szCs w:val="26"/>
        </w:rPr>
      </w:pPr>
      <w:r w:rsidRPr="00152443">
        <w:rPr>
          <w:rFonts w:ascii="Times New Roman" w:hAnsi="Times New Roman" w:cs="Times New Roman"/>
          <w:noProof/>
          <w:sz w:val="26"/>
          <w:szCs w:val="26"/>
        </w:rPr>
        <w:drawing>
          <wp:inline distT="0" distB="0" distL="0" distR="0">
            <wp:extent cx="5943600" cy="4114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87726A" w:rsidRPr="00152443" w:rsidRDefault="006925A5" w:rsidP="009979C8">
      <w:pPr>
        <w:pStyle w:val="Chuthich"/>
        <w:spacing w:after="0" w:line="360" w:lineRule="auto"/>
        <w:jc w:val="center"/>
        <w:rPr>
          <w:rFonts w:ascii="Times New Roman" w:hAnsi="Times New Roman" w:cs="Times New Roman"/>
          <w:noProof/>
          <w:sz w:val="26"/>
          <w:szCs w:val="26"/>
        </w:rPr>
      </w:pPr>
      <w:r w:rsidRPr="00152443">
        <w:rPr>
          <w:rFonts w:ascii="Times New Roman" w:hAnsi="Times New Roman" w:cs="Times New Roman"/>
          <w:noProof/>
          <w:sz w:val="26"/>
          <w:szCs w:val="26"/>
        </w:rPr>
        <w:t xml:space="preserve">Hình </w:t>
      </w:r>
      <w:r w:rsidRPr="00152443">
        <w:rPr>
          <w:rFonts w:ascii="Times New Roman" w:hAnsi="Times New Roman" w:cs="Times New Roman"/>
          <w:noProof/>
          <w:sz w:val="26"/>
          <w:szCs w:val="26"/>
        </w:rPr>
        <w:fldChar w:fldCharType="begin"/>
      </w:r>
      <w:r w:rsidRPr="00152443">
        <w:rPr>
          <w:rFonts w:ascii="Times New Roman" w:hAnsi="Times New Roman" w:cs="Times New Roman"/>
          <w:noProof/>
          <w:sz w:val="26"/>
          <w:szCs w:val="26"/>
        </w:rPr>
        <w:instrText xml:space="preserve"> SEQ Hình \* ARABIC </w:instrText>
      </w:r>
      <w:r w:rsidRPr="00152443">
        <w:rPr>
          <w:rFonts w:ascii="Times New Roman" w:hAnsi="Times New Roman" w:cs="Times New Roman"/>
          <w:noProof/>
          <w:sz w:val="26"/>
          <w:szCs w:val="26"/>
        </w:rPr>
        <w:fldChar w:fldCharType="separate"/>
      </w:r>
      <w:r w:rsidRPr="00152443">
        <w:rPr>
          <w:rFonts w:ascii="Times New Roman" w:hAnsi="Times New Roman" w:cs="Times New Roman"/>
          <w:noProof/>
          <w:sz w:val="26"/>
          <w:szCs w:val="26"/>
        </w:rPr>
        <w:t>1</w:t>
      </w:r>
      <w:r w:rsidRPr="00152443">
        <w:rPr>
          <w:rFonts w:ascii="Times New Roman" w:hAnsi="Times New Roman" w:cs="Times New Roman"/>
          <w:noProof/>
          <w:sz w:val="26"/>
          <w:szCs w:val="26"/>
        </w:rPr>
        <w:fldChar w:fldCharType="end"/>
      </w:r>
      <w:r w:rsidRPr="00152443">
        <w:rPr>
          <w:rFonts w:ascii="Times New Roman" w:hAnsi="Times New Roman" w:cs="Times New Roman"/>
          <w:noProof/>
          <w:sz w:val="26"/>
          <w:szCs w:val="26"/>
        </w:rPr>
        <w:t>: Sơ đồ lớp quản lí nhà phân phối</w:t>
      </w:r>
    </w:p>
    <w:p w:rsidR="006925A5" w:rsidRPr="00152443" w:rsidRDefault="006925A5" w:rsidP="009979C8">
      <w:pPr>
        <w:spacing w:after="0" w:line="360" w:lineRule="auto"/>
        <w:rPr>
          <w:rFonts w:ascii="Times New Roman" w:hAnsi="Times New Roman" w:cs="Times New Roman"/>
          <w:b/>
          <w:bCs/>
          <w:noProof/>
          <w:sz w:val="26"/>
          <w:szCs w:val="26"/>
        </w:rPr>
      </w:pPr>
      <w:r w:rsidRPr="00152443">
        <w:rPr>
          <w:rFonts w:ascii="Times New Roman" w:hAnsi="Times New Roman" w:cs="Times New Roman"/>
          <w:b/>
          <w:bCs/>
          <w:noProof/>
          <w:sz w:val="26"/>
          <w:szCs w:val="26"/>
        </w:rPr>
        <w:br w:type="page"/>
      </w:r>
    </w:p>
    <w:p w:rsidR="006925A5" w:rsidRPr="00152443"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52443"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rPr>
                <w:noProof/>
                <w:sz w:val="26"/>
                <w:szCs w:val="26"/>
              </w:rPr>
            </w:pPr>
            <w:r w:rsidRPr="00152443">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DoiTac</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w:t>
            </w:r>
            <w:r w:rsidR="000F5F3D" w:rsidRPr="00152443">
              <w:rPr>
                <w:noProof/>
                <w:sz w:val="26"/>
                <w:szCs w:val="26"/>
              </w:rPr>
              <w:t>: CLS_01</w:t>
            </w:r>
          </w:p>
        </w:tc>
      </w:tr>
      <w:tr w:rsidR="00741303" w:rsidRPr="00152443"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w:t>
            </w:r>
            <w:r w:rsidR="00377037" w:rsidRPr="00152443">
              <w:rPr>
                <w:noProof/>
                <w:sz w:val="26"/>
                <w:szCs w:val="26"/>
              </w:rPr>
              <w:t>u: [UCCN-01] [UCCN</w:t>
            </w:r>
            <w:r w:rsidRPr="00152443">
              <w:rPr>
                <w:noProof/>
                <w:sz w:val="26"/>
                <w:szCs w:val="26"/>
              </w:rPr>
              <w:t>-02] [R1]</w:t>
            </w:r>
          </w:p>
        </w:tc>
      </w:tr>
      <w:tr w:rsidR="00741303" w:rsidRPr="00152443"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52443" w:rsidRDefault="00741303"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741303" w:rsidRPr="00152443" w:rsidRDefault="0074130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Lưu trữ</w:t>
            </w:r>
            <w:r w:rsidR="00A85D0C" w:rsidRPr="00152443">
              <w:rPr>
                <w:noProof/>
                <w:sz w:val="26"/>
                <w:szCs w:val="26"/>
              </w:rPr>
              <w:t xml:space="preserve"> thông tin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52443" w:rsidRDefault="007B26B0" w:rsidP="009979C8">
            <w:pPr>
              <w:pStyle w:val="MyTable1"/>
              <w:spacing w:after="0" w:line="360" w:lineRule="auto"/>
              <w:rPr>
                <w:noProof/>
                <w:sz w:val="26"/>
                <w:szCs w:val="26"/>
              </w:rPr>
            </w:pPr>
            <w:r w:rsidRPr="00152443">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7B26B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ID_DoiTac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TenCT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công ty đối tác</w:t>
            </w:r>
          </w:p>
        </w:tc>
      </w:tr>
      <w:tr w:rsidR="007B26B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DiaChi</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Địa chỉ công ty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Số điện thoại của công ty đối tác</w:t>
            </w:r>
          </w:p>
        </w:tc>
      </w:tr>
      <w:tr w:rsidR="007B26B0" w:rsidRPr="00152443" w:rsidTr="00513F47">
        <w:trPr>
          <w:trHeight w:val="5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Email</w:t>
            </w:r>
          </w:p>
        </w:tc>
        <w:tc>
          <w:tcPr>
            <w:tcW w:w="4230" w:type="dxa"/>
            <w:gridSpan w:val="2"/>
            <w:tcBorders>
              <w:top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Email của công ty đối tác </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TenDD</w:t>
            </w:r>
          </w:p>
        </w:tc>
        <w:tc>
          <w:tcPr>
            <w:tcW w:w="4230" w:type="dxa"/>
            <w:gridSpan w:val="2"/>
            <w:tcBorders>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Họ tên người đại diện bên công ty đối tác</w:t>
            </w:r>
          </w:p>
        </w:tc>
      </w:tr>
      <w:tr w:rsidR="007B26B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ChucVu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Chức vụ người đại diện của công ty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SoDT_NguoiDD</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Số điện thoại của người đại diện bên công ty đối tác </w:t>
            </w:r>
          </w:p>
        </w:tc>
      </w:tr>
      <w:tr w:rsidR="007B26B0" w:rsidRPr="00152443" w:rsidTr="00513F47">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Tình trạng của tiếp nhân thông tin đối tác của công ty: chưa xử lí, chưa hẹn gặp mặt, đồng ý điều khoản hợp đồng, không đồng ý làm hợp đồng.</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GhiChu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Các thông tin khác: lý do không đồng ý lập hợp đồng…</w:t>
            </w:r>
          </w:p>
        </w:tc>
      </w:tr>
      <w:tr w:rsidR="00C2055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52443" w:rsidRDefault="00C20550" w:rsidP="009979C8">
            <w:pPr>
              <w:pStyle w:val="MyTable1"/>
              <w:spacing w:after="0" w:line="360" w:lineRule="auto"/>
              <w:rPr>
                <w:noProof/>
                <w:sz w:val="26"/>
                <w:szCs w:val="26"/>
              </w:rPr>
            </w:pPr>
            <w:r w:rsidRPr="00152443">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C20550" w:rsidRPr="00152443"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52443"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KiemTraSDT(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số điện thoại có hợp lệ ( đủ số lượng chữ số…)</w:t>
            </w:r>
          </w:p>
        </w:tc>
      </w:tr>
      <w:tr w:rsidR="00C20550" w:rsidRPr="00152443"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52443"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KiemTraEmail(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Kiểm tra email hợp lệ về định dạng…</w:t>
            </w:r>
          </w:p>
        </w:tc>
      </w:tr>
      <w:tr w:rsidR="00741303"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741303" w:rsidRPr="00152443" w:rsidRDefault="00741303" w:rsidP="009979C8">
            <w:pPr>
              <w:pStyle w:val="MyTable1"/>
              <w:spacing w:after="0" w:line="360" w:lineRule="auto"/>
              <w:rPr>
                <w:noProof/>
                <w:sz w:val="26"/>
                <w:szCs w:val="26"/>
              </w:rPr>
            </w:pPr>
            <w:r w:rsidRPr="00152443">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741303"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741303" w:rsidRPr="00152443" w:rsidRDefault="00741303"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41303" w:rsidRPr="00152443"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741303" w:rsidRPr="00152443"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Không có</w:t>
            </w:r>
          </w:p>
        </w:tc>
      </w:tr>
    </w:tbl>
    <w:p w:rsidR="00B7043A" w:rsidRPr="00152443" w:rsidRDefault="00B7043A"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52443"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rPr>
                <w:noProof/>
                <w:sz w:val="26"/>
                <w:szCs w:val="26"/>
              </w:rPr>
            </w:pPr>
            <w:r w:rsidRPr="00152443">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NhaPhanPhoi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 CLS_02</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chiếu: [UCCN-</w:t>
            </w:r>
            <w:r w:rsidR="007B26B0" w:rsidRPr="00152443">
              <w:rPr>
                <w:noProof/>
                <w:sz w:val="26"/>
                <w:szCs w:val="26"/>
              </w:rPr>
              <w:t>02</w:t>
            </w:r>
            <w:r w:rsidRPr="00152443">
              <w:rPr>
                <w:noProof/>
                <w:sz w:val="26"/>
                <w:szCs w:val="26"/>
              </w:rPr>
              <w:t xml:space="preserve">] </w:t>
            </w:r>
            <w:r w:rsidR="00377037" w:rsidRPr="00152443">
              <w:rPr>
                <w:noProof/>
                <w:sz w:val="26"/>
                <w:szCs w:val="26"/>
              </w:rPr>
              <w:t>[UCCN</w:t>
            </w:r>
            <w:r w:rsidR="007B26B0" w:rsidRPr="00152443">
              <w:rPr>
                <w:noProof/>
                <w:sz w:val="26"/>
                <w:szCs w:val="26"/>
              </w:rPr>
              <w:t>-06</w:t>
            </w:r>
            <w:r w:rsidRPr="00152443">
              <w:rPr>
                <w:noProof/>
                <w:sz w:val="26"/>
                <w:szCs w:val="26"/>
              </w:rPr>
              <w:t>] [R1]</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52443" w:rsidRDefault="000F5F3D"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Lưu trữ thông tin </w:t>
            </w:r>
            <w:r w:rsidR="00865D04"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rPr>
                <w:noProof/>
                <w:sz w:val="26"/>
                <w:szCs w:val="26"/>
              </w:rPr>
            </w:pPr>
            <w:r w:rsidRPr="00152443">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AB7DB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ID_NPP</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Mã </w:t>
            </w:r>
            <w:r w:rsidR="00AB7DBC"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TenCT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Tên công ty </w:t>
            </w:r>
            <w:r w:rsidR="007B26B0" w:rsidRPr="00152443">
              <w:rPr>
                <w:noProof/>
                <w:sz w:val="26"/>
                <w:szCs w:val="26"/>
              </w:rPr>
              <w:t>nhà phân phối</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DiaChi</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Địa chỉ công ty </w:t>
            </w:r>
            <w:r w:rsidR="007B26B0"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Số điện thoại của công ty </w:t>
            </w:r>
            <w:r w:rsidR="007B26B0" w:rsidRPr="00152443">
              <w:rPr>
                <w:noProof/>
                <w:sz w:val="26"/>
                <w:szCs w:val="26"/>
              </w:rPr>
              <w:t>nhà phân phối</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Email</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Email của công ty </w:t>
            </w:r>
            <w:r w:rsidR="007B26B0"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CongNo</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Công nợ hiện tại của nhà phân phối</w:t>
            </w:r>
          </w:p>
        </w:tc>
      </w:tr>
      <w:tr w:rsidR="000F5F3D" w:rsidRPr="00152443" w:rsidTr="006925A5">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TinhTrang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Tình trạng của tiếp nhân thông tin đối tác của công ty: </w:t>
            </w:r>
            <w:r w:rsidR="00040F71" w:rsidRPr="00152443">
              <w:rPr>
                <w:noProof/>
                <w:sz w:val="26"/>
                <w:szCs w:val="26"/>
              </w:rPr>
              <w:t>đang hoặc hết làm nhà phân phối của công ty.</w:t>
            </w:r>
          </w:p>
        </w:tc>
      </w:tr>
      <w:tr w:rsidR="00C86707"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86707" w:rsidRPr="00152443" w:rsidRDefault="00C86707" w:rsidP="009979C8">
            <w:pPr>
              <w:pStyle w:val="MyTable1"/>
              <w:spacing w:after="0" w:line="360" w:lineRule="auto"/>
              <w:rPr>
                <w:noProof/>
                <w:sz w:val="26"/>
                <w:szCs w:val="26"/>
              </w:rPr>
            </w:pPr>
            <w:r w:rsidRPr="00152443">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C86707" w:rsidRPr="00152443" w:rsidTr="00C86707">
        <w:trPr>
          <w:trHeight w:val="31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C86707">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KiemTraSDT( )</w:t>
            </w:r>
          </w:p>
        </w:tc>
        <w:tc>
          <w:tcPr>
            <w:tcW w:w="414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Kiểm tra số điện thoại có hợp lệ ( đủ số lượng chữ số…)</w:t>
            </w:r>
          </w:p>
        </w:tc>
      </w:tr>
      <w:tr w:rsidR="00C86707" w:rsidRPr="00152443" w:rsidTr="00C8670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C86707">
            <w:pPr>
              <w:pStyle w:val="MyTable1"/>
              <w:spacing w:after="0" w:line="360" w:lineRule="auto"/>
              <w:rPr>
                <w:noProof/>
                <w:sz w:val="26"/>
                <w:szCs w:val="26"/>
              </w:rPr>
            </w:pPr>
          </w:p>
        </w:tc>
        <w:tc>
          <w:tcPr>
            <w:tcW w:w="3150" w:type="dxa"/>
            <w:tcBorders>
              <w:top w:val="single" w:sz="4" w:space="0" w:color="auto"/>
              <w:bottom w:val="nil"/>
            </w:tcBorders>
            <w:shd w:val="clear" w:color="auto" w:fill="FFFFFF" w:themeFill="background1"/>
            <w:vAlign w:val="center"/>
          </w:tcPr>
          <w:p w:rsidR="00C86707" w:rsidRPr="00152443" w:rsidRDefault="00C86707" w:rsidP="00C8670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KiemTraEmail( )</w:t>
            </w:r>
          </w:p>
        </w:tc>
        <w:tc>
          <w:tcPr>
            <w:tcW w:w="414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email hợp lệ về định dạng…</w:t>
            </w:r>
          </w:p>
        </w:tc>
      </w:tr>
      <w:tr w:rsidR="000F5F3D" w:rsidRPr="00152443" w:rsidTr="00C8670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52443" w:rsidRDefault="000F5F3D" w:rsidP="009979C8">
            <w:pPr>
              <w:pStyle w:val="MyTable1"/>
              <w:spacing w:after="0" w:line="360" w:lineRule="auto"/>
              <w:rPr>
                <w:noProof/>
                <w:sz w:val="26"/>
                <w:szCs w:val="26"/>
              </w:rPr>
            </w:pPr>
            <w:r w:rsidRPr="00152443">
              <w:rPr>
                <w:noProof/>
                <w:sz w:val="26"/>
                <w:szCs w:val="26"/>
              </w:rPr>
              <w:t>Quan hệ</w:t>
            </w:r>
          </w:p>
        </w:tc>
        <w:tc>
          <w:tcPr>
            <w:tcW w:w="3150" w:type="dxa"/>
            <w:tcBorders>
              <w:top w:val="nil"/>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NguoiDaiDien</w:t>
            </w:r>
          </w:p>
          <w:p w:rsidR="00040F71"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Một nhà phân phối </w:t>
            </w:r>
            <w:r w:rsidR="001A571E" w:rsidRPr="00152443">
              <w:rPr>
                <w:noProof/>
                <w:sz w:val="26"/>
                <w:szCs w:val="26"/>
              </w:rPr>
              <w:t>có nhiều người đại diện cho nhiều hợp đồng khác nhau</w:t>
            </w:r>
          </w:p>
        </w:tc>
      </w:tr>
    </w:tbl>
    <w:p w:rsidR="000F5F3D" w:rsidRPr="00152443" w:rsidRDefault="000F5F3D"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330"/>
        <w:gridCol w:w="540"/>
        <w:gridCol w:w="3420"/>
      </w:tblGrid>
      <w:tr w:rsidR="001A571E" w:rsidRPr="00152443"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rPr>
                <w:noProof/>
                <w:sz w:val="26"/>
                <w:szCs w:val="26"/>
              </w:rPr>
            </w:pPr>
            <w:r w:rsidRPr="00152443">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HopDong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 CLS_03</w:t>
            </w:r>
          </w:p>
        </w:tc>
      </w:tr>
      <w:tr w:rsidR="001A571E" w:rsidRPr="00152443"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w:t>
            </w:r>
            <w:r w:rsidR="00377037" w:rsidRPr="00152443">
              <w:rPr>
                <w:noProof/>
                <w:sz w:val="26"/>
                <w:szCs w:val="26"/>
              </w:rPr>
              <w:t>u: [UCCN-07] [UCCN-08] [UCCN</w:t>
            </w:r>
            <w:r w:rsidRPr="00152443">
              <w:rPr>
                <w:noProof/>
                <w:sz w:val="26"/>
                <w:szCs w:val="26"/>
              </w:rPr>
              <w:t>-09] [R1]</w:t>
            </w:r>
          </w:p>
        </w:tc>
      </w:tr>
      <w:tr w:rsidR="001A571E" w:rsidRPr="00152443"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52443" w:rsidRDefault="001A571E"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Lưu trữ</w:t>
            </w:r>
            <w:r w:rsidR="00865D04" w:rsidRPr="00152443">
              <w:rPr>
                <w:noProof/>
                <w:sz w:val="26"/>
                <w:szCs w:val="26"/>
              </w:rPr>
              <w:t xml:space="preserve"> thông tin hợp đồng</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52443" w:rsidRDefault="001A571E" w:rsidP="009979C8">
            <w:pPr>
              <w:pStyle w:val="MyTable1"/>
              <w:spacing w:after="0" w:line="360" w:lineRule="auto"/>
              <w:rPr>
                <w:noProof/>
                <w:sz w:val="26"/>
                <w:szCs w:val="26"/>
              </w:rPr>
            </w:pPr>
            <w:r w:rsidRPr="00152443">
              <w:rPr>
                <w:noProof/>
                <w:sz w:val="26"/>
                <w:szCs w:val="26"/>
              </w:rPr>
              <w:t>Thuộc tính</w:t>
            </w:r>
          </w:p>
        </w:tc>
        <w:tc>
          <w:tcPr>
            <w:tcW w:w="3330" w:type="dxa"/>
            <w:tcBorders>
              <w:top w:val="single" w:sz="4" w:space="0" w:color="auto"/>
              <w:bottom w:val="single" w:sz="4" w:space="0" w:color="auto"/>
            </w:tcBorders>
            <w:shd w:val="clear" w:color="auto" w:fill="7F7F7F" w:themeFill="text1" w:themeFillTint="80"/>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3960" w:type="dxa"/>
            <w:gridSpan w:val="2"/>
            <w:tcBorders>
              <w:top w:val="single" w:sz="4" w:space="0" w:color="auto"/>
              <w:bottom w:val="single" w:sz="4" w:space="0" w:color="auto"/>
            </w:tcBorders>
            <w:shd w:val="clear" w:color="auto" w:fill="7F7F7F" w:themeFill="text1" w:themeFillTint="80"/>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1A571E" w:rsidRPr="00152443" w:rsidTr="00C8670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ID_HopDong</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hợp đồng</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TGBatDau</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Thời gian bắt đầu hợp đồng</w:t>
            </w:r>
          </w:p>
        </w:tc>
      </w:tr>
      <w:tr w:rsidR="001A571E" w:rsidRPr="00152443" w:rsidTr="00C8670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TGKetThuc</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Thời gian kết thúc hợp đồng</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GiaTriDonHangNhoNhat</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Tổng giá trị phiếu đặt hàng nhỏ nhất để</w:t>
            </w:r>
            <w:r w:rsidR="007A37B3" w:rsidRPr="00152443">
              <w:rPr>
                <w:noProof/>
                <w:sz w:val="26"/>
                <w:szCs w:val="26"/>
              </w:rPr>
              <w:t xml:space="preserve"> công ty đi giao hàng cho nhà phân phối</w:t>
            </w:r>
          </w:p>
        </w:tc>
      </w:tr>
      <w:tr w:rsidR="001A571E" w:rsidRPr="00152443" w:rsidTr="00C86707">
        <w:trPr>
          <w:trHeight w:val="27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CongNoToiDa</w:t>
            </w:r>
          </w:p>
        </w:tc>
        <w:tc>
          <w:tcPr>
            <w:tcW w:w="3960" w:type="dxa"/>
            <w:gridSpan w:val="2"/>
            <w:tcBorders>
              <w:top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Công nợ tối đa của nhà phân phối có thể nợ công ty</w:t>
            </w:r>
            <w:r w:rsidR="001A571E" w:rsidRPr="00152443">
              <w:rPr>
                <w:noProof/>
                <w:sz w:val="26"/>
                <w:szCs w:val="26"/>
              </w:rPr>
              <w:t xml:space="preserve"> </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TienHoaHong</w:t>
            </w:r>
          </w:p>
        </w:tc>
        <w:tc>
          <w:tcPr>
            <w:tcW w:w="3960" w:type="dxa"/>
            <w:gridSpan w:val="2"/>
            <w:tcBorders>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Tỉ lệ tiền hoa hồng mà nhà phân phối được hưởng</w:t>
            </w:r>
          </w:p>
        </w:tc>
      </w:tr>
      <w:tr w:rsidR="001A571E" w:rsidRPr="00152443" w:rsidTr="00C8670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TinhTrang</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Tình trạng hợp đồng: còn hiệu lưc hoặc đã chấm dứt</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GhiChu</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Các thông tin khác: lý do </w:t>
            </w:r>
            <w:r w:rsidR="007A37B3" w:rsidRPr="00152443">
              <w:rPr>
                <w:noProof/>
                <w:sz w:val="26"/>
                <w:szCs w:val="26"/>
              </w:rPr>
              <w:t>chấm dứt hợp đồng</w:t>
            </w:r>
          </w:p>
        </w:tc>
      </w:tr>
      <w:tr w:rsidR="00C86707" w:rsidRPr="00152443" w:rsidTr="00C8670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86707" w:rsidRPr="00152443" w:rsidRDefault="00C86707" w:rsidP="009979C8">
            <w:pPr>
              <w:pStyle w:val="MyTable1"/>
              <w:spacing w:after="0" w:line="360" w:lineRule="auto"/>
              <w:rPr>
                <w:noProof/>
                <w:sz w:val="26"/>
                <w:szCs w:val="26"/>
              </w:rPr>
            </w:pPr>
            <w:r w:rsidRPr="00152443">
              <w:rPr>
                <w:noProof/>
                <w:sz w:val="26"/>
                <w:szCs w:val="26"/>
              </w:rPr>
              <w:t>Phương thức</w:t>
            </w:r>
          </w:p>
        </w:tc>
        <w:tc>
          <w:tcPr>
            <w:tcW w:w="3330" w:type="dxa"/>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phương thức</w:t>
            </w:r>
          </w:p>
        </w:tc>
        <w:tc>
          <w:tcPr>
            <w:tcW w:w="3960" w:type="dxa"/>
            <w:gridSpan w:val="2"/>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C86707" w:rsidRPr="00152443" w:rsidTr="00C8670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KiemTraCongNoToiDa (CongNo)</w:t>
            </w:r>
          </w:p>
        </w:tc>
        <w:tc>
          <w:tcPr>
            <w:tcW w:w="396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giá trị CongNo có vượt quá giá trị quy định trong hợp đồng hay không?</w:t>
            </w:r>
          </w:p>
        </w:tc>
      </w:tr>
      <w:tr w:rsidR="00C86707" w:rsidRPr="00152443" w:rsidTr="00C86707">
        <w:trPr>
          <w:trHeight w:val="8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C86707">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KiemTraGTDHNhoNhat (GiaTri)</w:t>
            </w:r>
          </w:p>
        </w:tc>
        <w:tc>
          <w:tcPr>
            <w:tcW w:w="396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Kiểm tra </w:t>
            </w:r>
            <w:r w:rsidR="00100FD5" w:rsidRPr="00152443">
              <w:rPr>
                <w:noProof/>
                <w:sz w:val="26"/>
                <w:szCs w:val="26"/>
              </w:rPr>
              <w:t>GiaTri có thấp hơn mức giá trị đơn hàng tối thiểu theo quy định của hợp đồng hay không?</w:t>
            </w:r>
          </w:p>
        </w:tc>
      </w:tr>
      <w:tr w:rsidR="00C86707" w:rsidRPr="00152443" w:rsidTr="00C8670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KiemTraHanHopDong (KhoangTG)</w:t>
            </w:r>
          </w:p>
        </w:tc>
        <w:tc>
          <w:tcPr>
            <w:tcW w:w="396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hợp đồng có hết hạn sau một khoảng thời gian hay không?</w:t>
            </w:r>
          </w:p>
        </w:tc>
      </w:tr>
      <w:tr w:rsidR="00A85D0C" w:rsidRPr="00152443" w:rsidTr="00C8670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r w:rsidRPr="00152443">
              <w:rPr>
                <w:noProof/>
                <w:sz w:val="26"/>
                <w:szCs w:val="26"/>
              </w:rPr>
              <w:t>Quan hệ</w:t>
            </w:r>
          </w:p>
        </w:tc>
        <w:tc>
          <w:tcPr>
            <w:tcW w:w="3330" w:type="dxa"/>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lớp</w:t>
            </w:r>
          </w:p>
        </w:tc>
        <w:tc>
          <w:tcPr>
            <w:tcW w:w="3960" w:type="dxa"/>
            <w:gridSpan w:val="2"/>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A85D0C" w:rsidRPr="00152443" w:rsidTr="00C86707">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NhaPhanPhoi</w:t>
            </w:r>
          </w:p>
        </w:tc>
        <w:tc>
          <w:tcPr>
            <w:tcW w:w="3960" w:type="dxa"/>
            <w:gridSpan w:val="2"/>
            <w:tcBorders>
              <w:top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Một hợp đồng chỉ thuộc về một nhà phân phối. Một nhà phân phối có thể có nhiều hợp đồng.</w:t>
            </w:r>
          </w:p>
        </w:tc>
      </w:tr>
      <w:tr w:rsidR="00A85D0C" w:rsidRPr="00152443" w:rsidTr="00C86707">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NguoiDaiDien</w:t>
            </w:r>
          </w:p>
        </w:tc>
        <w:tc>
          <w:tcPr>
            <w:tcW w:w="3960" w:type="dxa"/>
            <w:gridSpan w:val="2"/>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Một hợp đồng chỉ có một người đại diện nhà phân phối thực hiện việc ký kết. Một người đại diện của nhà phân phối có thể đại diện ký nhiều hợp đồng.</w:t>
            </w:r>
          </w:p>
        </w:tc>
      </w:tr>
    </w:tbl>
    <w:p w:rsidR="001A571E" w:rsidRPr="00152443" w:rsidRDefault="001A571E"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A85D0C" w:rsidRPr="00152443"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rPr>
                <w:noProof/>
                <w:sz w:val="26"/>
                <w:szCs w:val="26"/>
              </w:rPr>
            </w:pPr>
            <w:r w:rsidRPr="00152443">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NguoiDaiDien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 CLS_04</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w:t>
            </w:r>
            <w:r w:rsidR="00377037" w:rsidRPr="00152443">
              <w:rPr>
                <w:noProof/>
                <w:sz w:val="26"/>
                <w:szCs w:val="26"/>
              </w:rPr>
              <w:t>u: [UCCN-01] [UCCN</w:t>
            </w:r>
            <w:r w:rsidRPr="00152443">
              <w:rPr>
                <w:noProof/>
                <w:sz w:val="26"/>
                <w:szCs w:val="26"/>
              </w:rPr>
              <w:t>-02] [R1]</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85D0C" w:rsidRPr="00152443" w:rsidRDefault="00A85D0C"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Lưu trữ</w:t>
            </w:r>
            <w:r w:rsidR="00865D04" w:rsidRPr="00152443">
              <w:rPr>
                <w:noProof/>
                <w:sz w:val="26"/>
                <w:szCs w:val="26"/>
              </w:rPr>
              <w:t xml:space="preserve"> thông tin người đại diện của nhà phân phối</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r w:rsidRPr="00152443">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ID_NDD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Mã </w:t>
            </w:r>
            <w:r w:rsidR="00865D04" w:rsidRPr="00152443">
              <w:rPr>
                <w:noProof/>
                <w:sz w:val="26"/>
                <w:szCs w:val="26"/>
              </w:rPr>
              <w:t>người đại diện</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Số điện thoại củ</w:t>
            </w:r>
            <w:r w:rsidR="005B1788" w:rsidRPr="00152443">
              <w:rPr>
                <w:noProof/>
                <w:sz w:val="26"/>
                <w:szCs w:val="26"/>
              </w:rPr>
              <w:t>a người đại diện</w:t>
            </w:r>
            <w:r w:rsidRPr="00152443">
              <w:rPr>
                <w:noProof/>
                <w:sz w:val="26"/>
                <w:szCs w:val="26"/>
              </w:rPr>
              <w:t xml:space="preserve"> nhà phân phối</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CMND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Số chứng minh nhân dân của người đại diện</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Chức vụ</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Chức vụ của người đại diện tại công ty nhà phân phối</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r w:rsidRPr="00152443">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100FD5" w:rsidRPr="00152443"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00FD5" w:rsidRPr="00152443" w:rsidRDefault="00100FD5" w:rsidP="00100FD5">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100FD5" w:rsidRPr="00152443" w:rsidRDefault="00100FD5" w:rsidP="00100FD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KiemTraSDT( )</w:t>
            </w:r>
          </w:p>
        </w:tc>
        <w:tc>
          <w:tcPr>
            <w:tcW w:w="4140" w:type="dxa"/>
            <w:gridSpan w:val="2"/>
            <w:tcBorders>
              <w:top w:val="single" w:sz="4" w:space="0" w:color="auto"/>
              <w:bottom w:val="single" w:sz="4" w:space="0" w:color="auto"/>
            </w:tcBorders>
            <w:shd w:val="clear" w:color="auto" w:fill="FFFFFF" w:themeFill="background1"/>
            <w:vAlign w:val="center"/>
          </w:tcPr>
          <w:p w:rsidR="00100FD5" w:rsidRPr="00152443" w:rsidRDefault="00100FD5" w:rsidP="00100FD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số điện thoại có hợp lệ ( đủ số lượng chữ số…)</w:t>
            </w:r>
          </w:p>
        </w:tc>
      </w:tr>
      <w:tr w:rsidR="00865D04" w:rsidRPr="00152443"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65D04" w:rsidRPr="00152443" w:rsidRDefault="00865D04" w:rsidP="009979C8">
            <w:pPr>
              <w:pStyle w:val="MyTable1"/>
              <w:spacing w:after="0" w:line="360" w:lineRule="auto"/>
              <w:rPr>
                <w:noProof/>
                <w:sz w:val="26"/>
                <w:szCs w:val="26"/>
              </w:rPr>
            </w:pPr>
            <w:r w:rsidRPr="00152443">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865D04" w:rsidRPr="00152443" w:rsidTr="00513F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52443"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Một người đại diện có thể ký nhiều hợp đồng. Một hợp đồng chỉ có thể do một người đại diện ký</w:t>
            </w:r>
          </w:p>
        </w:tc>
      </w:tr>
      <w:tr w:rsidR="00865D04" w:rsidRPr="00152443" w:rsidTr="00513F47">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52443"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Một người đại diện chỉ thuộc về một nhà phân phối. Một nhà phân phối có thể có nhiều người đại diện.</w:t>
            </w:r>
          </w:p>
        </w:tc>
      </w:tr>
    </w:tbl>
    <w:p w:rsidR="00C33442" w:rsidRDefault="00C33442" w:rsidP="00152443">
      <w:pPr>
        <w:spacing w:after="0" w:line="360" w:lineRule="auto"/>
        <w:ind w:left="0" w:firstLine="0"/>
        <w:rPr>
          <w:rFonts w:ascii="Times New Roman" w:hAnsi="Times New Roman" w:cs="Times New Roman"/>
          <w:noProof/>
          <w:sz w:val="26"/>
          <w:szCs w:val="26"/>
        </w:rPr>
      </w:pPr>
    </w:p>
    <w:p w:rsidR="00C33442" w:rsidRDefault="00C33442" w:rsidP="00C33442">
      <w:pPr>
        <w:spacing w:after="0" w:line="360" w:lineRule="auto"/>
        <w:ind w:left="0" w:firstLine="0"/>
        <w:jc w:val="center"/>
        <w:rPr>
          <w:rFonts w:ascii="Times New Roman" w:hAnsi="Times New Roman" w:cs="Times New Roman"/>
          <w:noProof/>
          <w:sz w:val="26"/>
          <w:szCs w:val="26"/>
        </w:rPr>
      </w:pPr>
      <w:r>
        <w:rPr>
          <w:rFonts w:ascii="Times New Roman" w:hAnsi="Times New Roman" w:cs="Times New Roman"/>
          <w:noProof/>
          <w:sz w:val="26"/>
          <w:szCs w:val="26"/>
        </w:rPr>
        <w:br w:type="column"/>
      </w: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363855</wp:posOffset>
            </wp:positionV>
            <wp:extent cx="5943600" cy="508889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88890"/>
                    </a:xfrm>
                    <a:prstGeom prst="rect">
                      <a:avLst/>
                    </a:prstGeom>
                    <a:noFill/>
                  </pic:spPr>
                </pic:pic>
              </a:graphicData>
            </a:graphic>
            <wp14:sizeRelH relativeFrom="page">
              <wp14:pctWidth>0</wp14:pctWidth>
            </wp14:sizeRelH>
            <wp14:sizeRelV relativeFrom="page">
              <wp14:pctHeight>0</wp14:pctHeight>
            </wp14:sizeRelV>
          </wp:anchor>
        </w:drawing>
      </w:r>
    </w:p>
    <w:p w:rsidR="00152443" w:rsidRDefault="00C33442" w:rsidP="00C33442">
      <w:pPr>
        <w:spacing w:after="0" w:line="360" w:lineRule="auto"/>
        <w:ind w:left="0" w:firstLine="0"/>
        <w:jc w:val="center"/>
        <w:rPr>
          <w:rFonts w:ascii="Times New Roman" w:hAnsi="Times New Roman" w:cs="Times New Roman"/>
          <w:b/>
          <w:i/>
          <w:sz w:val="26"/>
          <w:szCs w:val="26"/>
        </w:rPr>
      </w:pPr>
      <w:r>
        <w:rPr>
          <w:rFonts w:ascii="Times New Roman" w:hAnsi="Times New Roman" w:cs="Times New Roman"/>
          <w:b/>
          <w:i/>
          <w:sz w:val="26"/>
          <w:szCs w:val="26"/>
        </w:rPr>
        <w:t>Hình 2. Sơ đồ lớp quản lý đổi trả sản phẩm</w:t>
      </w:r>
    </w:p>
    <w:p w:rsidR="00C33442" w:rsidRPr="00152443" w:rsidRDefault="00C33442" w:rsidP="00C33442">
      <w:pPr>
        <w:spacing w:after="0" w:line="360" w:lineRule="auto"/>
        <w:ind w:left="0" w:firstLine="0"/>
        <w:jc w:val="center"/>
        <w:rPr>
          <w:rFonts w:ascii="Times New Roman" w:hAnsi="Times New Roman" w:cs="Times New Roman"/>
          <w:b/>
          <w:i/>
          <w:sz w:val="26"/>
          <w:szCs w:val="26"/>
        </w:rPr>
      </w:pPr>
      <w:bookmarkStart w:id="0" w:name="_GoBack"/>
      <w:bookmarkEnd w:id="0"/>
    </w:p>
    <w:tbl>
      <w:tblPr>
        <w:tblStyle w:val="LiBang"/>
        <w:tblW w:w="0" w:type="auto"/>
        <w:tblLook w:val="04A0" w:firstRow="1" w:lastRow="0" w:firstColumn="1" w:lastColumn="0" w:noHBand="0" w:noVBand="1"/>
      </w:tblPr>
      <w:tblGrid>
        <w:gridCol w:w="1705"/>
        <w:gridCol w:w="1980"/>
        <w:gridCol w:w="5665"/>
      </w:tblGrid>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NhaPhanPhoi</w:t>
            </w: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CLS_05</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0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4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nhà phân phối</w:t>
            </w:r>
          </w:p>
        </w:tc>
      </w:tr>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ID_NPP</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TenNPP</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SDT</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điện thoại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Email</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Email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DiaChi</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Đia chỉ văn phòng quản lý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CongNo</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Công nợ hiện tại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nhà phân phối còn hay hết hợp đồng</w:t>
            </w:r>
          </w:p>
        </w:tc>
      </w:tr>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3"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76"/>
        <w:gridCol w:w="2022"/>
        <w:gridCol w:w="5552"/>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CLS_06</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18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8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8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đơn yêu cầu đổi trả khác nhau hoặc không có trong chi tiết </w:t>
            </w:r>
            <w:r w:rsidRPr="00152443">
              <w:rPr>
                <w:rFonts w:ascii="Times New Roman" w:hAnsi="Times New Roman" w:cs="Times New Roman"/>
                <w:noProof/>
                <w:sz w:val="26"/>
                <w:szCs w:val="26"/>
              </w:rPr>
              <w:lastRenderedPageBreak/>
              <w:t>đơn yêu cầu đổi trả nào. Một chi tiết đơn yêu cầu đổi trả sẽ có nhiều sản phẩm khác nhau.</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688"/>
        <w:gridCol w:w="2166"/>
        <w:gridCol w:w="5496"/>
      </w:tblGrid>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166"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54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CLS_07</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68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67"/>
        <w:gridCol w:w="2224"/>
        <w:gridCol w:w="5359"/>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3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55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CLS_08</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5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3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3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3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19"/>
        <w:gridCol w:w="2585"/>
        <w:gridCol w:w="5046"/>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CLS_09</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878"/>
        <w:gridCol w:w="2022"/>
        <w:gridCol w:w="5450"/>
      </w:tblGrid>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CLS_10</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8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46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được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CLS_11</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CLS_12</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CLS_13</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đơn vị tính của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152443" w:rsidRPr="00152443" w:rsidRDefault="00152443" w:rsidP="00152443">
      <w:pPr>
        <w:spacing w:after="0" w:line="360" w:lineRule="auto"/>
        <w:ind w:left="0" w:firstLine="0"/>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CLS_14</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nhân viên</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điện thoại của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của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chứng minh nhân dân của nhân viên</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bl>
    <w:p w:rsidR="00152443" w:rsidRPr="00152443" w:rsidRDefault="00152443" w:rsidP="00152443">
      <w:pPr>
        <w:spacing w:after="0" w:line="360" w:lineRule="auto"/>
        <w:ind w:left="0" w:firstLine="0"/>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CLS_15</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52443" w:rsidRPr="00152443" w:rsidRDefault="00152443" w:rsidP="00152443">
      <w:pPr>
        <w:spacing w:after="0" w:line="360" w:lineRule="auto"/>
        <w:ind w:left="0" w:firstLine="0"/>
        <w:rPr>
          <w:rFonts w:ascii="Times New Roman" w:hAnsi="Times New Roman" w:cs="Times New Roman"/>
          <w:noProof/>
          <w:sz w:val="26"/>
          <w:szCs w:val="26"/>
        </w:rPr>
      </w:pPr>
    </w:p>
    <w:p w:rsidR="00152443" w:rsidRPr="00152443" w:rsidRDefault="00152443" w:rsidP="00152443">
      <w:pPr>
        <w:spacing w:line="360" w:lineRule="auto"/>
        <w:rPr>
          <w:rFonts w:ascii="Times New Roman" w:hAnsi="Times New Roman" w:cs="Times New Roman"/>
          <w:noProof/>
          <w:sz w:val="26"/>
          <w:szCs w:val="26"/>
        </w:rPr>
      </w:pPr>
    </w:p>
    <w:p w:rsidR="003853F7" w:rsidRPr="00152443" w:rsidRDefault="003853F7" w:rsidP="00C56FAB">
      <w:pPr>
        <w:spacing w:after="0" w:line="360" w:lineRule="auto"/>
        <w:ind w:left="0" w:firstLine="0"/>
        <w:jc w:val="center"/>
        <w:rPr>
          <w:rFonts w:ascii="Times New Roman" w:hAnsi="Times New Roman" w:cs="Times New Roman"/>
          <w:noProof/>
          <w:sz w:val="26"/>
          <w:szCs w:val="26"/>
        </w:rPr>
      </w:pPr>
    </w:p>
    <w:sectPr w:rsidR="003853F7" w:rsidRPr="00152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469" w:rsidRDefault="00B27469" w:rsidP="006925A5">
      <w:pPr>
        <w:spacing w:before="0" w:after="0" w:line="240" w:lineRule="auto"/>
      </w:pPr>
      <w:r>
        <w:separator/>
      </w:r>
    </w:p>
  </w:endnote>
  <w:endnote w:type="continuationSeparator" w:id="0">
    <w:p w:rsidR="00B27469" w:rsidRDefault="00B27469"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469" w:rsidRDefault="00B27469" w:rsidP="006925A5">
      <w:pPr>
        <w:spacing w:before="0" w:after="0" w:line="240" w:lineRule="auto"/>
      </w:pPr>
      <w:r>
        <w:separator/>
      </w:r>
    </w:p>
  </w:footnote>
  <w:footnote w:type="continuationSeparator" w:id="0">
    <w:p w:rsidR="00B27469" w:rsidRDefault="00B27469" w:rsidP="006925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F5F3D"/>
    <w:rsid w:val="00100FD5"/>
    <w:rsid w:val="00152443"/>
    <w:rsid w:val="001A571E"/>
    <w:rsid w:val="001F09D7"/>
    <w:rsid w:val="00377037"/>
    <w:rsid w:val="003853F7"/>
    <w:rsid w:val="004A14B3"/>
    <w:rsid w:val="004B4113"/>
    <w:rsid w:val="00513F47"/>
    <w:rsid w:val="005A5A7D"/>
    <w:rsid w:val="005B1788"/>
    <w:rsid w:val="006925A5"/>
    <w:rsid w:val="00741303"/>
    <w:rsid w:val="007950F1"/>
    <w:rsid w:val="007A37B3"/>
    <w:rsid w:val="007B26B0"/>
    <w:rsid w:val="007C2BA9"/>
    <w:rsid w:val="00865D04"/>
    <w:rsid w:val="0087726A"/>
    <w:rsid w:val="00882D82"/>
    <w:rsid w:val="009979C8"/>
    <w:rsid w:val="00A85D0C"/>
    <w:rsid w:val="00AB7DBC"/>
    <w:rsid w:val="00AE5383"/>
    <w:rsid w:val="00B27469"/>
    <w:rsid w:val="00B7043A"/>
    <w:rsid w:val="00C20550"/>
    <w:rsid w:val="00C33442"/>
    <w:rsid w:val="00C56FAB"/>
    <w:rsid w:val="00C86707"/>
    <w:rsid w:val="00EA58DD"/>
    <w:rsid w:val="00EC7446"/>
    <w:rsid w:val="00F7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3CA6"/>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unhideWhenUsed/>
    <w:qFormat/>
    <w:rsid w:val="006925A5"/>
    <w:pPr>
      <w:spacing w:before="0" w:line="240" w:lineRule="auto"/>
    </w:pPr>
    <w:rPr>
      <w:i/>
      <w:iCs/>
      <w:color w:val="44546A" w:themeColor="text2"/>
      <w:sz w:val="18"/>
      <w:szCs w:val="18"/>
    </w:rPr>
  </w:style>
  <w:style w:type="table" w:styleId="LiBang">
    <w:name w:val="Table Grid"/>
    <w:basedOn w:val="BangThngthng"/>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8630">
      <w:bodyDiv w:val="1"/>
      <w:marLeft w:val="0"/>
      <w:marRight w:val="0"/>
      <w:marTop w:val="0"/>
      <w:marBottom w:val="0"/>
      <w:divBdr>
        <w:top w:val="none" w:sz="0" w:space="0" w:color="auto"/>
        <w:left w:val="none" w:sz="0" w:space="0" w:color="auto"/>
        <w:bottom w:val="none" w:sz="0" w:space="0" w:color="auto"/>
        <w:right w:val="none" w:sz="0" w:space="0" w:color="auto"/>
      </w:divBdr>
    </w:div>
    <w:div w:id="6340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9931-C5AE-48E0-9B0D-2F8B602D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19</Pages>
  <Words>1857</Words>
  <Characters>10587</Characters>
  <Application>Microsoft Office Word</Application>
  <DocSecurity>0</DocSecurity>
  <Lines>88</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10</cp:revision>
  <dcterms:created xsi:type="dcterms:W3CDTF">2017-10-09T07:59:00Z</dcterms:created>
  <dcterms:modified xsi:type="dcterms:W3CDTF">2017-10-12T06:41:00Z</dcterms:modified>
</cp:coreProperties>
</file>