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0CD46735" wp14:textId="77777777"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tbl>
      <w:tblPr>
        <w:tblStyle w:val="Tabelacomgrade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240"/>
        <w:gridCol w:w="5386"/>
      </w:tblGrid>
      <w:tr xmlns:wp14="http://schemas.microsoft.com/office/word/2010/wordml" w:rsidTr="7BE86070" w14:paraId="5F4D33CB" wp14:textId="77777777">
        <w:trPr/>
        <w:tc>
          <w:tcPr>
            <w:tcW w:w="5240" w:type="dxa"/>
            <w:tcBorders/>
            <w:tcMar/>
          </w:tcPr>
          <w:p w14:paraId="17D6899D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Nome e Imagem</w:t>
            </w:r>
          </w:p>
          <w:p w14:paraId="5DAB6C7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54898253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José Renato Silveira</w:t>
            </w:r>
          </w:p>
          <w:p w14:paraId="02EB378F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6A05A80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p14:textId="77777777" w14:paraId="0D0B940D">
            <w:pPr>
              <w:pStyle w:val="Normal"/>
              <w:widowControl w:val="0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drawing>
                <wp:anchor xmlns:wp14="http://schemas.microsoft.com/office/word/2010/wordprocessingDrawing" distT="0" distB="0" distL="0" distR="0" simplePos="0" relativeHeight="2" behindDoc="0" locked="0" layoutInCell="0" allowOverlap="1" wp14:anchorId="29DA064A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190240" cy="319024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  <w:tcMar/>
          </w:tcPr>
          <w:p w14:paraId="3C19DDC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Perfil</w:t>
            </w:r>
          </w:p>
          <w:p w14:paraId="0E27B00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31DE362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Graduad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o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 em 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Direito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, 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trabalha como advogado de direitos humanos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, tem 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37</w:t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 anos, seus passatempos são pintura a óleo, corrida matinal e culinária experimental. Mora em São Paulo, Brasil.</w:t>
            </w:r>
          </w:p>
        </w:tc>
      </w:tr>
      <w:tr xmlns:wp14="http://schemas.microsoft.com/office/word/2010/wordml" w:rsidTr="7BE86070" w14:paraId="6BABA4B7" wp14:textId="77777777">
        <w:trPr/>
        <w:tc>
          <w:tcPr>
            <w:tcW w:w="5240" w:type="dxa"/>
            <w:tcBorders/>
            <w:tcMar/>
          </w:tcPr>
          <w:p w14:paraId="33E8684C" wp14:textId="20D4BFAA">
            <w:pPr>
              <w:pStyle w:val="Normal"/>
              <w:widowControl w:val="0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 w:rsidR="7BE86070"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Comportament</w:t>
            </w:r>
            <w:r w:rsidR="75A8A6CB"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o</w:t>
            </w:r>
          </w:p>
          <w:p w14:paraId="60061E4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</w:p>
          <w:p w:rsidR="2BBBFADA" w:rsidP="7BE86070" w:rsidRDefault="2BBBFADA" w14:paraId="370DDB7A" w14:textId="3655CCC8">
            <w:pPr>
              <w:pStyle w:val="Normal"/>
              <w:widowControl w:val="0"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pt-BR" w:eastAsia="en-US" w:bidi="ar-SA"/>
              </w:rPr>
            </w:pPr>
            <w:r w:rsidRPr="7BE86070" w:rsidR="2BBBFADA">
              <w:rPr>
                <w:rFonts w:ascii="Calibri" w:hAnsi="Calibri" w:eastAsia="Calibri" w:cs=""/>
                <w:sz w:val="22"/>
                <w:szCs w:val="22"/>
                <w:lang w:val="pt-BR" w:eastAsia="en-US" w:bidi="ar-SA"/>
              </w:rPr>
              <w:t xml:space="preserve">Lucas é introvertido e aprecia momentos de reflexão e </w:t>
            </w:r>
            <w:r w:rsidRPr="7BE86070" w:rsidR="2BBBFADA">
              <w:rPr>
                <w:rFonts w:ascii="Calibri" w:hAnsi="Calibri" w:eastAsia="Calibri" w:cs=""/>
                <w:sz w:val="22"/>
                <w:szCs w:val="22"/>
                <w:lang w:val="pt-BR" w:eastAsia="en-US" w:bidi="ar-SA"/>
              </w:rPr>
              <w:t>solitude</w:t>
            </w:r>
            <w:r w:rsidRPr="7BE86070" w:rsidR="2BBBFADA">
              <w:rPr>
                <w:rFonts w:ascii="Calibri" w:hAnsi="Calibri" w:eastAsia="Calibri" w:cs=""/>
                <w:sz w:val="22"/>
                <w:szCs w:val="22"/>
                <w:lang w:val="pt-BR" w:eastAsia="en-US" w:bidi="ar-SA"/>
              </w:rPr>
              <w:t>. Ele é um pensador analítico, sempre buscando compreender profundamente as questões e problemas que enfrenta. Sua profissão como advogado de direitos humanos reflete sua natureza compassiva e seu desejo de fazer a diferença na vida dos menos privilegiados.</w:t>
            </w:r>
          </w:p>
          <w:p w:rsidR="2BBBFADA" w:rsidP="7BE86070" w:rsidRDefault="2BBBFADA" w14:paraId="79DBDA20" w14:textId="55F88019">
            <w:pPr>
              <w:pStyle w:val="Normal"/>
              <w:widowControl w:val="0"/>
              <w:spacing w:before="0" w:after="0" w:line="240" w:lineRule="auto"/>
              <w:jc w:val="left"/>
              <w:rPr>
                <w:rFonts w:ascii="Calibri" w:hAnsi="Calibri" w:eastAsia="Calibri" w:cs=""/>
                <w:sz w:val="22"/>
                <w:szCs w:val="22"/>
                <w:lang w:val="pt-BR" w:eastAsia="en-US" w:bidi="ar-SA"/>
              </w:rPr>
            </w:pPr>
            <w:r w:rsidRPr="7BE86070" w:rsidR="2BBBFADA">
              <w:rPr>
                <w:rFonts w:ascii="Calibri" w:hAnsi="Calibri" w:eastAsia="Calibri" w:cs=""/>
                <w:sz w:val="22"/>
                <w:szCs w:val="22"/>
                <w:lang w:val="pt-BR" w:eastAsia="en-US" w:bidi="ar-SA"/>
              </w:rPr>
              <w:t>Ele encontra satisfação nos pequenos detalhes, como a leitura de filosofia e a exploração de trilhas na natureza. Seu envolvimento no voluntariado em abrigos de animais mostra sua sensibilidade em relação ao sofrimento dos outros, inclusive dos animais.</w:t>
            </w:r>
          </w:p>
          <w:p w14:paraId="4B94D5A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3DEEC66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3656B9A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45FB081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049F31CB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53128261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62486C0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4101652C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4B99056E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1299C43A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4DDBEF00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3461D779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14:paraId="3CF2D8B6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  <w:tcMar/>
          </w:tcPr>
          <w:p w14:paraId="4727F775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Necessidades</w:t>
            </w:r>
          </w:p>
          <w:p w14:paraId="0FB78278" wp14:textId="77777777"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 w:rsidP="7BE86070" w14:paraId="483E89B0" wp14:textId="6219629E">
            <w:pPr>
              <w:pStyle w:val="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pPr>
            <w:r w:rsidR="57B14F01"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Como método de segurança, principalmente no seu meio de trabalho, como advogado,</w:t>
            </w:r>
            <w:r w:rsidR="647E7BC9"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 ele tem a preocupação de manter suas </w:t>
            </w:r>
            <w:r w:rsidR="7E3C9122"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informações seguras, porque sempre se expõe a situações de risco nos processos que recebe. </w:t>
            </w:r>
          </w:p>
        </w:tc>
      </w:tr>
    </w:tbl>
    <w:p xmlns:wp14="http://schemas.microsoft.com/office/word/2010/wordml" w14:paraId="1FC39945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1906" w:h="16838" w:orient="portrait"/>
      <w:pgMar w:top="567" w:right="567" w:bottom="567" w:left="567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  <w14:docId w14:val="14E883D7"/>
  <w15:docId w15:val="{F9149A51-A1E7-4BC7-9CA1-5CC898DE83D0}"/>
  <w:rsids>
    <w:rsidRoot w:val="1FD806AA"/>
    <w:rsid w:val="1FD806AA"/>
    <w:rsid w:val="2240F570"/>
    <w:rsid w:val="2BBBFADA"/>
    <w:rsid w:val="49DDBDAC"/>
    <w:rsid w:val="49DDBDAC"/>
    <w:rsid w:val="55B1B43F"/>
    <w:rsid w:val="57B14F01"/>
    <w:rsid w:val="61EDB884"/>
    <w:rsid w:val="647E7BC9"/>
    <w:rsid w:val="75A8A6CB"/>
    <w:rsid w:val="787B0B58"/>
    <w:rsid w:val="787B0B58"/>
    <w:rsid w:val="7A16DBB9"/>
    <w:rsid w:val="7BE86070"/>
    <w:rsid w:val="7D4E7C7B"/>
    <w:rsid w:val="7E3C912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2023-08-30T23:23:00.0000000Z</dcterms:created>
  <dc:creator>Diego Roberto Gonçalves de Pontes</dc:creator>
  <dc:description/>
  <dc:language>pt-BR</dc:language>
  <lastModifiedBy>Luís Guilherme Gomes Ferreira Rossi</lastModifiedBy>
  <dcterms:modified xsi:type="dcterms:W3CDTF">2023-09-06T20:29:32.0457830Z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