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PONTIFÍCIA UNIVERSIDADE CATÓLICA DE MINAS GERAIS</w:t>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DE CIÊNCIAS EXATAS E INFORMÁTICA</w:t>
        <w:br w:type="textWrapping"/>
        <w:t xml:space="preserve">UNIDADE EDUCACIONAL PRAÇA DA LIBERDADE</w:t>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Bacharelado em Engenharia de Software</w:t>
        <w:br w:type="textWrapping"/>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Jonathas Souza Leandro, Matheus Ferreira da Silva, Ravi Antônio Gonçalves de Assis, Rodrigo Fialho Gomes</w:t>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HOME WORKER(homeWorker)</w:t>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Belo Horizonte</w:t>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color w:val="222222"/>
          <w:sz w:val="24"/>
          <w:szCs w:val="24"/>
          <w:highlight w:val="white"/>
          <w:rtl w:val="0"/>
        </w:rPr>
        <w:t xml:space="preserve">  2017</w:t>
      </w:r>
      <w:r w:rsidDel="00000000" w:rsidR="00000000" w:rsidRPr="00000000">
        <w:br w:type="page"/>
      </w:r>
      <w:r w:rsidDel="00000000" w:rsidR="00000000" w:rsidRPr="00000000">
        <w:rPr>
          <w:rFonts w:ascii="Arial" w:cs="Arial" w:eastAsia="Arial" w:hAnsi="Arial"/>
          <w:b w:val="1"/>
          <w:sz w:val="24"/>
          <w:szCs w:val="24"/>
          <w:rtl w:val="0"/>
        </w:rPr>
        <w:t xml:space="preserve">Jonathas Sousa Leandro, Matheus Ferreira da Silva, Ravi Antônio Gonçalves de Assis, Rodrigo Fialho Gomes</w:t>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HOME WORKER(homeWorker)</w:t>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ind w:left="3969" w:firstLine="0"/>
        <w:contextualSpacing w:val="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Trabalho de Software apresentado como requisito parcial à aprovação na disciplina Trabalho Interdisciplinar de Software I</w:t>
      </w:r>
    </w:p>
    <w:p w:rsidR="00000000" w:rsidDel="00000000" w:rsidP="00000000" w:rsidRDefault="00000000" w:rsidRPr="00000000">
      <w:pPr>
        <w:spacing w:after="0" w:line="360" w:lineRule="auto"/>
        <w:ind w:left="3969" w:firstLine="0"/>
        <w:contextualSpacing w:val="0"/>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ind w:left="3969" w:firstLine="0"/>
        <w:contextualSpacing w:val="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Professores: Rommel Vieira Carneiro, Wesley Dias Maciel</w:t>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Belo Horizonte</w:t>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color w:val="222222"/>
          <w:sz w:val="24"/>
          <w:szCs w:val="24"/>
          <w:highlight w:val="white"/>
          <w:rtl w:val="0"/>
        </w:rPr>
        <w:t xml:space="preserve">  2017 </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70.511811023624"/>
            </w:tabs>
            <w:spacing w:before="80" w:line="240" w:lineRule="auto"/>
            <w:ind w:left="0" w:firstLine="0"/>
            <w:contextualSpacing w:val="0"/>
            <w:rPr>
              <w:rFonts w:ascii="Arial" w:cs="Arial" w:eastAsia="Arial" w:hAnsi="Arial"/>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sz w:val="24"/>
                <w:szCs w:val="24"/>
                <w:rtl w:val="0"/>
              </w:rPr>
              <w:t xml:space="preserve">1. Apresentação</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0.511811023624"/>
            </w:tabs>
            <w:spacing w:before="60" w:line="240" w:lineRule="auto"/>
            <w:ind w:left="360" w:firstLine="0"/>
            <w:contextualSpacing w:val="0"/>
            <w:rPr>
              <w:rFonts w:ascii="Arial" w:cs="Arial" w:eastAsia="Arial" w:hAnsi="Arial"/>
              <w:sz w:val="24"/>
              <w:szCs w:val="24"/>
            </w:rPr>
          </w:pPr>
          <w:hyperlink w:anchor="_1fob9te">
            <w:r w:rsidDel="00000000" w:rsidR="00000000" w:rsidRPr="00000000">
              <w:rPr>
                <w:rFonts w:ascii="Arial" w:cs="Arial" w:eastAsia="Arial" w:hAnsi="Arial"/>
                <w:sz w:val="24"/>
                <w:szCs w:val="24"/>
                <w:rtl w:val="0"/>
              </w:rPr>
              <w:t xml:space="preserve">1.1. Problema</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0.511811023624"/>
            </w:tabs>
            <w:spacing w:before="60" w:line="240" w:lineRule="auto"/>
            <w:ind w:left="360" w:firstLine="0"/>
            <w:contextualSpacing w:val="0"/>
            <w:rPr>
              <w:rFonts w:ascii="Arial" w:cs="Arial" w:eastAsia="Arial" w:hAnsi="Arial"/>
              <w:sz w:val="24"/>
              <w:szCs w:val="24"/>
            </w:rPr>
          </w:pPr>
          <w:hyperlink w:anchor="_3znysh7">
            <w:r w:rsidDel="00000000" w:rsidR="00000000" w:rsidRPr="00000000">
              <w:rPr>
                <w:rFonts w:ascii="Arial" w:cs="Arial" w:eastAsia="Arial" w:hAnsi="Arial"/>
                <w:sz w:val="24"/>
                <w:szCs w:val="24"/>
                <w:rtl w:val="0"/>
              </w:rPr>
              <w:t xml:space="preserve">1.2. Objetivo do trabalho</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0.511811023624"/>
            </w:tabs>
            <w:spacing w:before="60" w:line="240" w:lineRule="auto"/>
            <w:ind w:left="360" w:firstLine="0"/>
            <w:contextualSpacing w:val="0"/>
            <w:rPr>
              <w:rFonts w:ascii="Arial" w:cs="Arial" w:eastAsia="Arial" w:hAnsi="Arial"/>
              <w:sz w:val="24"/>
              <w:szCs w:val="24"/>
            </w:rPr>
          </w:pPr>
          <w:hyperlink w:anchor="_2et92p0">
            <w:r w:rsidDel="00000000" w:rsidR="00000000" w:rsidRPr="00000000">
              <w:rPr>
                <w:rFonts w:ascii="Arial" w:cs="Arial" w:eastAsia="Arial" w:hAnsi="Arial"/>
                <w:sz w:val="24"/>
                <w:szCs w:val="24"/>
                <w:rtl w:val="0"/>
              </w:rPr>
              <w:t xml:space="preserve">1.3. Justificativa</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0.511811023624"/>
            </w:tabs>
            <w:spacing w:before="60" w:line="240" w:lineRule="auto"/>
            <w:ind w:left="360" w:firstLine="0"/>
            <w:contextualSpacing w:val="0"/>
            <w:rPr>
              <w:rFonts w:ascii="Arial" w:cs="Arial" w:eastAsia="Arial" w:hAnsi="Arial"/>
              <w:sz w:val="24"/>
              <w:szCs w:val="24"/>
            </w:rPr>
          </w:pPr>
          <w:hyperlink w:anchor="_tyjcwt">
            <w:r w:rsidDel="00000000" w:rsidR="00000000" w:rsidRPr="00000000">
              <w:rPr>
                <w:rFonts w:ascii="Arial" w:cs="Arial" w:eastAsia="Arial" w:hAnsi="Arial"/>
                <w:sz w:val="24"/>
                <w:szCs w:val="24"/>
                <w:rtl w:val="0"/>
              </w:rPr>
              <w:t xml:space="preserve">1.4. Público alvo</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0.511811023624"/>
            </w:tabs>
            <w:spacing w:before="200" w:line="240" w:lineRule="auto"/>
            <w:ind w:left="0" w:firstLine="0"/>
            <w:contextualSpacing w:val="0"/>
            <w:rPr>
              <w:rFonts w:ascii="Arial" w:cs="Arial" w:eastAsia="Arial" w:hAnsi="Arial"/>
              <w:sz w:val="24"/>
              <w:szCs w:val="24"/>
            </w:rPr>
          </w:pPr>
          <w:hyperlink w:anchor="_3dy6vkm">
            <w:r w:rsidDel="00000000" w:rsidR="00000000" w:rsidRPr="00000000">
              <w:rPr>
                <w:rFonts w:ascii="Arial" w:cs="Arial" w:eastAsia="Arial" w:hAnsi="Arial"/>
                <w:b w:val="1"/>
                <w:sz w:val="24"/>
                <w:szCs w:val="24"/>
                <w:rtl w:val="0"/>
              </w:rPr>
              <w:t xml:space="preserve">2. Requisitos</w:t>
            </w:r>
          </w:hyperlink>
          <w:r w:rsidDel="00000000" w:rsidR="00000000" w:rsidRPr="00000000">
            <w:rPr>
              <w:rFonts w:ascii="Arial" w:cs="Arial" w:eastAsia="Arial" w:hAnsi="Arial"/>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0.511811023624"/>
            </w:tabs>
            <w:spacing w:before="60" w:line="240" w:lineRule="auto"/>
            <w:ind w:left="360" w:firstLine="0"/>
            <w:contextualSpacing w:val="0"/>
            <w:rPr>
              <w:rFonts w:ascii="Arial" w:cs="Arial" w:eastAsia="Arial" w:hAnsi="Arial"/>
              <w:sz w:val="24"/>
              <w:szCs w:val="24"/>
            </w:rPr>
          </w:pPr>
          <w:hyperlink w:anchor="_f60m7kc5tohi">
            <w:r w:rsidDel="00000000" w:rsidR="00000000" w:rsidRPr="00000000">
              <w:rPr>
                <w:rFonts w:ascii="Arial" w:cs="Arial" w:eastAsia="Arial" w:hAnsi="Arial"/>
                <w:sz w:val="24"/>
                <w:szCs w:val="24"/>
                <w:rtl w:val="0"/>
              </w:rPr>
              <w:t xml:space="preserve">2.1. Requisitos Funcionais</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_f60m7kc5tohi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0.511811023624"/>
            </w:tabs>
            <w:spacing w:after="80" w:before="60" w:line="240" w:lineRule="auto"/>
            <w:ind w:left="360" w:firstLine="0"/>
            <w:contextualSpacing w:val="0"/>
            <w:rPr>
              <w:rFonts w:ascii="Arial" w:cs="Arial" w:eastAsia="Arial" w:hAnsi="Arial"/>
              <w:sz w:val="24"/>
              <w:szCs w:val="24"/>
            </w:rPr>
          </w:pPr>
          <w:hyperlink w:anchor="_tfjbqso26e5p">
            <w:r w:rsidDel="00000000" w:rsidR="00000000" w:rsidRPr="00000000">
              <w:rPr>
                <w:rFonts w:ascii="Arial" w:cs="Arial" w:eastAsia="Arial" w:hAnsi="Arial"/>
                <w:sz w:val="24"/>
                <w:szCs w:val="24"/>
                <w:rtl w:val="0"/>
              </w:rPr>
              <w:t xml:space="preserve">2.2. Restrições</w:t>
            </w:r>
          </w:hyperlink>
          <w:r w:rsidDel="00000000" w:rsidR="00000000" w:rsidRPr="00000000">
            <w:rPr>
              <w:rFonts w:ascii="Arial" w:cs="Arial" w:eastAsia="Arial" w:hAnsi="Arial"/>
              <w:sz w:val="24"/>
              <w:szCs w:val="24"/>
              <w:rtl w:val="0"/>
            </w:rPr>
            <w:tab/>
          </w:r>
          <w:r w:rsidDel="00000000" w:rsidR="00000000" w:rsidRPr="00000000">
            <w:fldChar w:fldCharType="begin"/>
            <w:instrText xml:space="preserve"> PAGEREF _tfjbqso26e5p \h </w:instrText>
            <w:fldChar w:fldCharType="separate"/>
          </w:r>
          <w:r w:rsidDel="00000000" w:rsidR="00000000" w:rsidRPr="00000000">
            <w:rPr>
              <w:rFonts w:ascii="Arial" w:cs="Arial" w:eastAsia="Arial" w:hAnsi="Arial"/>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line="360" w:lineRule="auto"/>
        <w:ind w:left="709" w:hanging="352"/>
        <w:contextualSpacing w:val="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pPr>
        <w:spacing w:after="0" w:line="360" w:lineRule="auto"/>
        <w:ind w:left="709" w:hanging="352"/>
        <w:contextualSpacing w:val="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ff0000"/>
          <w:sz w:val="20"/>
          <w:szCs w:val="20"/>
        </w:rPr>
        <w:sectPr>
          <w:headerReference r:id="rId5" w:type="default"/>
          <w:headerReference r:id="rId6" w:type="first"/>
          <w:footerReference r:id="rId7" w:type="first"/>
          <w:pgSz w:h="16838" w:w="11906"/>
          <w:pgMar w:bottom="1134" w:top="1701" w:left="1701" w:right="1134"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0j0zll" w:id="0"/>
      <w:bookmarkEnd w:id="0"/>
      <w:r w:rsidDel="00000000" w:rsidR="00000000" w:rsidRPr="00000000">
        <w:rPr>
          <w:rtl w:val="0"/>
        </w:rPr>
        <w:t xml:space="preserve">1. Apresentação</w:t>
      </w:r>
    </w:p>
    <w:p w:rsidR="00000000" w:rsidDel="00000000" w:rsidP="00000000" w:rsidRDefault="00000000" w:rsidRPr="00000000">
      <w:pPr>
        <w:spacing w:after="0" w:line="360" w:lineRule="auto"/>
        <w:ind w:left="720"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fob9te" w:id="1"/>
      <w:bookmarkEnd w:id="1"/>
      <w:r w:rsidDel="00000000" w:rsidR="00000000" w:rsidRPr="00000000">
        <w:rPr>
          <w:rtl w:val="0"/>
        </w:rPr>
        <w:t xml:space="preserve">1.1. Problema</w:t>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estilo de vida moderno, pode ser descrito como uma vida atarefada e a dificuldade de conciliar compromissos profissionais com relações sociais e ainda afazeres domésticos torna-se cada vez mais difícil. Nesse sentido a contração de profissionais para realizar os afazeres domésticos e resolver problemas e em sua casa ganha espaço. No entanto, sempre existe a dificuldade de encontrar profissionais autônomos que realizam esses serviços, bem como mais difícil é encontrar alguma referência da qualidade do serviço realizado por esse profissional e se o mesmo é confiável. </w:t>
      </w:r>
    </w:p>
    <w:p w:rsidR="00000000" w:rsidDel="00000000" w:rsidP="00000000" w:rsidRDefault="00000000" w:rsidRPr="00000000">
      <w:pPr>
        <w:pStyle w:val="Heading2"/>
        <w:contextualSpacing w:val="0"/>
        <w:rPr/>
      </w:pPr>
      <w:bookmarkStart w:colFirst="0" w:colLast="0" w:name="_3znysh7" w:id="2"/>
      <w:bookmarkEnd w:id="2"/>
      <w:r w:rsidDel="00000000" w:rsidR="00000000" w:rsidRPr="00000000">
        <w:rPr>
          <w:rtl w:val="0"/>
        </w:rPr>
        <w:t xml:space="preserve">1.2. Objetivo do trabalho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Nossa aplicação tem como foco resolver o problema da dificuldade de encontrar profissionais de serviços gerais para residência. </w:t>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aplicação visa auxiliar pessoas que moram sozinhas que não possuem uma rede de contatos com esses tipos de profissionais, pessoas muito atarefadas e que possuem pouco tempo para procurar por referências e encontrar esses profissionais de forma ágil.</w:t>
      </w:r>
    </w:p>
    <w:p w:rsidR="00000000" w:rsidDel="00000000" w:rsidP="00000000" w:rsidRDefault="00000000" w:rsidRPr="00000000">
      <w:pPr>
        <w:pStyle w:val="Heading2"/>
        <w:contextualSpacing w:val="0"/>
        <w:rPr/>
      </w:pPr>
      <w:bookmarkStart w:colFirst="0" w:colLast="0" w:name="_2et92p0" w:id="3"/>
      <w:bookmarkEnd w:id="3"/>
      <w:r w:rsidDel="00000000" w:rsidR="00000000" w:rsidRPr="00000000">
        <w:rPr>
          <w:rtl w:val="0"/>
        </w:rPr>
        <w:t xml:space="preserve">1.3. Justificativa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dificuldade de encontrar os profissionais de serviços gerais para casa, bem como o alto nível de complexidade e falta de foco das atuais ferramentas web e apps disponíveis o que motiva a criação de um sistema simples e focado no usuário para solução do problema apresentado.</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yjcwt" w:id="4"/>
      <w:bookmarkEnd w:id="4"/>
      <w:r w:rsidDel="00000000" w:rsidR="00000000" w:rsidRPr="00000000">
        <w:rPr>
          <w:rtl w:val="0"/>
        </w:rPr>
        <w:t xml:space="preserve">1.4. Público alvo</w:t>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Pessoas sem tempo para execução dos serviços diários de uma casa, pessoas sem rede de contatos para encontrar profissionais que atendem sua necessidade de serviços para casa, pessoas que gostariam de checar a avaliação ou (nota) de profissionais de serviços para sua casa antes de contratar. </w:t>
      </w:r>
    </w:p>
    <w:p w:rsidR="00000000" w:rsidDel="00000000" w:rsidP="00000000" w:rsidRDefault="00000000" w:rsidRPr="00000000">
      <w:pPr>
        <w:pStyle w:val="Heading1"/>
        <w:contextualSpacing w:val="0"/>
        <w:rPr/>
      </w:pPr>
      <w:bookmarkStart w:colFirst="0" w:colLast="0" w:name="_3dy6vkm" w:id="5"/>
      <w:bookmarkEnd w:id="5"/>
      <w:r w:rsidDel="00000000" w:rsidR="00000000" w:rsidRPr="00000000">
        <w:rPr>
          <w:rtl w:val="0"/>
        </w:rPr>
        <w:t xml:space="preserve">2. Requisitos</w:t>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60m7kc5tohi" w:id="6"/>
      <w:bookmarkEnd w:id="6"/>
      <w:r w:rsidDel="00000000" w:rsidR="00000000" w:rsidRPr="00000000">
        <w:rPr>
          <w:rtl w:val="0"/>
        </w:rPr>
        <w:t xml:space="preserve">2.1. Requisitos Funcionais</w:t>
      </w:r>
    </w:p>
    <w:p w:rsidR="00000000" w:rsidDel="00000000" w:rsidP="00000000" w:rsidRDefault="00000000" w:rsidRPr="00000000">
      <w:pPr>
        <w:contextualSpacing w:val="0"/>
        <w:rPr/>
      </w:pPr>
      <w:r w:rsidDel="00000000" w:rsidR="00000000" w:rsidRPr="00000000">
        <w:rPr>
          <w:rtl w:val="0"/>
        </w:rPr>
      </w:r>
    </w:p>
    <w:tbl>
      <w:tblPr>
        <w:tblStyle w:val="Table1"/>
        <w:tblW w:w="9180.0" w:type="dxa"/>
        <w:jc w:val="left"/>
        <w:tblInd w:w="0.0" w:type="dxa"/>
        <w:tblLayout w:type="fixed"/>
        <w:tblLook w:val="0400"/>
      </w:tblPr>
      <w:tblGrid>
        <w:gridCol w:w="6195"/>
        <w:gridCol w:w="2985"/>
        <w:tblGridChange w:id="0">
          <w:tblGrid>
            <w:gridCol w:w="6195"/>
            <w:gridCol w:w="2985"/>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profissional autônomo</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01</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divulgar meus serviços na internet</w:t>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receber propostas de trabalho</w:t>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Alta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195.0" w:type="dxa"/>
        <w:jc w:val="left"/>
        <w:tblInd w:w="0.0" w:type="dxa"/>
        <w:tblLayout w:type="fixed"/>
        <w:tblLook w:val="0400"/>
      </w:tblPr>
      <w:tblGrid>
        <w:gridCol w:w="6195"/>
        <w:gridCol w:w="3000"/>
        <w:tblGridChange w:id="0">
          <w:tblGrid>
            <w:gridCol w:w="6195"/>
            <w:gridCol w:w="3000"/>
          </w:tblGrid>
        </w:tblGridChange>
      </w:tblGrid>
      <w:tr>
        <w:trPr>
          <w:trHeight w:val="18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cliente contratante</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02</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encontrar profissionais autônomos que prestam serviço para casa pela internet</w:t>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tl w:val="0"/>
              </w:rPr>
            </w:r>
          </w:p>
        </w:tc>
      </w:tr>
      <w:tr>
        <w:trPr>
          <w:trHeight w:val="26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dificuldade de encontrar esses profissionais</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6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Alta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4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4"/>
                <w:szCs w:val="24"/>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195.0" w:type="dxa"/>
        <w:jc w:val="left"/>
        <w:tblInd w:w="0.0" w:type="dxa"/>
        <w:tblLayout w:type="fixed"/>
        <w:tblLook w:val="0400"/>
      </w:tblPr>
      <w:tblGrid>
        <w:gridCol w:w="6240"/>
        <w:gridCol w:w="2955"/>
        <w:tblGridChange w:id="0">
          <w:tblGrid>
            <w:gridCol w:w="6240"/>
            <w:gridCol w:w="2955"/>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cliente contratante</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03</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encontrar profissionais autônomos</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Sem gastar muito tempo procurando</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Alta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4"/>
        <w:tblW w:w="9180.0" w:type="dxa"/>
        <w:jc w:val="left"/>
        <w:tblInd w:w="0.0" w:type="dxa"/>
        <w:tblLayout w:type="fixed"/>
        <w:tblLook w:val="0400"/>
      </w:tblPr>
      <w:tblGrid>
        <w:gridCol w:w="6270"/>
        <w:gridCol w:w="2910"/>
        <w:tblGridChange w:id="0">
          <w:tblGrid>
            <w:gridCol w:w="6270"/>
            <w:gridCol w:w="291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profissional autônomo</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04</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informar minha região de atendimento</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facilitar os clientes na procura do profissional por região</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Média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5"/>
        <w:tblW w:w="9180.0" w:type="dxa"/>
        <w:jc w:val="left"/>
        <w:tblInd w:w="0.0" w:type="dxa"/>
        <w:tblLayout w:type="fixed"/>
        <w:tblLook w:val="0400"/>
      </w:tblPr>
      <w:tblGrid>
        <w:gridCol w:w="6300"/>
        <w:gridCol w:w="2880"/>
        <w:tblGridChange w:id="0">
          <w:tblGrid>
            <w:gridCol w:w="6300"/>
            <w:gridCol w:w="288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cliente contratante</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05</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saber a região que o profissional atende</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saber se é próximo a mim</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4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Média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6"/>
        <w:tblW w:w="9180.0" w:type="dxa"/>
        <w:jc w:val="left"/>
        <w:tblInd w:w="0.0" w:type="dxa"/>
        <w:tblLayout w:type="fixed"/>
        <w:tblLook w:val="0400"/>
      </w:tblPr>
      <w:tblGrid>
        <w:gridCol w:w="6330"/>
        <w:gridCol w:w="2850"/>
        <w:tblGridChange w:id="0">
          <w:tblGrid>
            <w:gridCol w:w="6330"/>
            <w:gridCol w:w="285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profissional autônomo</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06</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apresentar meu portfólio de serviços</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6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que os clientes possam avaliar a qualidade do meu serviço</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14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Média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7"/>
        <w:tblW w:w="9195.0" w:type="dxa"/>
        <w:jc w:val="left"/>
        <w:tblInd w:w="0.0" w:type="dxa"/>
        <w:tblLayout w:type="fixed"/>
        <w:tblLook w:val="0400"/>
      </w:tblPr>
      <w:tblGrid>
        <w:gridCol w:w="6345"/>
        <w:gridCol w:w="2850"/>
        <w:tblGridChange w:id="0">
          <w:tblGrid>
            <w:gridCol w:w="6345"/>
            <w:gridCol w:w="285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profissional autônomo</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07</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divulgar fotos dos serviços realizados</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que os clientes possam avaliar a qualidade do meu serviço</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Média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8"/>
        <w:tblW w:w="9210.0" w:type="dxa"/>
        <w:jc w:val="left"/>
        <w:tblInd w:w="0.0" w:type="dxa"/>
        <w:tblLayout w:type="fixed"/>
        <w:tblLook w:val="0400"/>
      </w:tblPr>
      <w:tblGrid>
        <w:gridCol w:w="6375"/>
        <w:gridCol w:w="2835"/>
        <w:tblGridChange w:id="0">
          <w:tblGrid>
            <w:gridCol w:w="6375"/>
            <w:gridCol w:w="2835"/>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cliente contratante</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08</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visualizar as fotos dos serviços dos profissionais autônomos</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verificar se gostei dos serviços que o profissional já </w:t>
              <w:br w:type="textWrapping"/>
              <w:t xml:space="preserve">fez antes de entrar em contato</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Média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9"/>
        <w:tblW w:w="9195.0" w:type="dxa"/>
        <w:jc w:val="left"/>
        <w:tblInd w:w="0.0" w:type="dxa"/>
        <w:tblLayout w:type="fixed"/>
        <w:tblLook w:val="0400"/>
      </w:tblPr>
      <w:tblGrid>
        <w:gridCol w:w="6435"/>
        <w:gridCol w:w="2760"/>
        <w:tblGridChange w:id="0">
          <w:tblGrid>
            <w:gridCol w:w="6435"/>
            <w:gridCol w:w="276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cliente contratante</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09</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dar um feedback no serviço prestado pelo profissional</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apresentar qual foi a minha satisfação</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Baixa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0"/>
        <w:tblW w:w="9195.0" w:type="dxa"/>
        <w:jc w:val="left"/>
        <w:tblInd w:w="0.0" w:type="dxa"/>
        <w:tblLayout w:type="fixed"/>
        <w:tblLook w:val="0400"/>
      </w:tblPr>
      <w:tblGrid>
        <w:gridCol w:w="6465"/>
        <w:gridCol w:w="2730"/>
        <w:tblGridChange w:id="0">
          <w:tblGrid>
            <w:gridCol w:w="6465"/>
            <w:gridCol w:w="273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profissional autônomo</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10</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receber feedback dos meus clientes</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servir como indicação para novos clientes</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Baixa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1"/>
        <w:tblW w:w="9195.0" w:type="dxa"/>
        <w:jc w:val="left"/>
        <w:tblInd w:w="0.0" w:type="dxa"/>
        <w:tblLayout w:type="fixed"/>
        <w:tblLook w:val="0400"/>
      </w:tblPr>
      <w:tblGrid>
        <w:gridCol w:w="6510"/>
        <w:gridCol w:w="2685"/>
        <w:tblGridChange w:id="0">
          <w:tblGrid>
            <w:gridCol w:w="6510"/>
            <w:gridCol w:w="2685"/>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profissional autônomo</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11</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receber comentários dos meus clientes</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servir como indicação para novos clientes</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Baixa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2"/>
        <w:tblW w:w="9180.0" w:type="dxa"/>
        <w:jc w:val="left"/>
        <w:tblInd w:w="0.0" w:type="dxa"/>
        <w:tblLayout w:type="fixed"/>
        <w:tblLook w:val="0400"/>
      </w:tblPr>
      <w:tblGrid>
        <w:gridCol w:w="6870"/>
        <w:gridCol w:w="2310"/>
        <w:tblGridChange w:id="0">
          <w:tblGrid>
            <w:gridCol w:w="6870"/>
            <w:gridCol w:w="2310"/>
          </w:tblGrid>
        </w:tblGridChange>
      </w:tblGrid>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cliente contratante</w:t>
            </w:r>
          </w:p>
        </w:tc>
        <w:tc>
          <w:tcPr>
            <w:vMerge w:val="restart"/>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ID.:</w:t>
              <w:br w:type="textWrapping"/>
              <w:t xml:space="preserve">12</w:t>
            </w:r>
          </w:p>
        </w:tc>
      </w:tr>
      <w:tr>
        <w:trPr>
          <w:trHeight w:val="300" w:hRule="atLeast"/>
        </w:trPr>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Quero visualizar a avaliação que os outros clientes deram para o profissional</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Por que quero ter uma indicação da qualidade do serviço do profissional</w:t>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gridSpan w:val="2"/>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r>
        <w:trPr>
          <w:trHeight w:val="22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Prioridade: Baixa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Estimativa:</w:t>
            </w:r>
          </w:p>
        </w:tc>
      </w:tr>
      <w:tr>
        <w:trPr>
          <w:trHeight w:val="220" w:hRule="atLeast"/>
        </w:trPr>
        <w:tc>
          <w:tcPr>
            <w:vMerge w:val="continue"/>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tfjbqso26e5p" w:id="7"/>
      <w:bookmarkEnd w:id="7"/>
      <w:r w:rsidDel="00000000" w:rsidR="00000000" w:rsidRPr="00000000">
        <w:rPr>
          <w:rtl w:val="0"/>
        </w:rPr>
        <w:t xml:space="preserve">2.2. Restrições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1º - Irá focar somente nos profissionais autônomos: pedreiro, diarista, pintor, eletricista, bombeiro hidráulico e jardineiro.</w:t>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2º - O sistema a ser desenvolvido necessita que haja uma interação e um compartilhamento de informações entre diversos usuários. Nesse caso, para realizar essa interação, é necessário que o sistema esteja na web e que o usuário possua acesso à internet. Nossa aplicação está restrita a ser uma arquitetura Client-Server e funcionar como um serviço na web com acesso via browser aplicativo mobile.</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rPr>
      </w:pPr>
      <w:r w:rsidDel="00000000" w:rsidR="00000000" w:rsidRPr="00000000">
        <w:rPr>
          <w:rtl w:val="0"/>
        </w:rPr>
      </w:r>
    </w:p>
    <w:sectPr>
      <w:type w:val="continuous"/>
      <w:pgSz w:h="16838" w:w="11906"/>
      <w:pgMar w:bottom="1134" w:top="1701" w:left="1701" w:right="1134"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rebuchet M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709" w:line="276"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pPr>
    <w:rPr>
      <w:rFonts w:ascii="Arial" w:cs="Arial" w:eastAsia="Arial" w:hAnsi="Arial"/>
      <w:b w:val="1"/>
      <w:sz w:val="24"/>
      <w:szCs w:val="24"/>
    </w:rPr>
  </w:style>
  <w:style w:type="paragraph" w:styleId="Heading2">
    <w:name w:val="heading 2"/>
    <w:basedOn w:val="Normal"/>
    <w:next w:val="Normal"/>
    <w:pPr>
      <w:keepNext w:val="1"/>
      <w:spacing w:after="0" w:line="36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