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0" w:after="0" w:line="415" w:lineRule="auto"/>
        <w:jc w:val="left"/>
        <w:rPr>
          <w:sz w:val="44"/>
        </w:rPr>
      </w:pPr>
    </w:p>
    <w:p/>
    <w:p/>
    <w:p/>
    <w:p>
      <w:pPr>
        <w:pStyle w:val="4"/>
        <w:spacing w:before="0" w:after="0" w:line="415" w:lineRule="auto"/>
        <w:jc w:val="center"/>
        <w:rPr>
          <w:sz w:val="48"/>
        </w:rPr>
      </w:pPr>
      <w:r>
        <w:rPr>
          <w:rFonts w:hint="eastAsia"/>
          <w:sz w:val="48"/>
        </w:rPr>
        <w:t>20</w:t>
      </w:r>
      <w:r>
        <w:rPr>
          <w:sz w:val="48"/>
        </w:rPr>
        <w:t>2</w:t>
      </w:r>
      <w:r>
        <w:rPr>
          <w:rFonts w:hint="eastAsia"/>
          <w:sz w:val="48"/>
          <w:lang w:val="en-US" w:eastAsia="zh-CN"/>
        </w:rPr>
        <w:t>4</w:t>
      </w:r>
      <w:r>
        <w:rPr>
          <w:rFonts w:hint="eastAsia"/>
          <w:sz w:val="48"/>
        </w:rPr>
        <w:t>年春季学期</w:t>
      </w:r>
      <w:r>
        <w:rPr>
          <w:sz w:val="48"/>
        </w:rPr>
        <w:t xml:space="preserve"> </w:t>
      </w:r>
    </w:p>
    <w:p>
      <w:pPr>
        <w:pStyle w:val="2"/>
        <w:jc w:val="center"/>
        <w:rPr>
          <w:rFonts w:ascii="黑体" w:hAnsi="黑体" w:eastAsia="黑体"/>
          <w:sz w:val="72"/>
        </w:rPr>
      </w:pPr>
      <w:r>
        <w:rPr>
          <w:rFonts w:hint="eastAsia" w:ascii="黑体" w:hAnsi="黑体" w:eastAsia="黑体"/>
          <w:sz w:val="72"/>
        </w:rPr>
        <w:t>体系结构实验报告</w:t>
      </w:r>
    </w:p>
    <w:p/>
    <w:p/>
    <w:p>
      <w:pPr>
        <w:jc w:val="center"/>
      </w:pPr>
      <w:r>
        <w:drawing>
          <wp:inline distT="0" distB="0" distL="0" distR="0">
            <wp:extent cx="4297045" cy="3827145"/>
            <wp:effectExtent l="0" t="0" r="825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00553" cy="3830761"/>
                    </a:xfrm>
                    <a:prstGeom prst="rect">
                      <a:avLst/>
                    </a:prstGeom>
                  </pic:spPr>
                </pic:pic>
              </a:graphicData>
            </a:graphic>
          </wp:inline>
        </w:drawing>
      </w:r>
    </w:p>
    <w:p/>
    <w:p/>
    <w:tbl>
      <w:tblPr>
        <w:tblStyle w:val="18"/>
        <w:tblW w:w="0" w:type="auto"/>
        <w:tblInd w:w="1811"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559"/>
        <w:gridCol w:w="3119"/>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559" w:type="dxa"/>
          </w:tcPr>
          <w:p>
            <w:pPr>
              <w:jc w:val="right"/>
              <w:rPr>
                <w:rFonts w:asciiTheme="minorEastAsia" w:hAnsiTheme="minorEastAsia"/>
                <w:b/>
                <w:sz w:val="28"/>
              </w:rPr>
            </w:pPr>
            <w:r>
              <w:rPr>
                <w:rFonts w:asciiTheme="minorEastAsia" w:hAnsiTheme="minorEastAsia"/>
                <w:b/>
                <w:sz w:val="28"/>
              </w:rPr>
              <w:t>姓名</w:t>
            </w:r>
            <w:r>
              <w:rPr>
                <w:rFonts w:hint="eastAsia" w:asciiTheme="minorEastAsia" w:hAnsiTheme="minorEastAsia"/>
                <w:b/>
                <w:sz w:val="28"/>
              </w:rPr>
              <w:t>：</w:t>
            </w:r>
          </w:p>
        </w:tc>
        <w:tc>
          <w:tcPr>
            <w:tcW w:w="3119" w:type="dxa"/>
          </w:tcPr>
          <w:p>
            <w:pPr>
              <w:ind w:firstLine="843" w:firstLineChars="300"/>
              <w:jc w:val="both"/>
              <w:rPr>
                <w:rFonts w:hint="eastAsia" w:asciiTheme="minorEastAsia" w:hAnsiTheme="minorEastAsia" w:eastAsiaTheme="minorEastAsia"/>
                <w:b/>
                <w:sz w:val="28"/>
                <w:lang w:val="en-US" w:eastAsia="zh-CN"/>
              </w:rPr>
            </w:pPr>
            <w:r>
              <w:rPr>
                <w:rFonts w:hint="eastAsia" w:asciiTheme="minorEastAsia" w:hAnsiTheme="minorEastAsia"/>
                <w:b/>
                <w:sz w:val="28"/>
                <w:lang w:val="en-US" w:eastAsia="zh-CN"/>
              </w:rPr>
              <w:t>蒲海博</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559" w:type="dxa"/>
          </w:tcPr>
          <w:p>
            <w:pPr>
              <w:jc w:val="right"/>
              <w:rPr>
                <w:rFonts w:asciiTheme="minorEastAsia" w:hAnsiTheme="minorEastAsia"/>
                <w:b/>
                <w:sz w:val="28"/>
              </w:rPr>
            </w:pPr>
            <w:r>
              <w:rPr>
                <w:rFonts w:hint="eastAsia" w:asciiTheme="minorEastAsia" w:hAnsiTheme="minorEastAsia"/>
                <w:b/>
                <w:sz w:val="28"/>
              </w:rPr>
              <w:t>班级：</w:t>
            </w:r>
          </w:p>
        </w:tc>
        <w:tc>
          <w:tcPr>
            <w:tcW w:w="3119" w:type="dxa"/>
          </w:tcPr>
          <w:p>
            <w:pPr>
              <w:ind w:firstLine="843" w:firstLineChars="300"/>
              <w:jc w:val="both"/>
              <w:rPr>
                <w:rFonts w:hint="default" w:asciiTheme="minorEastAsia" w:hAnsiTheme="minorEastAsia" w:eastAsiaTheme="minorEastAsia"/>
                <w:b/>
                <w:sz w:val="28"/>
                <w:lang w:val="en-US" w:eastAsia="zh-CN"/>
              </w:rPr>
            </w:pPr>
            <w:r>
              <w:rPr>
                <w:rFonts w:hint="eastAsia" w:asciiTheme="minorEastAsia" w:hAnsiTheme="minorEastAsia"/>
                <w:b/>
                <w:sz w:val="28"/>
                <w:lang w:val="en-US" w:eastAsia="zh-CN"/>
              </w:rPr>
              <w:t>2104102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559" w:type="dxa"/>
          </w:tcPr>
          <w:p>
            <w:pPr>
              <w:jc w:val="right"/>
              <w:rPr>
                <w:rFonts w:asciiTheme="minorEastAsia" w:hAnsiTheme="minorEastAsia"/>
                <w:b/>
                <w:sz w:val="28"/>
              </w:rPr>
            </w:pPr>
            <w:r>
              <w:rPr>
                <w:rFonts w:asciiTheme="minorEastAsia" w:hAnsiTheme="minorEastAsia"/>
                <w:b/>
                <w:sz w:val="28"/>
              </w:rPr>
              <w:t>学号</w:t>
            </w:r>
            <w:r>
              <w:rPr>
                <w:rFonts w:hint="eastAsia" w:asciiTheme="minorEastAsia" w:hAnsiTheme="minorEastAsia"/>
                <w:b/>
                <w:sz w:val="28"/>
              </w:rPr>
              <w:t>：</w:t>
            </w:r>
          </w:p>
        </w:tc>
        <w:tc>
          <w:tcPr>
            <w:tcW w:w="3119" w:type="dxa"/>
          </w:tcPr>
          <w:p>
            <w:pPr>
              <w:ind w:firstLine="843" w:firstLineChars="300"/>
              <w:jc w:val="both"/>
              <w:rPr>
                <w:rFonts w:hint="default" w:asciiTheme="minorEastAsia" w:hAnsiTheme="minorEastAsia" w:eastAsiaTheme="minorEastAsia"/>
                <w:b/>
                <w:sz w:val="28"/>
                <w:lang w:val="en-US" w:eastAsia="zh-CN"/>
              </w:rPr>
            </w:pPr>
            <w:r>
              <w:rPr>
                <w:rFonts w:hint="eastAsia" w:asciiTheme="minorEastAsia" w:hAnsiTheme="minorEastAsia"/>
                <w:b/>
                <w:sz w:val="28"/>
                <w:lang w:val="en-US" w:eastAsia="zh-CN"/>
              </w:rPr>
              <w:t>2021211041</w:t>
            </w:r>
          </w:p>
        </w:tc>
      </w:tr>
    </w:tbl>
    <w:p>
      <w:pPr>
        <w:rPr>
          <w:b/>
        </w:rPr>
      </w:pPr>
    </w:p>
    <w:p/>
    <w:p>
      <w:pPr>
        <w:pStyle w:val="3"/>
        <w:numPr>
          <w:ilvl w:val="0"/>
          <w:numId w:val="1"/>
        </w:numPr>
      </w:pPr>
      <w:r>
        <w:rPr>
          <w:rFonts w:hint="eastAsia"/>
        </w:rPr>
        <w:t>静态5级流水线原理</w:t>
      </w:r>
    </w:p>
    <w:p>
      <w:pPr>
        <w:ind w:firstLine="480" w:firstLineChars="200"/>
        <w:rPr>
          <w:rFonts w:hint="eastAsia"/>
          <w:sz w:val="24"/>
          <w:szCs w:val="24"/>
        </w:rPr>
      </w:pPr>
      <w:r>
        <w:rPr>
          <w:rFonts w:hint="eastAsia"/>
          <w:sz w:val="24"/>
          <w:szCs w:val="24"/>
        </w:rPr>
        <w:t>静态5级流水线是计算机处理器中常见的一种设计。它是指将指令执行过程分为五个连续的阶段，每个阶段负责处理指令执行过程的不同部分，从而实现指令的并行执行。这五个阶段通常是：</w:t>
      </w:r>
    </w:p>
    <w:p>
      <w:pPr>
        <w:ind w:firstLine="480" w:firstLineChars="200"/>
        <w:rPr>
          <w:rFonts w:hint="eastAsia"/>
          <w:sz w:val="24"/>
          <w:szCs w:val="24"/>
        </w:rPr>
      </w:pPr>
    </w:p>
    <w:p>
      <w:pPr>
        <w:ind w:firstLine="480" w:firstLineChars="200"/>
        <w:rPr>
          <w:rFonts w:hint="eastAsia"/>
          <w:sz w:val="24"/>
          <w:szCs w:val="24"/>
        </w:rPr>
      </w:pPr>
      <w:r>
        <w:rPr>
          <w:rFonts w:hint="eastAsia"/>
          <w:sz w:val="24"/>
          <w:szCs w:val="24"/>
        </w:rPr>
        <w:t>1. 取指（Instruction Fetch）：从内存中获取下一条指令的地址，并将指令送入流水线。</w:t>
      </w:r>
    </w:p>
    <w:p>
      <w:pPr>
        <w:ind w:firstLine="480" w:firstLineChars="200"/>
        <w:rPr>
          <w:rFonts w:hint="eastAsia"/>
          <w:sz w:val="24"/>
          <w:szCs w:val="24"/>
        </w:rPr>
      </w:pPr>
      <w:r>
        <w:rPr>
          <w:rFonts w:hint="eastAsia"/>
          <w:sz w:val="24"/>
          <w:szCs w:val="24"/>
        </w:rPr>
        <w:t>2. 译码（Instruction Decode）：对取出的指令进行解码，确定执行的操作类型以及操作数。</w:t>
      </w:r>
    </w:p>
    <w:p>
      <w:pPr>
        <w:ind w:firstLine="480" w:firstLineChars="200"/>
        <w:rPr>
          <w:rFonts w:hint="eastAsia"/>
          <w:sz w:val="24"/>
          <w:szCs w:val="24"/>
        </w:rPr>
      </w:pPr>
      <w:r>
        <w:rPr>
          <w:rFonts w:hint="eastAsia"/>
          <w:sz w:val="24"/>
          <w:szCs w:val="24"/>
        </w:rPr>
        <w:t>3. 执行（Execute）：执行指令所指定的操作，可能涉及算术逻辑运算、数据传输等操作。</w:t>
      </w:r>
    </w:p>
    <w:p>
      <w:pPr>
        <w:ind w:firstLine="480" w:firstLineChars="200"/>
        <w:rPr>
          <w:rFonts w:hint="eastAsia"/>
          <w:sz w:val="24"/>
          <w:szCs w:val="24"/>
        </w:rPr>
      </w:pPr>
      <w:r>
        <w:rPr>
          <w:rFonts w:hint="eastAsia"/>
          <w:sz w:val="24"/>
          <w:szCs w:val="24"/>
        </w:rPr>
        <w:t>4. 访存（Memory Access）：如果指令需要访问内存，则在这个阶段进行内存读取或写入操作。</w:t>
      </w:r>
    </w:p>
    <w:p>
      <w:pPr>
        <w:ind w:firstLine="480" w:firstLineChars="200"/>
        <w:rPr>
          <w:rFonts w:hint="eastAsia"/>
          <w:sz w:val="24"/>
          <w:szCs w:val="24"/>
        </w:rPr>
      </w:pPr>
      <w:r>
        <w:rPr>
          <w:rFonts w:hint="eastAsia"/>
          <w:sz w:val="24"/>
          <w:szCs w:val="24"/>
        </w:rPr>
        <w:t>5. 写回（Write Back）：将执行阶段得到的结果写回到相应的寄存器或内存中。</w:t>
      </w:r>
    </w:p>
    <w:p>
      <w:pPr>
        <w:ind w:firstLine="480" w:firstLineChars="200"/>
        <w:rPr>
          <w:rFonts w:hint="eastAsia"/>
          <w:sz w:val="24"/>
          <w:szCs w:val="24"/>
        </w:rPr>
      </w:pPr>
    </w:p>
    <w:p>
      <w:pPr>
        <w:ind w:firstLine="480" w:firstLineChars="200"/>
        <w:rPr>
          <w:rFonts w:hint="eastAsia"/>
          <w:sz w:val="24"/>
          <w:szCs w:val="24"/>
        </w:rPr>
      </w:pPr>
      <w:r>
        <w:rPr>
          <w:rFonts w:hint="eastAsia"/>
          <w:sz w:val="24"/>
          <w:szCs w:val="24"/>
        </w:rPr>
        <w:t>在静态5级流水线中，每个指令都会依次经过这五个阶段，并且每个阶段都会同时处理不同指令的不同部分，从而实现指令的并行执行。这种流水线设计可以提高处理器的效率，使得多条指令可以在同一时间段内被处理，从而提高了处理器的吞吐量。</w:t>
      </w:r>
    </w:p>
    <w:p>
      <w:pPr>
        <w:ind w:firstLine="480" w:firstLineChars="200"/>
        <w:rPr>
          <w:rFonts w:hint="eastAsia"/>
          <w:sz w:val="24"/>
          <w:szCs w:val="24"/>
        </w:rPr>
      </w:pPr>
    </w:p>
    <w:p>
      <w:pPr>
        <w:rPr>
          <w:rFonts w:hint="eastAsia"/>
        </w:rPr>
      </w:pPr>
    </w:p>
    <w:p>
      <w:r>
        <w:rPr>
          <w:rFonts w:hint="eastAsia"/>
          <w:lang w:val="en-US" w:eastAsia="zh-CN"/>
        </w:rPr>
        <w:t xml:space="preserve">      </w:t>
      </w:r>
      <w:r>
        <w:drawing>
          <wp:inline distT="0" distB="0" distL="114300" distR="114300">
            <wp:extent cx="4505325" cy="3048000"/>
            <wp:effectExtent l="0" t="0" r="5715" b="0"/>
            <wp:docPr id="256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4" name="图片 1"/>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4505325" cy="3048000"/>
                    </a:xfrm>
                    <a:prstGeom prst="rect">
                      <a:avLst/>
                    </a:prstGeom>
                    <a:noFill/>
                    <a:ln>
                      <a:noFill/>
                    </a:ln>
                  </pic:spPr>
                </pic:pic>
              </a:graphicData>
            </a:graphic>
          </wp:inline>
        </w:drawing>
      </w:r>
    </w:p>
    <w:p/>
    <w:p>
      <w:pPr>
        <w:jc w:val="center"/>
        <w:rPr>
          <w:rFonts w:hint="eastAsia"/>
          <w:sz w:val="24"/>
          <w:szCs w:val="24"/>
          <w:lang w:val="en-US" w:eastAsia="zh-CN"/>
        </w:rPr>
      </w:pPr>
      <w:r>
        <w:rPr>
          <w:rFonts w:hint="eastAsia"/>
          <w:lang w:val="en-US" w:eastAsia="zh-CN"/>
        </w:rPr>
        <w:t xml:space="preserve">图1-1 </w:t>
      </w:r>
      <w:r>
        <w:rPr>
          <w:rFonts w:hint="eastAsia"/>
          <w:sz w:val="24"/>
          <w:szCs w:val="24"/>
        </w:rPr>
        <w:t>流水线cpu结构示意</w:t>
      </w:r>
      <w:r>
        <w:rPr>
          <w:rFonts w:hint="eastAsia"/>
          <w:sz w:val="24"/>
          <w:szCs w:val="24"/>
          <w:lang w:val="en-US" w:eastAsia="zh-CN"/>
        </w:rPr>
        <w:t>图</w:t>
      </w:r>
    </w:p>
    <w:p>
      <w:pPr>
        <w:jc w:val="center"/>
        <w:rPr>
          <w:rFonts w:hint="eastAsia" w:hAnsi="Times New Roman"/>
          <w:sz w:val="21"/>
          <w:szCs w:val="21"/>
        </w:rPr>
      </w:pPr>
    </w:p>
    <w:p>
      <w:pPr>
        <w:jc w:val="center"/>
        <w:rPr>
          <w:rFonts w:hint="eastAsia" w:hAnsi="Times New Roman"/>
          <w:sz w:val="21"/>
          <w:szCs w:val="21"/>
        </w:rPr>
      </w:pPr>
      <w:r>
        <w:rPr>
          <w:rFonts w:hint="eastAsia" w:hAnsi="Times New Roman"/>
          <w:sz w:val="21"/>
          <w:szCs w:val="21"/>
        </w:rPr>
        <w:drawing>
          <wp:inline distT="0" distB="0" distL="0" distR="0">
            <wp:extent cx="3498850" cy="177990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7">
                      <a:extLst>
                        <a:ext uri="{28A0092B-C50C-407E-A947-70E740481C1C}">
                          <a14:useLocalDpi xmlns:a14="http://schemas.microsoft.com/office/drawing/2010/main" val="0"/>
                        </a:ext>
                      </a:extLst>
                    </a:blip>
                    <a:srcRect l="-1207" t="50516" r="475" b="4245"/>
                    <a:stretch>
                      <a:fillRect/>
                    </a:stretch>
                  </pic:blipFill>
                  <pic:spPr>
                    <a:xfrm>
                      <a:off x="0" y="0"/>
                      <a:ext cx="3498850" cy="1779905"/>
                    </a:xfrm>
                    <a:prstGeom prst="rect">
                      <a:avLst/>
                    </a:prstGeom>
                    <a:noFill/>
                    <a:ln>
                      <a:noFill/>
                    </a:ln>
                  </pic:spPr>
                </pic:pic>
              </a:graphicData>
            </a:graphic>
          </wp:inline>
        </w:drawing>
      </w:r>
    </w:p>
    <w:p>
      <w:pPr>
        <w:jc w:val="center"/>
        <w:rPr>
          <w:rFonts w:hint="eastAsia" w:hAnsi="Times New Roman"/>
          <w:sz w:val="21"/>
          <w:szCs w:val="21"/>
        </w:rPr>
      </w:pPr>
    </w:p>
    <w:p>
      <w:pPr>
        <w:jc w:val="center"/>
        <w:rPr>
          <w:rFonts w:hint="default" w:hAnsi="Times New Roman" w:eastAsiaTheme="minorEastAsia"/>
          <w:sz w:val="21"/>
          <w:szCs w:val="21"/>
          <w:lang w:val="en-US" w:eastAsia="zh-CN"/>
        </w:rPr>
      </w:pPr>
      <w:r>
        <w:rPr>
          <w:rFonts w:hint="eastAsia" w:hAnsi="Times New Roman"/>
          <w:sz w:val="21"/>
          <w:szCs w:val="21"/>
          <w:lang w:val="en-US" w:eastAsia="zh-CN"/>
        </w:rPr>
        <w:t>图1-2 五级流水时空图</w:t>
      </w:r>
    </w:p>
    <w:p>
      <w:pPr>
        <w:rPr>
          <w:rFonts w:hint="default" w:eastAsiaTheme="minorEastAsia"/>
          <w:lang w:val="en-US" w:eastAsia="zh-CN"/>
        </w:rPr>
      </w:pPr>
    </w:p>
    <w:p>
      <w:pPr>
        <w:pStyle w:val="3"/>
        <w:numPr>
          <w:ilvl w:val="0"/>
          <w:numId w:val="1"/>
        </w:numPr>
      </w:pPr>
      <w:r>
        <w:rPr>
          <w:rFonts w:hint="eastAsia"/>
        </w:rPr>
        <w:t>静态5级流水线的相关问题</w:t>
      </w:r>
    </w:p>
    <w:p>
      <w:pPr>
        <w:ind w:firstLine="480" w:firstLineChars="200"/>
        <w:rPr>
          <w:sz w:val="24"/>
          <w:szCs w:val="24"/>
        </w:rPr>
      </w:pPr>
      <w:r>
        <w:rPr>
          <w:rFonts w:hint="eastAsia"/>
          <w:sz w:val="24"/>
          <w:szCs w:val="24"/>
        </w:rPr>
        <w:t>在流水线中，如果某指令的某个阶段必须等到它前面另一条指令的某个阶段后才能开始，则这两条指令存在相关。通常有</w:t>
      </w:r>
      <w:r>
        <w:rPr>
          <w:rFonts w:hint="eastAsia"/>
          <w:sz w:val="24"/>
          <w:szCs w:val="24"/>
          <w:lang w:val="en-US" w:eastAsia="zh-CN"/>
        </w:rPr>
        <w:t>结构</w:t>
      </w:r>
      <w:r>
        <w:rPr>
          <w:rFonts w:hint="eastAsia"/>
          <w:sz w:val="24"/>
          <w:szCs w:val="24"/>
        </w:rPr>
        <w:t>相关、控制相关、</w:t>
      </w:r>
      <w:r>
        <w:rPr>
          <w:rFonts w:hint="eastAsia"/>
          <w:sz w:val="24"/>
          <w:szCs w:val="24"/>
          <w:lang w:val="en-US" w:eastAsia="zh-CN"/>
        </w:rPr>
        <w:t>数据</w:t>
      </w:r>
      <w:r>
        <w:rPr>
          <w:rFonts w:hint="eastAsia"/>
          <w:sz w:val="24"/>
          <w:szCs w:val="24"/>
        </w:rPr>
        <w:t>相关三种类型。相关的指令要隔开足够远，否则后面的指令就必须等待，这造成了流水线阻塞。</w:t>
      </w:r>
    </w:p>
    <w:p>
      <w:pPr>
        <w:numPr>
          <w:ilvl w:val="0"/>
          <w:numId w:val="2"/>
        </w:numPr>
        <w:ind w:firstLine="480" w:firstLineChars="200"/>
        <w:rPr>
          <w:rFonts w:hint="eastAsia"/>
          <w:sz w:val="24"/>
          <w:szCs w:val="24"/>
        </w:rPr>
      </w:pPr>
      <w:r>
        <w:rPr>
          <w:rFonts w:hint="eastAsia"/>
          <w:sz w:val="24"/>
          <w:szCs w:val="24"/>
          <w:lang w:val="en-US" w:eastAsia="zh-CN"/>
        </w:rPr>
        <w:t>名</w:t>
      </w:r>
      <w:r>
        <w:rPr>
          <w:rFonts w:hint="eastAsia"/>
          <w:sz w:val="24"/>
          <w:szCs w:val="24"/>
        </w:rPr>
        <w:t>相关：如果两条指令使用相同的名，但是它们之间并没有数据流动，则称这两条指令存在名相关。</w:t>
      </w:r>
    </w:p>
    <w:p>
      <w:pPr>
        <w:numPr>
          <w:ilvl w:val="0"/>
          <w:numId w:val="0"/>
        </w:numPr>
        <w:rPr>
          <w:rFonts w:hint="eastAsia"/>
          <w:sz w:val="24"/>
          <w:szCs w:val="24"/>
        </w:rPr>
      </w:pPr>
    </w:p>
    <w:p>
      <w:pPr>
        <w:ind w:firstLine="480" w:firstLineChars="200"/>
        <w:rPr>
          <w:rFonts w:hint="eastAsia"/>
          <w:sz w:val="24"/>
          <w:szCs w:val="24"/>
        </w:rPr>
      </w:pPr>
      <w:r>
        <w:rPr>
          <w:rFonts w:hint="eastAsia"/>
          <w:sz w:val="24"/>
          <w:szCs w:val="24"/>
        </w:rPr>
        <w:t>2.控制相关：与PC有关的相关，通常是指由于分支指令（如条件分支或无条件分支）的执行结果还未确定而导致的冲突。当指令流中出现分支指令时，流水线可能会出现控制相关。常见的控制相关问题包括分支延迟和分支预测错误。</w:t>
      </w:r>
    </w:p>
    <w:p>
      <w:pPr>
        <w:ind w:firstLine="480" w:firstLineChars="200"/>
        <w:rPr>
          <w:sz w:val="24"/>
          <w:szCs w:val="24"/>
        </w:rPr>
      </w:pPr>
      <w:r>
        <w:rPr>
          <w:rFonts w:hint="eastAsia"/>
          <w:sz w:val="24"/>
          <w:szCs w:val="24"/>
        </w:rPr>
        <w:t>分支延迟（Branch Delay）：由于分支指令的执行需要一定的时间，流水线中后续的指令可能已经进入流水线，导致分支指令后面的指令无效，需要清空（Flush）流水线中的指令并重新开始执行。</w:t>
      </w:r>
    </w:p>
    <w:p>
      <w:pPr>
        <w:ind w:firstLine="480" w:firstLineChars="200"/>
        <w:rPr>
          <w:rFonts w:hint="eastAsia"/>
          <w:sz w:val="24"/>
          <w:szCs w:val="24"/>
        </w:rPr>
      </w:pPr>
      <w:r>
        <w:rPr>
          <w:rFonts w:hint="eastAsia"/>
          <w:sz w:val="24"/>
          <w:szCs w:val="24"/>
        </w:rPr>
        <w:t>分支预测错误（Branch Misprediction）：当流水线中的分支指令的执行结果与预测的分支方向不符时，之前预测的分支路径上的指令就会被清空，流水线需要重新开始执行。为了解决分支相关问题，现代处理器通常采用分支预测技术，通过预测分支的执行路径来减少分支相关带来的停顿。</w:t>
      </w:r>
    </w:p>
    <w:p>
      <w:pPr>
        <w:ind w:firstLine="480" w:firstLineChars="200"/>
        <w:rPr>
          <w:rFonts w:hint="eastAsia"/>
          <w:sz w:val="24"/>
          <w:szCs w:val="24"/>
        </w:rPr>
      </w:pPr>
    </w:p>
    <w:p>
      <w:pPr>
        <w:ind w:firstLine="480" w:firstLineChars="200"/>
        <w:rPr>
          <w:sz w:val="24"/>
          <w:szCs w:val="24"/>
        </w:rPr>
      </w:pPr>
      <w:r>
        <w:rPr>
          <w:rFonts w:hint="eastAsia"/>
          <w:sz w:val="24"/>
          <w:szCs w:val="24"/>
        </w:rPr>
        <w:t>3.数据相关：后面的指令使用前面指令的结果，通常分为三大类：</w:t>
      </w:r>
    </w:p>
    <w:p>
      <w:pPr>
        <w:ind w:firstLine="480" w:firstLineChars="200"/>
        <w:rPr>
          <w:rFonts w:hint="eastAsia"/>
          <w:sz w:val="24"/>
          <w:szCs w:val="24"/>
        </w:rPr>
      </w:pPr>
      <w:r>
        <w:rPr>
          <w:rFonts w:hint="eastAsia"/>
          <w:sz w:val="24"/>
          <w:szCs w:val="24"/>
        </w:rPr>
        <w:t>写后读（Write-After-Read，WAR）：当一个指令在写入一个寄存器或内存后，紧接着另一个指令需要读取该寄存器或内存中的数据，就会发生WAR相关。</w:t>
      </w:r>
    </w:p>
    <w:p>
      <w:pPr>
        <w:ind w:firstLine="480" w:firstLineChars="200"/>
        <w:rPr>
          <w:sz w:val="24"/>
          <w:szCs w:val="24"/>
        </w:rPr>
      </w:pPr>
      <w:r>
        <w:rPr>
          <w:rFonts w:hint="eastAsia"/>
          <w:sz w:val="24"/>
          <w:szCs w:val="24"/>
        </w:rPr>
        <w:t>写后写（Write-After-Write，WAW）：当一个指令在写入一个寄存器或内存后，紧接着另一个指令也需要写入同一个寄存器或内存，就会发生WAW相关。</w:t>
      </w:r>
    </w:p>
    <w:p>
      <w:pPr>
        <w:ind w:firstLine="480" w:firstLineChars="200"/>
        <w:rPr>
          <w:rFonts w:hint="eastAsia"/>
          <w:sz w:val="28"/>
        </w:rPr>
      </w:pPr>
      <w:r>
        <w:rPr>
          <w:rFonts w:hint="eastAsia"/>
          <w:sz w:val="24"/>
          <w:szCs w:val="24"/>
        </w:rPr>
        <w:t>读后写（Read-After-Write，RAW）：当一个指令在写入一个寄存器或内存后，紧接着另一个指令需要读取该寄存器或内存中的数据，就会发生RAW相关。</w:t>
      </w:r>
    </w:p>
    <w:p>
      <w:pPr>
        <w:pStyle w:val="3"/>
        <w:numPr>
          <w:ilvl w:val="0"/>
          <w:numId w:val="1"/>
        </w:numPr>
      </w:pPr>
      <w:r>
        <w:rPr>
          <w:rFonts w:hint="eastAsia"/>
        </w:rPr>
        <w:t>静态5级流水线相关问题的解决办法</w:t>
      </w:r>
    </w:p>
    <w:p>
      <w:pPr>
        <w:pStyle w:val="19"/>
        <w:rPr>
          <w:sz w:val="24"/>
          <w:szCs w:val="24"/>
        </w:rPr>
      </w:pPr>
      <w:r>
        <w:rPr>
          <w:rFonts w:hint="eastAsia"/>
          <w:sz w:val="24"/>
          <w:szCs w:val="24"/>
        </w:rPr>
        <w:t>由于相关的存在，使得指令流中的下一条指令不能在指定的时钟周期执行，产生了流水线冲突。流水线冲突有3种类型：</w:t>
      </w:r>
    </w:p>
    <w:p>
      <w:pPr>
        <w:pStyle w:val="19"/>
        <w:rPr>
          <w:sz w:val="24"/>
          <w:szCs w:val="24"/>
        </w:rPr>
      </w:pPr>
      <w:r>
        <w:rPr>
          <w:rFonts w:hint="eastAsia"/>
          <w:sz w:val="24"/>
          <w:szCs w:val="24"/>
        </w:rPr>
        <w:t>1．结构冲突</w:t>
      </w:r>
    </w:p>
    <w:p>
      <w:pPr>
        <w:pStyle w:val="19"/>
        <w:rPr>
          <w:sz w:val="24"/>
          <w:szCs w:val="24"/>
        </w:rPr>
      </w:pPr>
      <w:r>
        <w:rPr>
          <w:rFonts w:hint="eastAsia"/>
          <w:sz w:val="24"/>
          <w:szCs w:val="24"/>
        </w:rPr>
        <w:t>在流水线处理机中，为了能够使各种组合的指令都能顺利地重叠执行，需要对功能部件进行流水或重复设置资源。如果某种指令组合因为资源冲突而不能正常执行，则称该处理机有结构冲突。</w:t>
      </w:r>
    </w:p>
    <w:p>
      <w:pPr>
        <w:pStyle w:val="19"/>
        <w:ind w:left="840" w:firstLine="0" w:firstLineChars="0"/>
        <w:rPr>
          <w:sz w:val="24"/>
          <w:szCs w:val="24"/>
        </w:rPr>
      </w:pPr>
    </w:p>
    <w:p>
      <w:pPr>
        <w:ind w:firstLine="420" w:firstLineChars="0"/>
        <w:rPr>
          <w:sz w:val="24"/>
          <w:szCs w:val="24"/>
        </w:rPr>
      </w:pPr>
      <w:r>
        <w:rPr>
          <w:rFonts w:hint="eastAsia"/>
          <w:sz w:val="24"/>
          <w:szCs w:val="24"/>
        </w:rPr>
        <w:t>解决办法：</w:t>
      </w:r>
    </w:p>
    <w:p>
      <w:pPr>
        <w:ind w:firstLine="420" w:firstLineChars="0"/>
        <w:rPr>
          <w:sz w:val="24"/>
          <w:szCs w:val="24"/>
        </w:rPr>
      </w:pPr>
      <w:r>
        <w:rPr>
          <w:rFonts w:hint="eastAsia"/>
          <w:sz w:val="24"/>
          <w:szCs w:val="24"/>
        </w:rPr>
        <w:t>插入暂停周期（“流水线气泡”或“气泡”）；设置相互独立的指令存储器和数据存储器，或设置相互独立的指令C</w:t>
      </w:r>
      <w:r>
        <w:rPr>
          <w:sz w:val="24"/>
          <w:szCs w:val="24"/>
        </w:rPr>
        <w:t>ache</w:t>
      </w:r>
      <w:r>
        <w:rPr>
          <w:rFonts w:hint="eastAsia"/>
          <w:sz w:val="24"/>
          <w:szCs w:val="24"/>
        </w:rPr>
        <w:t>和数据Cache。</w:t>
      </w:r>
    </w:p>
    <w:p>
      <w:pPr>
        <w:rPr>
          <w:rFonts w:hint="eastAsia"/>
          <w:sz w:val="24"/>
          <w:szCs w:val="24"/>
        </w:rPr>
      </w:pPr>
      <w:r>
        <w:rPr>
          <w:sz w:val="24"/>
          <w:szCs w:val="24"/>
        </w:rPr>
        <w:tab/>
      </w:r>
      <w:r>
        <w:rPr>
          <w:sz w:val="24"/>
          <w:szCs w:val="24"/>
        </w:rPr>
        <w:tab/>
      </w:r>
    </w:p>
    <w:p>
      <w:pPr>
        <w:pStyle w:val="19"/>
        <w:rPr>
          <w:sz w:val="24"/>
          <w:szCs w:val="24"/>
        </w:rPr>
      </w:pPr>
      <w:r>
        <w:rPr>
          <w:rFonts w:hint="eastAsia"/>
          <w:sz w:val="24"/>
          <w:szCs w:val="24"/>
        </w:rPr>
        <w:t>2．数据冲突</w:t>
      </w:r>
    </w:p>
    <w:p>
      <w:pPr>
        <w:ind w:firstLine="420" w:firstLineChars="0"/>
        <w:rPr>
          <w:sz w:val="24"/>
          <w:szCs w:val="24"/>
        </w:rPr>
      </w:pPr>
      <w:r>
        <w:rPr>
          <w:rFonts w:hint="eastAsia"/>
          <w:sz w:val="24"/>
          <w:szCs w:val="24"/>
        </w:rPr>
        <w:t>当相关的指令靠得足够近时，它们在流水线中的重叠执行或者重新排序会改变指令读</w:t>
      </w:r>
      <w:r>
        <w:rPr>
          <w:sz w:val="24"/>
          <w:szCs w:val="24"/>
        </w:rPr>
        <w:t>/</w:t>
      </w:r>
      <w:r>
        <w:rPr>
          <w:rFonts w:hint="eastAsia"/>
          <w:sz w:val="24"/>
          <w:szCs w:val="24"/>
        </w:rPr>
        <w:t>写操作数的顺序，使之不同于它们串行执行时的顺序，则发生了数据冲突。</w:t>
      </w:r>
    </w:p>
    <w:p>
      <w:pPr>
        <w:pStyle w:val="19"/>
        <w:rPr>
          <w:rFonts w:hint="eastAsia"/>
          <w:sz w:val="24"/>
          <w:szCs w:val="24"/>
        </w:rPr>
      </w:pPr>
      <w:r>
        <w:rPr>
          <w:rFonts w:hint="eastAsia"/>
          <w:sz w:val="24"/>
          <w:szCs w:val="24"/>
        </w:rPr>
        <w:t>根据指令读访问和写访问的顺序，可以将数据冲突分为3种类型。</w:t>
      </w:r>
    </w:p>
    <w:p>
      <w:pPr>
        <w:rPr>
          <w:sz w:val="24"/>
          <w:szCs w:val="24"/>
        </w:rPr>
      </w:pPr>
      <w:r>
        <w:rPr>
          <w:rFonts w:hint="eastAsia"/>
          <w:sz w:val="24"/>
          <w:szCs w:val="24"/>
        </w:rPr>
        <w:t>（1）写后读冲突（R</w:t>
      </w:r>
      <w:r>
        <w:rPr>
          <w:sz w:val="24"/>
          <w:szCs w:val="24"/>
        </w:rPr>
        <w:t>AW</w:t>
      </w:r>
      <w:r>
        <w:rPr>
          <w:rFonts w:hint="eastAsia"/>
          <w:sz w:val="24"/>
          <w:szCs w:val="24"/>
        </w:rPr>
        <w:t>）：在i写入之前，j先去读，j读出的内容是错的。</w:t>
      </w:r>
    </w:p>
    <w:p>
      <w:pPr>
        <w:rPr>
          <w:sz w:val="24"/>
          <w:szCs w:val="24"/>
        </w:rPr>
      </w:pPr>
      <w:r>
        <w:rPr>
          <w:rFonts w:hint="eastAsia"/>
          <w:sz w:val="24"/>
          <w:szCs w:val="24"/>
        </w:rPr>
        <w:t>（2）写后写冲突（W</w:t>
      </w:r>
      <w:r>
        <w:rPr>
          <w:sz w:val="24"/>
          <w:szCs w:val="24"/>
        </w:rPr>
        <w:t>RW</w:t>
      </w:r>
      <w:r>
        <w:rPr>
          <w:rFonts w:hint="eastAsia"/>
          <w:sz w:val="24"/>
          <w:szCs w:val="24"/>
        </w:rPr>
        <w:t>）：在i写入之前，j先写，最后写入的结果是i的。</w:t>
      </w:r>
    </w:p>
    <w:p>
      <w:pPr>
        <w:rPr>
          <w:sz w:val="24"/>
          <w:szCs w:val="24"/>
        </w:rPr>
      </w:pPr>
      <w:r>
        <w:rPr>
          <w:rFonts w:hint="eastAsia"/>
          <w:sz w:val="24"/>
          <w:szCs w:val="24"/>
        </w:rPr>
        <w:t>（3）读后写冲突（W</w:t>
      </w:r>
      <w:r>
        <w:rPr>
          <w:sz w:val="24"/>
          <w:szCs w:val="24"/>
        </w:rPr>
        <w:t>AR</w:t>
      </w:r>
      <w:r>
        <w:rPr>
          <w:rFonts w:hint="eastAsia"/>
          <w:sz w:val="24"/>
          <w:szCs w:val="24"/>
        </w:rPr>
        <w:t>）：在i读之前，j先写，i读出内容错误。</w:t>
      </w:r>
    </w:p>
    <w:p>
      <w:pPr>
        <w:pStyle w:val="19"/>
        <w:rPr>
          <w:rFonts w:hint="eastAsia"/>
          <w:sz w:val="24"/>
          <w:szCs w:val="24"/>
        </w:rPr>
      </w:pPr>
    </w:p>
    <w:p>
      <w:pPr>
        <w:pStyle w:val="19"/>
        <w:rPr>
          <w:sz w:val="24"/>
          <w:szCs w:val="24"/>
        </w:rPr>
      </w:pPr>
      <w:r>
        <w:rPr>
          <w:rFonts w:hint="eastAsia"/>
          <w:sz w:val="24"/>
          <w:szCs w:val="24"/>
        </w:rPr>
        <w:t>解决办法：</w:t>
      </w:r>
    </w:p>
    <w:p>
      <w:pPr>
        <w:ind w:firstLine="420" w:firstLineChars="0"/>
        <w:rPr>
          <w:sz w:val="24"/>
          <w:szCs w:val="24"/>
        </w:rPr>
      </w:pPr>
      <w:r>
        <w:rPr>
          <w:rFonts w:hint="eastAsia"/>
          <w:sz w:val="24"/>
          <w:szCs w:val="24"/>
        </w:rPr>
        <w:t>（1）通过定向技术减少数据冲突引起的停顿，在计算结果尚未出来之前，后面等待使用该结果的指令并不真正立即需要该计算结果，如果能够将该计算结果从其产生的地方直接送到其他指令需要它的地方，那么就可以避免停顿；</w:t>
      </w:r>
    </w:p>
    <w:p>
      <w:pPr>
        <w:ind w:firstLine="420" w:firstLineChars="0"/>
        <w:rPr>
          <w:sz w:val="24"/>
          <w:szCs w:val="24"/>
        </w:rPr>
      </w:pPr>
      <w:r>
        <w:rPr>
          <w:rFonts w:hint="eastAsia"/>
          <w:sz w:val="24"/>
          <w:szCs w:val="24"/>
        </w:rPr>
        <w:t>（2）依靠编译器解决数据冲突，让编译器重新组织指令顺序来消除冲突，这种技术称为指令调度或流水线调度。</w:t>
      </w:r>
    </w:p>
    <w:p>
      <w:pPr>
        <w:rPr>
          <w:rFonts w:hint="eastAsia"/>
          <w:sz w:val="24"/>
          <w:szCs w:val="24"/>
        </w:rPr>
      </w:pPr>
    </w:p>
    <w:p>
      <w:pPr>
        <w:rPr>
          <w:rFonts w:hint="eastAsia"/>
          <w:sz w:val="24"/>
          <w:szCs w:val="24"/>
        </w:rPr>
      </w:pPr>
    </w:p>
    <w:p>
      <w:pPr>
        <w:ind w:firstLine="420"/>
        <w:rPr>
          <w:sz w:val="24"/>
          <w:szCs w:val="24"/>
        </w:rPr>
      </w:pPr>
      <w:r>
        <w:rPr>
          <w:rFonts w:hint="eastAsia"/>
          <w:sz w:val="24"/>
          <w:szCs w:val="24"/>
        </w:rPr>
        <w:t>3．控制冲突：</w:t>
      </w:r>
    </w:p>
    <w:p>
      <w:pPr>
        <w:ind w:firstLine="420" w:firstLineChars="0"/>
        <w:rPr>
          <w:rFonts w:hint="eastAsia"/>
          <w:sz w:val="24"/>
          <w:szCs w:val="24"/>
        </w:rPr>
      </w:pPr>
      <w:r>
        <w:rPr>
          <w:rFonts w:hint="eastAsia"/>
          <w:sz w:val="24"/>
          <w:szCs w:val="24"/>
        </w:rPr>
        <w:t>流水线遇到分支指令和其它会改变PC值的指令所引起的冲突。</w:t>
      </w:r>
    </w:p>
    <w:p>
      <w:pPr>
        <w:ind w:firstLine="420" w:firstLineChars="0"/>
        <w:rPr>
          <w:rFonts w:hint="eastAsia"/>
          <w:sz w:val="24"/>
          <w:szCs w:val="24"/>
        </w:rPr>
      </w:pPr>
    </w:p>
    <w:p>
      <w:pPr>
        <w:pStyle w:val="19"/>
        <w:rPr>
          <w:sz w:val="24"/>
          <w:szCs w:val="24"/>
        </w:rPr>
      </w:pPr>
      <w:r>
        <w:rPr>
          <w:rFonts w:hint="eastAsia"/>
          <w:sz w:val="24"/>
          <w:szCs w:val="24"/>
        </w:rPr>
        <w:t>解决办法：</w:t>
      </w:r>
    </w:p>
    <w:p>
      <w:pPr>
        <w:ind w:firstLine="420" w:firstLineChars="0"/>
        <w:rPr>
          <w:sz w:val="24"/>
          <w:szCs w:val="24"/>
        </w:rPr>
      </w:pPr>
      <w:r>
        <w:rPr>
          <w:rFonts w:hint="eastAsia"/>
          <w:sz w:val="24"/>
          <w:szCs w:val="24"/>
        </w:rPr>
        <w:t>（1）在流水线中尽早判断出分支转移是否成功；</w:t>
      </w:r>
    </w:p>
    <w:p>
      <w:pPr>
        <w:ind w:firstLine="420" w:firstLineChars="0"/>
        <w:rPr>
          <w:rFonts w:hint="eastAsia"/>
          <w:sz w:val="24"/>
          <w:szCs w:val="24"/>
        </w:rPr>
      </w:pPr>
      <w:r>
        <w:rPr>
          <w:rFonts w:hint="eastAsia"/>
          <w:sz w:val="24"/>
          <w:szCs w:val="24"/>
        </w:rPr>
        <w:t>（2）尽早计算出分支目标地址。</w:t>
      </w:r>
    </w:p>
    <w:p>
      <w:pPr>
        <w:ind w:firstLine="480" w:firstLineChars="200"/>
        <w:rPr>
          <w:rFonts w:hint="eastAsia"/>
          <w:sz w:val="24"/>
          <w:szCs w:val="24"/>
        </w:rPr>
      </w:pPr>
    </w:p>
    <w:p>
      <w:pPr>
        <w:rPr>
          <w:rFonts w:hint="default" w:eastAsiaTheme="minorEastAsia"/>
          <w:lang w:val="en-US" w:eastAsia="zh-CN"/>
        </w:rPr>
      </w:pPr>
    </w:p>
    <w:p>
      <w:pPr>
        <w:rPr>
          <w:rFonts w:hint="eastAsia"/>
          <w:sz w:val="28"/>
        </w:rPr>
      </w:pPr>
    </w:p>
    <w:p>
      <w:pPr>
        <w:pStyle w:val="3"/>
        <w:numPr>
          <w:ilvl w:val="0"/>
          <w:numId w:val="1"/>
        </w:numPr>
      </w:pPr>
      <w:r>
        <w:rPr>
          <w:rFonts w:hint="eastAsia"/>
        </w:rPr>
        <w:t>实验现象及结果分析</w:t>
      </w:r>
    </w:p>
    <w:p>
      <w:pPr>
        <w:pStyle w:val="8"/>
        <w:keepNext w:val="0"/>
        <w:keepLines w:val="0"/>
        <w:widowControl/>
        <w:suppressLineNumbers w:val="0"/>
        <w:shd w:val="clear" w:fill="FFFFFF"/>
        <w:spacing w:before="294" w:beforeAutospacing="0" w:after="294" w:afterAutospacing="0"/>
        <w:ind w:left="0" w:right="0" w:firstLine="0"/>
        <w:jc w:val="left"/>
        <w:rPr>
          <w:rFonts w:hint="eastAsia"/>
          <w:b w:val="0"/>
          <w:bCs w:val="0"/>
          <w:sz w:val="24"/>
          <w:szCs w:val="21"/>
          <w:lang w:val="en-US" w:eastAsia="zh-CN"/>
        </w:rPr>
      </w:pPr>
      <w:r>
        <w:rPr>
          <w:rFonts w:hint="eastAsia"/>
          <w:b w:val="0"/>
          <w:bCs w:val="0"/>
          <w:sz w:val="24"/>
          <w:szCs w:val="21"/>
          <w:lang w:val="en-US" w:eastAsia="zh-CN"/>
        </w:rPr>
        <w:t>用于测试的汇编代码及编译后16进制机器码</w:t>
      </w:r>
    </w:p>
    <w:p>
      <w:pPr>
        <w:pStyle w:val="8"/>
        <w:keepNext w:val="0"/>
        <w:keepLines w:val="0"/>
        <w:widowControl/>
        <w:suppressLineNumbers w:val="0"/>
        <w:shd w:val="clear" w:fill="FFFFFF"/>
        <w:spacing w:before="294" w:beforeAutospacing="0" w:after="294" w:afterAutospacing="0"/>
        <w:ind w:left="0" w:right="0" w:firstLine="0"/>
        <w:jc w:val="left"/>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addiu $2,$1,1       24220001</w:t>
      </w:r>
    </w:p>
    <w:p>
      <w:pPr>
        <w:pStyle w:val="8"/>
        <w:keepNext w:val="0"/>
        <w:keepLines w:val="0"/>
        <w:widowControl/>
        <w:suppressLineNumbers w:val="0"/>
        <w:shd w:val="clear" w:fill="FFFFFF"/>
        <w:spacing w:before="294" w:beforeAutospacing="0" w:after="294" w:afterAutospacing="0"/>
        <w:ind w:left="0" w:right="0" w:firstLine="0"/>
        <w:jc w:val="left"/>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addiu $3,$1,2       24230002</w:t>
      </w:r>
    </w:p>
    <w:p>
      <w:pPr>
        <w:pStyle w:val="8"/>
        <w:keepNext w:val="0"/>
        <w:keepLines w:val="0"/>
        <w:widowControl/>
        <w:suppressLineNumbers w:val="0"/>
        <w:shd w:val="clear" w:fill="FFFFFF"/>
        <w:spacing w:before="294" w:beforeAutospacing="0" w:after="294" w:afterAutospacing="0"/>
        <w:ind w:left="0" w:right="0" w:firstLine="0"/>
        <w:jc w:val="left"/>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addiu $4,$3,3       24640003</w:t>
      </w:r>
    </w:p>
    <w:p>
      <w:pPr>
        <w:pStyle w:val="8"/>
        <w:keepNext w:val="0"/>
        <w:keepLines w:val="0"/>
        <w:widowControl/>
        <w:suppressLineNumbers w:val="0"/>
        <w:shd w:val="clear" w:fill="FFFFFF"/>
        <w:spacing w:before="294" w:beforeAutospacing="0" w:after="294" w:afterAutospacing="0"/>
        <w:ind w:left="0" w:right="0" w:firstLine="0"/>
        <w:jc w:val="left"/>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 xml:space="preserve">and </w:t>
      </w:r>
      <w:r>
        <w:rPr>
          <w:rFonts w:hint="eastAsia" w:cstheme="minorBidi"/>
          <w:kern w:val="2"/>
          <w:sz w:val="24"/>
          <w:szCs w:val="24"/>
          <w:lang w:val="en-US" w:eastAsia="zh-CN" w:bidi="ar-SA"/>
        </w:rPr>
        <w:t xml:space="preserve"> </w:t>
      </w:r>
      <w:r>
        <w:rPr>
          <w:rFonts w:hint="eastAsia" w:asciiTheme="minorHAnsi" w:hAnsiTheme="minorHAnsi" w:eastAsiaTheme="minorEastAsia" w:cstheme="minorBidi"/>
          <w:kern w:val="2"/>
          <w:sz w:val="24"/>
          <w:szCs w:val="24"/>
          <w:lang w:val="en-US" w:eastAsia="zh-CN" w:bidi="ar-SA"/>
        </w:rPr>
        <w:t xml:space="preserve">$5,$4,$4      00842824 </w:t>
      </w:r>
    </w:p>
    <w:p>
      <w:pPr>
        <w:pStyle w:val="8"/>
        <w:keepNext w:val="0"/>
        <w:keepLines w:val="0"/>
        <w:widowControl/>
        <w:suppressLineNumbers w:val="0"/>
        <w:shd w:val="clear" w:fill="FFFFFF"/>
        <w:spacing w:before="294" w:beforeAutospacing="0" w:after="294" w:afterAutospacing="0"/>
        <w:ind w:left="0" w:right="0" w:firstLine="0"/>
        <w:jc w:val="left"/>
        <w:rPr>
          <w:rFonts w:hint="eastAsia" w:asciiTheme="minorHAnsi" w:hAnsiTheme="minorHAnsi" w:eastAsiaTheme="minorEastAsia" w:cstheme="minorBidi"/>
          <w:kern w:val="2"/>
          <w:sz w:val="24"/>
          <w:szCs w:val="24"/>
          <w:lang w:val="en-US" w:eastAsia="zh-CN" w:bidi="ar-SA"/>
        </w:rPr>
      </w:pPr>
    </w:p>
    <w:p>
      <w:pPr>
        <w:pStyle w:val="8"/>
        <w:keepNext w:val="0"/>
        <w:keepLines w:val="0"/>
        <w:widowControl/>
        <w:suppressLineNumbers w:val="0"/>
        <w:shd w:val="clear" w:fill="FFFFFF"/>
        <w:spacing w:before="294" w:beforeAutospacing="0" w:after="294" w:afterAutospacing="0"/>
        <w:ind w:left="0" w:right="0" w:firstLine="0"/>
        <w:jc w:val="left"/>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流水线阻塞：</w:t>
      </w:r>
    </w:p>
    <w:p>
      <w:pPr>
        <w:jc w:val="center"/>
        <w:rPr>
          <w:rFonts w:hint="eastAsia" w:asciiTheme="minorHAnsi" w:hAnsiTheme="minorHAnsi" w:eastAsiaTheme="minorEastAsia" w:cstheme="minorBidi"/>
          <w:kern w:val="2"/>
          <w:sz w:val="24"/>
          <w:szCs w:val="24"/>
          <w:lang w:val="en-US" w:eastAsia="zh-CN" w:bidi="ar-SA"/>
        </w:rPr>
      </w:pPr>
      <w:r>
        <w:drawing>
          <wp:inline distT="0" distB="0" distL="114300" distR="114300">
            <wp:extent cx="5269230" cy="1455420"/>
            <wp:effectExtent l="0" t="0" r="381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69230" cy="1455420"/>
                    </a:xfrm>
                    <a:prstGeom prst="rect">
                      <a:avLst/>
                    </a:prstGeom>
                    <a:noFill/>
                    <a:ln>
                      <a:noFill/>
                    </a:ln>
                  </pic:spPr>
                </pic:pic>
              </a:graphicData>
            </a:graphic>
          </wp:inline>
        </w:drawing>
      </w:r>
      <w:r>
        <w:rPr>
          <w:rFonts w:hint="eastAsia"/>
        </w:rPr>
        <w:t>时空图</w:t>
      </w:r>
    </w:p>
    <w:p>
      <w:pPr>
        <w:pStyle w:val="8"/>
        <w:keepNext w:val="0"/>
        <w:keepLines w:val="0"/>
        <w:widowControl/>
        <w:suppressLineNumbers w:val="0"/>
        <w:shd w:val="clear" w:fill="FFFFFF"/>
        <w:spacing w:before="294" w:beforeAutospacing="0" w:after="294" w:afterAutospacing="0"/>
        <w:ind w:left="0" w:right="0" w:firstLine="0"/>
        <w:jc w:val="left"/>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分析</w:t>
      </w:r>
    </w:p>
    <w:p>
      <w:pPr>
        <w:pStyle w:val="8"/>
        <w:keepNext w:val="0"/>
        <w:keepLines w:val="0"/>
        <w:widowControl/>
        <w:suppressLineNumbers w:val="0"/>
        <w:shd w:val="clear" w:fill="FFFFFF"/>
        <w:spacing w:before="294" w:beforeAutospacing="0" w:after="294" w:afterAutospacing="0"/>
        <w:ind w:left="0" w:right="0" w:firstLine="0"/>
        <w:jc w:val="left"/>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asciiTheme="minorHAnsi" w:hAnsiTheme="minorHAnsi" w:eastAsiaTheme="minorEastAsia" w:cstheme="minorBidi"/>
          <w:kern w:val="2"/>
          <w:sz w:val="24"/>
          <w:szCs w:val="24"/>
          <w:lang w:val="en-US" w:eastAsia="zh-CN" w:bidi="ar-SA"/>
        </w:rPr>
        <w:tab/>
      </w:r>
      <w:r>
        <w:rPr>
          <w:rFonts w:hint="eastAsia" w:asciiTheme="minorHAnsi" w:hAnsiTheme="minorHAnsi" w:eastAsiaTheme="minorEastAsia" w:cstheme="minorBidi"/>
          <w:kern w:val="2"/>
          <w:sz w:val="24"/>
          <w:szCs w:val="24"/>
          <w:lang w:val="en-US" w:eastAsia="zh-CN" w:bidi="ar-SA"/>
        </w:rPr>
        <w:t>addiu $2,$1,1：无阻塞，1和1号寄存器的值相加存入2号寄存器；</w:t>
      </w:r>
    </w:p>
    <w:p>
      <w:pPr>
        <w:pStyle w:val="8"/>
        <w:keepNext w:val="0"/>
        <w:keepLines w:val="0"/>
        <w:widowControl/>
        <w:suppressLineNumbers w:val="0"/>
        <w:shd w:val="clear" w:fill="FFFFFF"/>
        <w:spacing w:before="294" w:beforeAutospacing="0" w:after="294" w:afterAutospacing="0"/>
        <w:ind w:left="0" w:right="0" w:firstLine="0"/>
        <w:jc w:val="left"/>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2、</w:t>
      </w:r>
      <w:r>
        <w:rPr>
          <w:rFonts w:hint="eastAsia" w:asciiTheme="minorHAnsi" w:hAnsiTheme="minorHAnsi" w:eastAsiaTheme="minorEastAsia" w:cstheme="minorBidi"/>
          <w:kern w:val="2"/>
          <w:sz w:val="24"/>
          <w:szCs w:val="24"/>
          <w:lang w:val="en-US" w:eastAsia="zh-CN" w:bidi="ar-SA"/>
        </w:rPr>
        <w:tab/>
      </w:r>
      <w:r>
        <w:rPr>
          <w:rFonts w:hint="eastAsia" w:asciiTheme="minorHAnsi" w:hAnsiTheme="minorHAnsi" w:eastAsiaTheme="minorEastAsia" w:cstheme="minorBidi"/>
          <w:kern w:val="2"/>
          <w:sz w:val="24"/>
          <w:szCs w:val="24"/>
          <w:lang w:val="en-US" w:eastAsia="zh-CN" w:bidi="ar-SA"/>
        </w:rPr>
        <w:t>addiu $3,$1,2：无阻塞，2和1号寄存器的值相加存入3号寄存器；</w:t>
      </w:r>
    </w:p>
    <w:p>
      <w:pPr>
        <w:pStyle w:val="8"/>
        <w:keepNext w:val="0"/>
        <w:keepLines w:val="0"/>
        <w:widowControl/>
        <w:suppressLineNumbers w:val="0"/>
        <w:shd w:val="clear" w:fill="FFFFFF"/>
        <w:spacing w:before="294" w:beforeAutospacing="0" w:after="294" w:afterAutospacing="0"/>
        <w:ind w:left="0" w:right="0" w:firstLine="0"/>
        <w:jc w:val="left"/>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ab/>
      </w:r>
      <w:r>
        <w:rPr>
          <w:rFonts w:hint="eastAsia" w:asciiTheme="minorHAnsi" w:hAnsiTheme="minorHAnsi" w:eastAsiaTheme="minorEastAsia" w:cstheme="minorBidi"/>
          <w:kern w:val="2"/>
          <w:sz w:val="24"/>
          <w:szCs w:val="24"/>
          <w:lang w:val="en-US" w:eastAsia="zh-CN" w:bidi="ar-SA"/>
        </w:rPr>
        <w:t>addiu $4,$3,3：3和3号寄存器的值相加存入3号寄存器。因为3需要等待第二条指令执行的结果写回3号寄存器，所以在译码阶段阻塞，直到第二条指令写回的下一拍才顺利译码；</w:t>
      </w:r>
    </w:p>
    <w:p>
      <w:pPr>
        <w:pStyle w:val="8"/>
        <w:keepNext w:val="0"/>
        <w:keepLines w:val="0"/>
        <w:widowControl/>
        <w:suppressLineNumbers w:val="0"/>
        <w:shd w:val="clear" w:fill="FFFFFF"/>
        <w:spacing w:before="294" w:beforeAutospacing="0" w:after="294" w:afterAutospacing="0"/>
        <w:ind w:left="0" w:right="0" w:firstLine="0"/>
        <w:jc w:val="left"/>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4、</w:t>
      </w:r>
      <w:r>
        <w:rPr>
          <w:rFonts w:hint="eastAsia" w:asciiTheme="minorHAnsi" w:hAnsiTheme="minorHAnsi" w:eastAsiaTheme="minorEastAsia" w:cstheme="minorBidi"/>
          <w:kern w:val="2"/>
          <w:sz w:val="24"/>
          <w:szCs w:val="24"/>
          <w:lang w:val="en-US" w:eastAsia="zh-CN" w:bidi="ar-SA"/>
        </w:rPr>
        <w:tab/>
      </w:r>
      <w:r>
        <w:rPr>
          <w:rFonts w:hint="eastAsia" w:asciiTheme="minorHAnsi" w:hAnsiTheme="minorHAnsi" w:eastAsiaTheme="minorEastAsia" w:cstheme="minorBidi"/>
          <w:kern w:val="2"/>
          <w:sz w:val="24"/>
          <w:szCs w:val="24"/>
          <w:lang w:val="en-US" w:eastAsia="zh-CN" w:bidi="ar-SA"/>
        </w:rPr>
        <w:t>and $5 ,$4,$</w:t>
      </w:r>
      <w:bookmarkStart w:id="0" w:name="_GoBack"/>
      <w:bookmarkEnd w:id="0"/>
      <w:r>
        <w:rPr>
          <w:rFonts w:hint="eastAsia" w:asciiTheme="minorHAnsi" w:hAnsiTheme="minorHAnsi" w:eastAsiaTheme="minorEastAsia" w:cstheme="minorBidi"/>
          <w:kern w:val="2"/>
          <w:sz w:val="24"/>
          <w:szCs w:val="24"/>
          <w:lang w:val="en-US" w:eastAsia="zh-CN" w:bidi="ar-SA"/>
        </w:rPr>
        <w:t>4：4号寄存器的值与4号寄存器的值做与操作，存到5号寄存器中。由于第三条指令被阻塞在译码阶段，因此该指令前三拍被阻塞在取指阶段，直到第四拍才成功取指；又由于译码阶段需要从4号寄存器取数，而需要等待第三条指令将结果写回4号寄存器，因此在译码阶段又阻塞了三拍，之后才顺利往下执行；</w:t>
      </w:r>
    </w:p>
    <w:p>
      <w:pPr>
        <w:pStyle w:val="8"/>
        <w:keepNext w:val="0"/>
        <w:keepLines w:val="0"/>
        <w:widowControl/>
        <w:suppressLineNumbers w:val="0"/>
        <w:shd w:val="clear" w:fill="FFFFFF"/>
        <w:spacing w:before="294" w:beforeAutospacing="0" w:after="294" w:afterAutospacing="0"/>
        <w:ind w:left="0" w:right="0" w:firstLine="0"/>
        <w:jc w:val="left"/>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 xml:space="preserve">                            </w:t>
      </w:r>
      <w:r>
        <w:rPr>
          <w:rFonts w:hint="eastAsia" w:asciiTheme="minorHAnsi" w:hAnsiTheme="minorHAnsi" w:eastAsiaTheme="minorEastAsia" w:cstheme="minorBidi"/>
          <w:kern w:val="2"/>
          <w:sz w:val="24"/>
          <w:szCs w:val="24"/>
          <w:lang w:val="en-US" w:eastAsia="zh-CN" w:bidi="ar-SA"/>
        </w:rPr>
        <w:drawing>
          <wp:inline distT="0" distB="0" distL="114300" distR="114300">
            <wp:extent cx="5275580" cy="1099820"/>
            <wp:effectExtent l="0" t="0" r="12700" b="12700"/>
            <wp:docPr id="5" name="图片 5" descr="52b44d88aba944d52fa342b8d5a65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2b44d88aba944d52fa342b8d5a65f5"/>
                    <pic:cNvPicPr>
                      <a:picLocks noChangeAspect="1"/>
                    </pic:cNvPicPr>
                  </pic:nvPicPr>
                  <pic:blipFill>
                    <a:blip r:embed="rId9"/>
                    <a:stretch>
                      <a:fillRect/>
                    </a:stretch>
                  </pic:blipFill>
                  <pic:spPr>
                    <a:xfrm>
                      <a:off x="0" y="0"/>
                      <a:ext cx="5275580" cy="1099820"/>
                    </a:xfrm>
                    <a:prstGeom prst="rect">
                      <a:avLst/>
                    </a:prstGeom>
                  </pic:spPr>
                </pic:pic>
              </a:graphicData>
            </a:graphic>
          </wp:inline>
        </w:drawing>
      </w:r>
    </w:p>
    <w:p>
      <w:pPr>
        <w:pStyle w:val="8"/>
        <w:keepNext w:val="0"/>
        <w:keepLines w:val="0"/>
        <w:widowControl/>
        <w:suppressLineNumbers w:val="0"/>
        <w:shd w:val="clear" w:fill="FFFFFF"/>
        <w:spacing w:before="294" w:beforeAutospacing="0" w:after="294" w:afterAutospacing="0"/>
        <w:ind w:left="0" w:right="0" w:firstLine="0"/>
        <w:jc w:val="left"/>
        <w:rPr>
          <w:rFonts w:hint="eastAsia" w:asciiTheme="minorHAnsi" w:hAnsiTheme="minorHAnsi" w:eastAsiaTheme="minorEastAsia" w:cstheme="minorBidi"/>
          <w:kern w:val="2"/>
          <w:sz w:val="24"/>
          <w:szCs w:val="24"/>
          <w:lang w:val="en-US" w:eastAsia="zh-CN" w:bidi="ar-SA"/>
        </w:rPr>
      </w:pPr>
    </w:p>
    <w:p>
      <w:pPr>
        <w:pStyle w:val="8"/>
        <w:keepNext w:val="0"/>
        <w:keepLines w:val="0"/>
        <w:widowControl/>
        <w:suppressLineNumbers w:val="0"/>
        <w:shd w:val="clear" w:fill="FFFFFF"/>
        <w:spacing w:before="294" w:beforeAutospacing="0" w:after="294" w:afterAutospacing="0"/>
        <w:ind w:left="0" w:right="0" w:firstLine="0"/>
        <w:jc w:val="left"/>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流水线前递：</w:t>
      </w:r>
    </w:p>
    <w:p>
      <w:pPr>
        <w:pStyle w:val="8"/>
        <w:keepNext w:val="0"/>
        <w:keepLines w:val="0"/>
        <w:widowControl/>
        <w:suppressLineNumbers w:val="0"/>
        <w:shd w:val="clear" w:fill="FFFFFF"/>
        <w:spacing w:before="294" w:beforeAutospacing="0" w:after="294" w:afterAutospacing="0"/>
        <w:ind w:left="0" w:right="0" w:firstLine="0"/>
        <w:jc w:val="left"/>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时空图</w:t>
      </w:r>
    </w:p>
    <w:p>
      <w:pPr>
        <w:pStyle w:val="8"/>
        <w:keepNext w:val="0"/>
        <w:keepLines w:val="0"/>
        <w:widowControl/>
        <w:suppressLineNumbers w:val="0"/>
        <w:shd w:val="clear" w:fill="FFFFFF"/>
        <w:spacing w:before="294" w:beforeAutospacing="0" w:after="294" w:afterAutospacing="0"/>
        <w:ind w:left="0" w:right="0" w:firstLine="0"/>
        <w:jc w:val="left"/>
        <w:rPr>
          <w:rFonts w:hint="eastAsia" w:asciiTheme="minorHAnsi" w:hAnsiTheme="minorHAnsi" w:eastAsiaTheme="minorEastAsia" w:cstheme="minorBidi"/>
          <w:kern w:val="2"/>
          <w:sz w:val="24"/>
          <w:szCs w:val="24"/>
          <w:lang w:val="en-US" w:eastAsia="zh-CN" w:bidi="ar-SA"/>
        </w:rPr>
      </w:pPr>
      <w:r>
        <w:drawing>
          <wp:inline distT="0" distB="0" distL="114300" distR="114300">
            <wp:extent cx="5271770" cy="2183130"/>
            <wp:effectExtent l="0" t="0" r="1270" b="1143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5271770" cy="2183130"/>
                    </a:xfrm>
                    <a:prstGeom prst="rect">
                      <a:avLst/>
                    </a:prstGeom>
                    <a:noFill/>
                    <a:ln>
                      <a:noFill/>
                    </a:ln>
                  </pic:spPr>
                </pic:pic>
              </a:graphicData>
            </a:graphic>
          </wp:inline>
        </w:drawing>
      </w:r>
    </w:p>
    <w:p>
      <w:pPr>
        <w:pStyle w:val="8"/>
        <w:keepNext w:val="0"/>
        <w:keepLines w:val="0"/>
        <w:widowControl/>
        <w:suppressLineNumbers w:val="0"/>
        <w:shd w:val="clear" w:fill="FFFFFF"/>
        <w:spacing w:before="294" w:beforeAutospacing="0" w:after="294" w:afterAutospacing="0"/>
        <w:ind w:left="0" w:right="0" w:firstLine="0"/>
        <w:jc w:val="left"/>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分析</w:t>
      </w:r>
    </w:p>
    <w:p>
      <w:pPr>
        <w:pStyle w:val="8"/>
        <w:keepNext w:val="0"/>
        <w:keepLines w:val="0"/>
        <w:widowControl/>
        <w:suppressLineNumbers w:val="0"/>
        <w:shd w:val="clear" w:fill="FFFFFF"/>
        <w:spacing w:before="294" w:beforeAutospacing="0" w:after="294" w:afterAutospacing="0"/>
        <w:ind w:left="0" w:right="0" w:firstLine="0"/>
        <w:jc w:val="left"/>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1、第二条指令在执行阶段结束后，数字2和</w:t>
      </w:r>
      <w:r>
        <w:rPr>
          <w:rFonts w:hint="eastAsia" w:cstheme="minorBidi"/>
          <w:kern w:val="2"/>
          <w:sz w:val="24"/>
          <w:szCs w:val="24"/>
          <w:lang w:val="en-US" w:eastAsia="zh-CN" w:bidi="ar-SA"/>
        </w:rPr>
        <w:t>1</w:t>
      </w:r>
      <w:r>
        <w:rPr>
          <w:rFonts w:hint="eastAsia" w:asciiTheme="minorHAnsi" w:hAnsiTheme="minorHAnsi" w:eastAsiaTheme="minorEastAsia" w:cstheme="minorBidi"/>
          <w:kern w:val="2"/>
          <w:sz w:val="24"/>
          <w:szCs w:val="24"/>
          <w:lang w:val="en-US" w:eastAsia="zh-CN" w:bidi="ar-SA"/>
        </w:rPr>
        <w:t>号寄存器运算的结果从ALU和DM之间的流水寄存器直接送给第三条指令的ALU输入，无需等待写回</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号寄存器再读出。属于es段数据前递。因此下一拍顺利进行执行阶段；</w:t>
      </w:r>
    </w:p>
    <w:p>
      <w:pPr>
        <w:pStyle w:val="8"/>
        <w:keepNext w:val="0"/>
        <w:keepLines w:val="0"/>
        <w:widowControl/>
        <w:suppressLineNumbers w:val="0"/>
        <w:shd w:val="clear" w:fill="FFFFFF"/>
        <w:spacing w:before="294" w:beforeAutospacing="0" w:after="294" w:afterAutospacing="0"/>
        <w:ind w:left="0" w:right="0" w:firstLine="0"/>
        <w:jc w:val="left"/>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2、第二条指令在访存阶段结束后，DM和Reg之间的流水寄存器的值直接送入第四条指令的ALU输入，属于ms段数据前递。因此第四条指令没有在译码阶段阻塞；</w:t>
      </w:r>
    </w:p>
    <w:p>
      <w:pPr>
        <w:pStyle w:val="8"/>
        <w:keepNext w:val="0"/>
        <w:keepLines w:val="0"/>
        <w:widowControl/>
        <w:suppressLineNumbers w:val="0"/>
        <w:shd w:val="clear" w:fill="FFFFFF"/>
        <w:spacing w:before="294" w:beforeAutospacing="0" w:after="294" w:afterAutospacing="0"/>
        <w:ind w:left="0" w:right="0" w:firstLine="0"/>
        <w:jc w:val="cente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drawing>
          <wp:inline distT="0" distB="0" distL="114300" distR="114300">
            <wp:extent cx="5272405" cy="1211580"/>
            <wp:effectExtent l="0" t="0" r="635" b="7620"/>
            <wp:docPr id="6" name="图片 6" descr="536c97554950d1611df8fdb5f4ae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36c97554950d1611df8fdb5f4ae374"/>
                    <pic:cNvPicPr>
                      <a:picLocks noChangeAspect="1"/>
                    </pic:cNvPicPr>
                  </pic:nvPicPr>
                  <pic:blipFill>
                    <a:blip r:embed="rId11"/>
                    <a:stretch>
                      <a:fillRect/>
                    </a:stretch>
                  </pic:blipFill>
                  <pic:spPr>
                    <a:xfrm>
                      <a:off x="0" y="0"/>
                      <a:ext cx="5272405" cy="1211580"/>
                    </a:xfrm>
                    <a:prstGeom prst="rect">
                      <a:avLst/>
                    </a:prstGeom>
                  </pic:spPr>
                </pic:pic>
              </a:graphicData>
            </a:graphic>
          </wp:inline>
        </w:drawing>
      </w:r>
      <w:r>
        <w:rPr>
          <w:rFonts w:hint="eastAsia" w:asciiTheme="minorHAnsi" w:hAnsiTheme="minorHAnsi" w:eastAsiaTheme="minorEastAsia" w:cstheme="minorBidi"/>
          <w:kern w:val="2"/>
          <w:sz w:val="24"/>
          <w:szCs w:val="24"/>
          <w:lang w:val="en-US" w:eastAsia="zh-CN" w:bidi="ar-SA"/>
        </w:rPr>
        <w:t>仿真图</w:t>
      </w:r>
    </w:p>
    <w:p>
      <w:pPr>
        <w:pStyle w:val="8"/>
        <w:keepNext w:val="0"/>
        <w:keepLines w:val="0"/>
        <w:widowControl/>
        <w:suppressLineNumbers w:val="0"/>
        <w:shd w:val="clear" w:fill="FFFFFF"/>
        <w:spacing w:before="294" w:beforeAutospacing="0" w:after="294" w:afterAutospacing="0"/>
        <w:ind w:left="0" w:right="0" w:firstLine="0"/>
        <w:jc w:val="left"/>
        <w:rPr>
          <w:rFonts w:hint="eastAsia" w:asciiTheme="minorHAnsi" w:hAnsiTheme="minorHAnsi" w:eastAsiaTheme="minorEastAsia" w:cstheme="minorBidi"/>
          <w:kern w:val="2"/>
          <w:sz w:val="24"/>
          <w:szCs w:val="24"/>
          <w:lang w:val="en-US" w:eastAsia="zh-CN" w:bidi="ar-SA"/>
        </w:rPr>
      </w:pPr>
    </w:p>
    <w:p>
      <w:pPr>
        <w:pStyle w:val="3"/>
        <w:numPr>
          <w:ilvl w:val="0"/>
          <w:numId w:val="1"/>
        </w:numPr>
      </w:pPr>
      <w:r>
        <w:rPr>
          <w:rFonts w:hint="eastAsia"/>
        </w:rPr>
        <w:t>实验心得</w:t>
      </w:r>
    </w:p>
    <w:p>
      <w:pPr>
        <w:ind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通过本次</w:t>
      </w:r>
      <w:r>
        <w:rPr>
          <w:rFonts w:hint="eastAsia" w:cstheme="minorBidi"/>
          <w:kern w:val="2"/>
          <w:sz w:val="24"/>
          <w:szCs w:val="24"/>
          <w:lang w:val="en-US" w:eastAsia="zh-CN" w:bidi="ar-SA"/>
        </w:rPr>
        <w:t>五级流水</w:t>
      </w:r>
      <w:r>
        <w:rPr>
          <w:rFonts w:hint="eastAsia" w:asciiTheme="minorHAnsi" w:hAnsiTheme="minorHAnsi" w:eastAsiaTheme="minorEastAsia" w:cstheme="minorBidi"/>
          <w:kern w:val="2"/>
          <w:sz w:val="24"/>
          <w:szCs w:val="24"/>
          <w:lang w:val="en-US" w:eastAsia="zh-CN" w:bidi="ar-SA"/>
        </w:rPr>
        <w:t>实验，我对</w:t>
      </w:r>
      <w:r>
        <w:rPr>
          <w:rFonts w:hint="eastAsia" w:cstheme="minorBidi"/>
          <w:kern w:val="2"/>
          <w:sz w:val="24"/>
          <w:szCs w:val="24"/>
          <w:lang w:val="en-US" w:eastAsia="zh-CN" w:bidi="ar-SA"/>
        </w:rPr>
        <w:t>从体系结构课上学习的内容</w:t>
      </w:r>
      <w:r>
        <w:rPr>
          <w:rFonts w:hint="eastAsia" w:asciiTheme="minorHAnsi" w:hAnsiTheme="minorHAnsi" w:eastAsiaTheme="minorEastAsia" w:cstheme="minorBidi"/>
          <w:kern w:val="2"/>
          <w:sz w:val="24"/>
          <w:szCs w:val="24"/>
          <w:lang w:val="en-US" w:eastAsia="zh-CN" w:bidi="ar-SA"/>
        </w:rPr>
        <w:t>有了进一步的认识，并学会了通过观察仿真结果来分析程序。</w:t>
      </w:r>
    </w:p>
    <w:p>
      <w:pPr>
        <w:ind w:firstLine="420" w:firstLineChars="0"/>
        <w:rPr>
          <w:rFonts w:hint="eastAsia"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实验过程中</w:t>
      </w:r>
      <w:r>
        <w:rPr>
          <w:rFonts w:hint="eastAsia" w:asciiTheme="minorHAnsi" w:hAnsiTheme="minorHAnsi" w:eastAsiaTheme="minorEastAsia" w:cstheme="minorBidi"/>
          <w:kern w:val="2"/>
          <w:sz w:val="24"/>
          <w:szCs w:val="24"/>
          <w:lang w:val="en-US" w:eastAsia="zh-CN" w:bidi="ar-SA"/>
        </w:rPr>
        <w:t>通过绘制时空图，我更深入地了解了流水线如何将指令分段执行，并在时间上</w:t>
      </w:r>
      <w:r>
        <w:rPr>
          <w:rFonts w:hint="eastAsia" w:cstheme="minorBidi"/>
          <w:kern w:val="2"/>
          <w:sz w:val="24"/>
          <w:szCs w:val="24"/>
          <w:lang w:val="en-US" w:eastAsia="zh-CN" w:bidi="ar-SA"/>
        </w:rPr>
        <w:t>交错</w:t>
      </w:r>
      <w:r>
        <w:rPr>
          <w:rFonts w:hint="eastAsia" w:asciiTheme="minorHAnsi" w:hAnsiTheme="minorHAnsi" w:eastAsiaTheme="minorEastAsia" w:cstheme="minorBidi"/>
          <w:kern w:val="2"/>
          <w:sz w:val="24"/>
          <w:szCs w:val="24"/>
          <w:lang w:val="en-US" w:eastAsia="zh-CN" w:bidi="ar-SA"/>
        </w:rPr>
        <w:t>，以使功能部件能够重叠运行，实现并行执行多条指令的目的。</w:t>
      </w:r>
    </w:p>
    <w:p>
      <w:pPr>
        <w:ind w:firstLine="420" w:firstLineChars="0"/>
        <w:rPr>
          <w:rFonts w:hint="eastAsia"/>
          <w:color w:val="000000"/>
          <w:sz w:val="24"/>
        </w:rPr>
      </w:pPr>
      <w:r>
        <w:rPr>
          <w:rFonts w:hint="eastAsia" w:asciiTheme="minorHAnsi" w:hAnsiTheme="minorHAnsi" w:eastAsiaTheme="minorEastAsia" w:cstheme="minorBidi"/>
          <w:kern w:val="2"/>
          <w:sz w:val="24"/>
          <w:szCs w:val="24"/>
          <w:lang w:val="en-US" w:eastAsia="zh-CN" w:bidi="ar-SA"/>
        </w:rPr>
        <w:t>通过设计五级流水线处理器，我深入理解了计算机的指令执行过程。从取指阶段到写回阶段，每个阶段都有其特定的功能和任务，而这些任务的协同工作使得指令能够被高效地执行。这种理解不仅帮助我掌握了计算机体系结构的基础知识，也提升了我对计算机工作原理的整体把握能力</w:t>
      </w:r>
      <w:r>
        <w:rPr>
          <w:rFonts w:hint="eastAsia" w:cstheme="minorBidi"/>
          <w:kern w:val="2"/>
          <w:sz w:val="24"/>
          <w:szCs w:val="24"/>
          <w:lang w:val="en-US" w:eastAsia="zh-CN" w:bidi="ar-SA"/>
        </w:rPr>
        <w:t>。</w:t>
      </w:r>
      <w:r>
        <w:rPr>
          <w:rFonts w:hint="eastAsia" w:asciiTheme="minorEastAsia" w:hAnsiTheme="minorEastAsia"/>
          <w:color w:val="000000" w:themeColor="text1"/>
          <w:sz w:val="24"/>
          <w:szCs w:val="24"/>
          <w14:textFill>
            <w14:solidFill>
              <w14:schemeClr w14:val="tx1"/>
            </w14:solidFill>
          </w14:textFill>
        </w:rPr>
        <w:t>学习了数据前递、流水线阻塞技术</w:t>
      </w:r>
      <w:r>
        <w:rPr>
          <w:rFonts w:hint="eastAsia" w:asciiTheme="minorEastAsia" w:hAnsiTheme="minorEastAsia"/>
          <w:color w:val="000000" w:themeColor="text1"/>
          <w:sz w:val="24"/>
          <w:szCs w:val="24"/>
          <w:lang w:eastAsia="zh-CN"/>
          <w14:textFill>
            <w14:solidFill>
              <w14:schemeClr w14:val="tx1"/>
            </w14:solidFill>
          </w14:textFill>
        </w:rPr>
        <w:t>，</w:t>
      </w:r>
      <w:r>
        <w:rPr>
          <w:rFonts w:hint="eastAsia"/>
          <w:color w:val="000000"/>
          <w:sz w:val="24"/>
        </w:rPr>
        <w:t>对原本课程中所学的抽象的流水线有了具象化的感受。</w:t>
      </w:r>
    </w:p>
    <w:p>
      <w:pPr>
        <w:ind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经过本次实验，我对MIPS流水线有了更深入的了解，在实验过程中，我遇到了各种各样的挑战和困难，但通过不断地思考和尝试，我最终克服了这些困难，完成了任务。综上所述，五级流水线实验是一次非常有意义的学习经历。它不仅让我更深入地了解了计算机体系结构和硬件设计，还提升了我的问题解决能力和团队合作能力。这些收获将对我未来的学习和工作产生积极的影响。</w:t>
      </w:r>
    </w:p>
    <w:p>
      <w:pPr>
        <w:rPr>
          <w:sz w:val="28"/>
        </w:rPr>
      </w:pPr>
    </w:p>
    <w:sectPr>
      <w:headerReference r:id="rId3" w:type="default"/>
      <w:pgSz w:w="11906" w:h="16838"/>
      <w:pgMar w:top="1440" w:right="1797" w:bottom="1440" w:left="1797" w:header="567"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52"/>
      <w:jc w:val="right"/>
    </w:pPr>
    <w:r>
      <w:rPr>
        <w:rFonts w:hint="eastAsia"/>
        <w:sz w:val="44"/>
      </w:rPr>
      <w:drawing>
        <wp:inline distT="0" distB="0" distL="0" distR="0">
          <wp:extent cx="3295015" cy="59944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474042" cy="63247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FA9145"/>
    <w:multiLevelType w:val="singleLevel"/>
    <w:tmpl w:val="D3FA9145"/>
    <w:lvl w:ilvl="0" w:tentative="0">
      <w:start w:val="1"/>
      <w:numFmt w:val="decimal"/>
      <w:lvlText w:val="%1."/>
      <w:lvlJc w:val="left"/>
      <w:pPr>
        <w:tabs>
          <w:tab w:val="left" w:pos="312"/>
        </w:tabs>
      </w:pPr>
    </w:lvl>
  </w:abstractNum>
  <w:abstractNum w:abstractNumId="1">
    <w:nsid w:val="4C4E090F"/>
    <w:multiLevelType w:val="multilevel"/>
    <w:tmpl w:val="4C4E090F"/>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VmZjAyOTZjNWI5NTNlZTBlY2NkMzc2ODI1MjFkMWMifQ=="/>
  </w:docVars>
  <w:rsids>
    <w:rsidRoot w:val="005076D8"/>
    <w:rsid w:val="000746D9"/>
    <w:rsid w:val="001807FD"/>
    <w:rsid w:val="002F755A"/>
    <w:rsid w:val="0033774A"/>
    <w:rsid w:val="00417EE2"/>
    <w:rsid w:val="004469F8"/>
    <w:rsid w:val="005076D8"/>
    <w:rsid w:val="005C53FA"/>
    <w:rsid w:val="00734630"/>
    <w:rsid w:val="00904814"/>
    <w:rsid w:val="0091639B"/>
    <w:rsid w:val="009E3CBB"/>
    <w:rsid w:val="00B049E5"/>
    <w:rsid w:val="00CE3712"/>
    <w:rsid w:val="0DEC53FA"/>
    <w:rsid w:val="15633A96"/>
    <w:rsid w:val="1D6E71FB"/>
    <w:rsid w:val="58C905EB"/>
    <w:rsid w:val="663E0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autoRedefine/>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7"/>
    <w:autoRedefine/>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autoRedefine/>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6">
    <w:name w:val="footer"/>
    <w:basedOn w:val="1"/>
    <w:link w:val="13"/>
    <w:unhideWhenUsed/>
    <w:uiPriority w:val="99"/>
    <w:pPr>
      <w:tabs>
        <w:tab w:val="center" w:pos="4153"/>
        <w:tab w:val="right" w:pos="8306"/>
      </w:tabs>
      <w:snapToGrid w:val="0"/>
      <w:jc w:val="left"/>
    </w:pPr>
    <w:rPr>
      <w:sz w:val="18"/>
      <w:szCs w:val="18"/>
    </w:rPr>
  </w:style>
  <w:style w:type="paragraph" w:styleId="7">
    <w:name w:val="header"/>
    <w:basedOn w:val="1"/>
    <w:link w:val="1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0">
    <w:name w:val="Table Grid"/>
    <w:basedOn w:val="9"/>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页眉 Char"/>
    <w:basedOn w:val="11"/>
    <w:link w:val="7"/>
    <w:autoRedefine/>
    <w:qFormat/>
    <w:uiPriority w:val="99"/>
    <w:rPr>
      <w:sz w:val="18"/>
      <w:szCs w:val="18"/>
    </w:rPr>
  </w:style>
  <w:style w:type="character" w:customStyle="1" w:styleId="13">
    <w:name w:val="页脚 Char"/>
    <w:basedOn w:val="11"/>
    <w:link w:val="6"/>
    <w:uiPriority w:val="99"/>
    <w:rPr>
      <w:sz w:val="18"/>
      <w:szCs w:val="18"/>
    </w:rPr>
  </w:style>
  <w:style w:type="character" w:customStyle="1" w:styleId="14">
    <w:name w:val="标题 2 Char"/>
    <w:basedOn w:val="11"/>
    <w:link w:val="3"/>
    <w:uiPriority w:val="9"/>
    <w:rPr>
      <w:rFonts w:asciiTheme="majorHAnsi" w:hAnsiTheme="majorHAnsi" w:eastAsiaTheme="majorEastAsia" w:cstheme="majorBidi"/>
      <w:b/>
      <w:bCs/>
      <w:sz w:val="32"/>
      <w:szCs w:val="32"/>
    </w:rPr>
  </w:style>
  <w:style w:type="character" w:customStyle="1" w:styleId="15">
    <w:name w:val="标题 3 Char"/>
    <w:basedOn w:val="11"/>
    <w:link w:val="4"/>
    <w:uiPriority w:val="9"/>
    <w:rPr>
      <w:b/>
      <w:bCs/>
      <w:sz w:val="32"/>
      <w:szCs w:val="32"/>
    </w:rPr>
  </w:style>
  <w:style w:type="character" w:customStyle="1" w:styleId="16">
    <w:name w:val="标题 1 Char"/>
    <w:basedOn w:val="11"/>
    <w:link w:val="2"/>
    <w:autoRedefine/>
    <w:qFormat/>
    <w:uiPriority w:val="9"/>
    <w:rPr>
      <w:b/>
      <w:bCs/>
      <w:kern w:val="44"/>
      <w:sz w:val="44"/>
      <w:szCs w:val="44"/>
    </w:rPr>
  </w:style>
  <w:style w:type="character" w:customStyle="1" w:styleId="17">
    <w:name w:val="标题 4 Char"/>
    <w:basedOn w:val="11"/>
    <w:link w:val="5"/>
    <w:autoRedefine/>
    <w:qFormat/>
    <w:uiPriority w:val="9"/>
    <w:rPr>
      <w:rFonts w:asciiTheme="majorHAnsi" w:hAnsiTheme="majorHAnsi" w:eastAsiaTheme="majorEastAsia" w:cstheme="majorBidi"/>
      <w:b/>
      <w:bCs/>
      <w:sz w:val="28"/>
      <w:szCs w:val="28"/>
    </w:rPr>
  </w:style>
  <w:style w:type="table" w:customStyle="1" w:styleId="18">
    <w:name w:val="Grid Table Light"/>
    <w:basedOn w:val="9"/>
    <w:autoRedefine/>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styleId="1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17</Words>
  <Characters>99</Characters>
  <Lines>1</Lines>
  <Paragraphs>1</Paragraphs>
  <TotalTime>1</TotalTime>
  <ScaleCrop>false</ScaleCrop>
  <LinksUpToDate>false</LinksUpToDate>
  <CharactersWithSpaces>115</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2019-03-26T08:10:00Z</dcterms:created>
  <dc:creator>hh</dc:creator>
  <cp:lastModifiedBy>蒲海博</cp:lastModifiedBy>
  <dcterms:modified xsi:type="dcterms:W3CDTF">2024-05-06T15:02:36Z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E329FCBC4FAC413FA96CA10A0102EE8D_12</vt:lpwstr>
  </property>
</Properties>
</file>