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4860"/>
      </w:tblGrid>
      <w:tr w:rsidR="00467343" w14:paraId="1AF8B315" w14:textId="77777777" w:rsidTr="00AA33F6">
        <w:tc>
          <w:tcPr>
            <w:tcW w:w="5328" w:type="dxa"/>
          </w:tcPr>
          <w:p w14:paraId="1AB7C4D2" w14:textId="77777777" w:rsidR="00B759E5" w:rsidRDefault="00B759E5" w:rsidP="006D65B1">
            <w:pPr>
              <w:spacing w:line="360" w:lineRule="auto"/>
              <w:ind w:left="4248"/>
              <w:jc w:val="center"/>
              <w:rPr>
                <w:rFonts w:ascii="Arial Black" w:hAnsi="Arial Black" w:cs="Arial"/>
                <w:lang w:val="es-ES_tradnl"/>
              </w:rPr>
            </w:pPr>
          </w:p>
          <w:p w14:paraId="17067CD7" w14:textId="77777777" w:rsidR="00625F3E" w:rsidRPr="00B759E5" w:rsidRDefault="00625F3E" w:rsidP="006D65B1">
            <w:pPr>
              <w:spacing w:line="360" w:lineRule="auto"/>
              <w:jc w:val="center"/>
              <w:rPr>
                <w:rFonts w:ascii="Arial Black" w:hAnsi="Arial Black" w:cs="Arial"/>
                <w:lang w:val="es-ES_tradnl"/>
              </w:rPr>
            </w:pPr>
            <w:r w:rsidRPr="00B759E5">
              <w:rPr>
                <w:rFonts w:ascii="Arial Black" w:hAnsi="Arial Black" w:cs="Arial"/>
                <w:lang w:val="es-ES_tradnl"/>
              </w:rPr>
              <w:t>Universidad Nacional</w:t>
            </w:r>
          </w:p>
          <w:p w14:paraId="6EF001B2" w14:textId="77777777" w:rsidR="00625F3E" w:rsidRDefault="00625F3E" w:rsidP="006D65B1">
            <w:pPr>
              <w:spacing w:line="360" w:lineRule="auto"/>
              <w:jc w:val="center"/>
              <w:rPr>
                <w:rFonts w:ascii="Arial Black" w:hAnsi="Arial Black" w:cs="Arial"/>
                <w:lang w:val="es-ES_tradnl"/>
              </w:rPr>
            </w:pPr>
            <w:r w:rsidRPr="00B759E5">
              <w:rPr>
                <w:rFonts w:ascii="Arial Black" w:hAnsi="Arial Black" w:cs="Arial"/>
                <w:lang w:val="es-ES_tradnl"/>
              </w:rPr>
              <w:t>Escuela de Informática</w:t>
            </w:r>
          </w:p>
          <w:p w14:paraId="087DEF58" w14:textId="77777777" w:rsidR="00B759E5" w:rsidRPr="00B759E5" w:rsidRDefault="00B759E5" w:rsidP="006D65B1">
            <w:pPr>
              <w:spacing w:line="360" w:lineRule="auto"/>
              <w:jc w:val="center"/>
              <w:rPr>
                <w:rFonts w:ascii="Arial Black" w:hAnsi="Arial Black" w:cs="Arial"/>
                <w:lang w:val="es-ES_tradnl"/>
              </w:rPr>
            </w:pPr>
          </w:p>
          <w:p w14:paraId="6253C92D" w14:textId="567C9A47" w:rsidR="00467343" w:rsidRDefault="008F024A" w:rsidP="006D65B1">
            <w:pPr>
              <w:spacing w:line="360" w:lineRule="auto"/>
              <w:jc w:val="center"/>
              <w:rPr>
                <w:rFonts w:ascii="Arial Black" w:hAnsi="Arial Black" w:cs="Arial"/>
                <w:sz w:val="32"/>
                <w:szCs w:val="32"/>
                <w:lang w:val="es-ES_tradnl"/>
              </w:rPr>
            </w:pPr>
            <w:r w:rsidRPr="00625F3E">
              <w:rPr>
                <w:rFonts w:ascii="Arial Black" w:hAnsi="Arial Black" w:cs="Arial"/>
                <w:noProof/>
                <w:sz w:val="32"/>
                <w:szCs w:val="32"/>
                <w:lang w:val="es-CR" w:eastAsia="es-CR"/>
              </w:rPr>
              <w:drawing>
                <wp:inline distT="0" distB="0" distL="0" distR="0" wp14:anchorId="046EA710" wp14:editId="12656266">
                  <wp:extent cx="1019175" cy="1028700"/>
                  <wp:effectExtent l="0" t="0" r="9525" b="0"/>
                  <wp:docPr id="1" name="Imagen 1" descr="Logo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inline>
              </w:drawing>
            </w:r>
            <w:r w:rsidRPr="00625F3E">
              <w:rPr>
                <w:rFonts w:ascii="Arial Black" w:hAnsi="Arial Black" w:cs="Arial"/>
                <w:noProof/>
                <w:sz w:val="32"/>
                <w:szCs w:val="32"/>
                <w:lang w:val="es-CR" w:eastAsia="es-CR"/>
              </w:rPr>
              <w:drawing>
                <wp:inline distT="0" distB="0" distL="0" distR="0" wp14:anchorId="240BC02B" wp14:editId="5DF56B7D">
                  <wp:extent cx="1066800" cy="1076325"/>
                  <wp:effectExtent l="0" t="0" r="0" b="9525"/>
                  <wp:docPr id="2" name="Imagen 2" descr="LogoEsc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scIn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076325"/>
                          </a:xfrm>
                          <a:prstGeom prst="rect">
                            <a:avLst/>
                          </a:prstGeom>
                          <a:noFill/>
                          <a:ln>
                            <a:noFill/>
                          </a:ln>
                        </pic:spPr>
                      </pic:pic>
                    </a:graphicData>
                  </a:graphic>
                </wp:inline>
              </w:drawing>
            </w:r>
          </w:p>
          <w:p w14:paraId="4359A4C1" w14:textId="77777777" w:rsidR="00B759E5" w:rsidRPr="002A73F7" w:rsidRDefault="00B759E5" w:rsidP="006D65B1">
            <w:pPr>
              <w:spacing w:line="360" w:lineRule="auto"/>
              <w:jc w:val="center"/>
              <w:rPr>
                <w:rFonts w:ascii="Arial Black" w:hAnsi="Arial Black" w:cs="Arial"/>
                <w:sz w:val="16"/>
                <w:szCs w:val="16"/>
                <w:lang w:val="es-ES_tradnl"/>
              </w:rPr>
            </w:pPr>
          </w:p>
          <w:p w14:paraId="61125F0C" w14:textId="77777777" w:rsidR="00625F3E" w:rsidRPr="00B759E5" w:rsidRDefault="00FF5C62" w:rsidP="006D65B1">
            <w:pPr>
              <w:spacing w:line="360" w:lineRule="auto"/>
              <w:jc w:val="center"/>
              <w:rPr>
                <w:rFonts w:ascii="Arial Black" w:hAnsi="Arial Black" w:cs="Arial"/>
                <w:lang w:val="es-ES_tradnl"/>
              </w:rPr>
            </w:pPr>
            <w:r w:rsidRPr="00B759E5">
              <w:rPr>
                <w:rFonts w:ascii="Arial Black" w:hAnsi="Arial Black" w:cs="Arial"/>
                <w:lang w:val="es-ES_tradnl"/>
              </w:rPr>
              <w:t>Cátedra</w:t>
            </w:r>
            <w:r w:rsidR="00B759E5" w:rsidRPr="00B759E5">
              <w:rPr>
                <w:rFonts w:ascii="Arial Black" w:hAnsi="Arial Black" w:cs="Arial"/>
                <w:lang w:val="es-ES_tradnl"/>
              </w:rPr>
              <w:t xml:space="preserve"> de</w:t>
            </w:r>
          </w:p>
          <w:p w14:paraId="18D52E85" w14:textId="77777777" w:rsidR="00B759E5" w:rsidRPr="00B759E5" w:rsidRDefault="00B759E5" w:rsidP="006D65B1">
            <w:pPr>
              <w:spacing w:line="360" w:lineRule="auto"/>
              <w:jc w:val="center"/>
              <w:rPr>
                <w:rFonts w:ascii="Arial Black" w:hAnsi="Arial Black" w:cs="Arial"/>
                <w:lang w:val="es-ES_tradnl"/>
              </w:rPr>
            </w:pPr>
            <w:r w:rsidRPr="00B759E5">
              <w:rPr>
                <w:rFonts w:ascii="Arial Black" w:hAnsi="Arial Black" w:cs="Arial"/>
                <w:lang w:val="es-ES_tradnl"/>
              </w:rPr>
              <w:t>Ingeniería de</w:t>
            </w:r>
            <w:r w:rsidR="002A73F7">
              <w:rPr>
                <w:rFonts w:ascii="Arial Black" w:hAnsi="Arial Black" w:cs="Arial"/>
                <w:lang w:val="es-ES_tradnl"/>
              </w:rPr>
              <w:t xml:space="preserve"> </w:t>
            </w:r>
            <w:r w:rsidRPr="00B759E5">
              <w:rPr>
                <w:rFonts w:ascii="Arial Black" w:hAnsi="Arial Black" w:cs="Arial"/>
                <w:lang w:val="es-ES_tradnl"/>
              </w:rPr>
              <w:t>Sistemas</w:t>
            </w:r>
          </w:p>
          <w:p w14:paraId="45667204" w14:textId="77777777" w:rsidR="00467343" w:rsidRDefault="00467343" w:rsidP="006D65B1">
            <w:pPr>
              <w:spacing w:line="360" w:lineRule="auto"/>
              <w:jc w:val="center"/>
              <w:rPr>
                <w:lang w:val="es-ES_tradnl"/>
              </w:rPr>
            </w:pPr>
          </w:p>
        </w:tc>
        <w:tc>
          <w:tcPr>
            <w:tcW w:w="4860" w:type="dxa"/>
          </w:tcPr>
          <w:p w14:paraId="0630EB28" w14:textId="17A4AA0E" w:rsidR="00467343" w:rsidRPr="00B759E5" w:rsidRDefault="00467343" w:rsidP="006D65B1">
            <w:pPr>
              <w:spacing w:line="360" w:lineRule="auto"/>
              <w:jc w:val="center"/>
              <w:rPr>
                <w:rFonts w:ascii="Arial Black" w:hAnsi="Arial Black" w:cs="Arial"/>
                <w:lang w:val="es-ES_tradnl"/>
              </w:rPr>
            </w:pPr>
            <w:r w:rsidRPr="00B759E5">
              <w:rPr>
                <w:rFonts w:ascii="Arial Black" w:hAnsi="Arial Black" w:cs="Arial"/>
                <w:lang w:val="es-ES_tradnl"/>
              </w:rPr>
              <w:t>Procedimiento para</w:t>
            </w:r>
            <w:r w:rsidR="00C46C73" w:rsidRPr="00B759E5">
              <w:rPr>
                <w:rFonts w:ascii="Arial Black" w:hAnsi="Arial Black" w:cs="Arial"/>
                <w:lang w:val="es-ES_tradnl"/>
              </w:rPr>
              <w:t xml:space="preserve"> </w:t>
            </w:r>
            <w:r w:rsidR="00621E33">
              <w:rPr>
                <w:rFonts w:ascii="Arial Black" w:hAnsi="Arial Black" w:cs="Arial"/>
                <w:lang w:val="es-ES_tradnl"/>
              </w:rPr>
              <w:t xml:space="preserve">las Pruebas </w:t>
            </w:r>
            <w:r w:rsidR="00BE4014">
              <w:rPr>
                <w:rFonts w:ascii="Arial Black" w:hAnsi="Arial Black" w:cs="Arial"/>
                <w:lang w:val="es-ES_tradnl"/>
              </w:rPr>
              <w:t xml:space="preserve">de integración </w:t>
            </w:r>
          </w:p>
          <w:p w14:paraId="1DBA1FFF" w14:textId="77777777" w:rsidR="00B759E5" w:rsidRPr="00B759E5" w:rsidRDefault="00B759E5" w:rsidP="006D65B1">
            <w:pPr>
              <w:spacing w:line="360" w:lineRule="auto"/>
              <w:jc w:val="center"/>
              <w:rPr>
                <w:rFonts w:ascii="Arial" w:hAnsi="Arial" w:cs="Arial"/>
                <w:lang w:val="es-ES_tradnl"/>
              </w:rPr>
            </w:pPr>
          </w:p>
          <w:p w14:paraId="086A3189" w14:textId="033D0019" w:rsidR="00467343" w:rsidRPr="00B759E5" w:rsidRDefault="00B759E5" w:rsidP="006D65B1">
            <w:pPr>
              <w:spacing w:line="360" w:lineRule="auto"/>
              <w:jc w:val="center"/>
              <w:rPr>
                <w:rFonts w:ascii="Arial Black" w:hAnsi="Arial Black" w:cs="Arial"/>
                <w:lang w:val="es-ES_tradnl"/>
              </w:rPr>
            </w:pPr>
            <w:r w:rsidRPr="00B759E5">
              <w:rPr>
                <w:rFonts w:ascii="Arial Black" w:hAnsi="Arial Black" w:cs="Arial"/>
                <w:lang w:val="es-ES_tradnl"/>
              </w:rPr>
              <w:t>IS-0</w:t>
            </w:r>
            <w:r w:rsidR="00621E33">
              <w:rPr>
                <w:rFonts w:ascii="Arial Black" w:hAnsi="Arial Black" w:cs="Arial"/>
                <w:lang w:val="es-ES_tradnl"/>
              </w:rPr>
              <w:t>1</w:t>
            </w:r>
            <w:r w:rsidR="004C1A7D">
              <w:rPr>
                <w:rFonts w:ascii="Arial Black" w:hAnsi="Arial Black" w:cs="Arial"/>
                <w:lang w:val="es-ES_tradnl"/>
              </w:rPr>
              <w:t>8</w:t>
            </w:r>
            <w:r w:rsidRPr="00B759E5">
              <w:rPr>
                <w:rFonts w:ascii="Arial Black" w:hAnsi="Arial Black" w:cs="Arial"/>
                <w:lang w:val="es-ES_tradnl"/>
              </w:rPr>
              <w:t>-V0</w:t>
            </w:r>
            <w:r w:rsidR="00621E33">
              <w:rPr>
                <w:rFonts w:ascii="Arial Black" w:hAnsi="Arial Black" w:cs="Arial"/>
                <w:lang w:val="es-ES_tradnl"/>
              </w:rPr>
              <w:t>1</w:t>
            </w:r>
          </w:p>
          <w:p w14:paraId="6CFB1B93" w14:textId="77777777" w:rsidR="00467343" w:rsidRDefault="00467343" w:rsidP="006D65B1">
            <w:pPr>
              <w:pStyle w:val="Piedepgina"/>
              <w:tabs>
                <w:tab w:val="clear" w:pos="4252"/>
                <w:tab w:val="clear" w:pos="8504"/>
              </w:tabs>
              <w:spacing w:line="360" w:lineRule="auto"/>
              <w:rPr>
                <w:rFonts w:ascii="Arial" w:hAnsi="Arial" w:cs="Arial"/>
                <w:lang w:val="es-ES_tradnl"/>
              </w:rPr>
            </w:pPr>
          </w:p>
          <w:p w14:paraId="785DC930" w14:textId="37F171B9" w:rsidR="00467343" w:rsidRPr="00B759E5" w:rsidRDefault="00467343" w:rsidP="006D65B1">
            <w:pPr>
              <w:spacing w:line="360" w:lineRule="auto"/>
              <w:rPr>
                <w:rFonts w:ascii="Arial" w:hAnsi="Arial" w:cs="Arial"/>
                <w:sz w:val="20"/>
                <w:szCs w:val="20"/>
                <w:lang w:val="es-ES_tradnl"/>
              </w:rPr>
            </w:pPr>
            <w:r w:rsidRPr="00B759E5">
              <w:rPr>
                <w:rFonts w:ascii="Arial" w:hAnsi="Arial" w:cs="Arial"/>
                <w:sz w:val="20"/>
                <w:szCs w:val="20"/>
                <w:lang w:val="es-ES_tradnl"/>
              </w:rPr>
              <w:t xml:space="preserve">Fecha de Primera Versión: </w:t>
            </w:r>
            <w:r w:rsidR="00621E33">
              <w:rPr>
                <w:rFonts w:ascii="Arial" w:hAnsi="Arial" w:cs="Arial"/>
                <w:sz w:val="20"/>
                <w:szCs w:val="20"/>
                <w:lang w:val="es-ES_tradnl"/>
              </w:rPr>
              <w:t>19 Set</w:t>
            </w:r>
            <w:r w:rsidRPr="00B759E5">
              <w:rPr>
                <w:rFonts w:ascii="Arial" w:hAnsi="Arial" w:cs="Arial"/>
                <w:sz w:val="20"/>
                <w:szCs w:val="20"/>
                <w:lang w:val="es-ES_tradnl"/>
              </w:rPr>
              <w:t>-2</w:t>
            </w:r>
            <w:r w:rsidR="00621E33">
              <w:rPr>
                <w:rFonts w:ascii="Arial" w:hAnsi="Arial" w:cs="Arial"/>
                <w:sz w:val="20"/>
                <w:szCs w:val="20"/>
                <w:lang w:val="es-ES_tradnl"/>
              </w:rPr>
              <w:t>020</w:t>
            </w:r>
          </w:p>
          <w:p w14:paraId="40FC4121" w14:textId="77777777" w:rsidR="00467343" w:rsidRPr="00B759E5" w:rsidRDefault="00467343" w:rsidP="006D65B1">
            <w:pPr>
              <w:spacing w:line="360" w:lineRule="auto"/>
              <w:rPr>
                <w:rFonts w:ascii="Arial" w:hAnsi="Arial" w:cs="Arial"/>
                <w:sz w:val="20"/>
                <w:szCs w:val="20"/>
                <w:lang w:val="es-ES_tradnl"/>
              </w:rPr>
            </w:pPr>
          </w:p>
          <w:p w14:paraId="285B7139" w14:textId="5EFA09F1" w:rsidR="00B759E5" w:rsidRPr="00B759E5" w:rsidRDefault="00467343" w:rsidP="006D65B1">
            <w:pPr>
              <w:spacing w:line="360" w:lineRule="auto"/>
              <w:rPr>
                <w:rFonts w:ascii="Arial" w:hAnsi="Arial" w:cs="Arial"/>
                <w:sz w:val="20"/>
                <w:szCs w:val="20"/>
                <w:lang w:val="es-ES_tradnl"/>
              </w:rPr>
            </w:pPr>
            <w:r w:rsidRPr="00B759E5">
              <w:rPr>
                <w:rFonts w:ascii="Arial" w:hAnsi="Arial" w:cs="Arial"/>
                <w:sz w:val="20"/>
                <w:szCs w:val="20"/>
                <w:lang w:val="es-ES_tradnl"/>
              </w:rPr>
              <w:t xml:space="preserve">Fecha última actualización: </w:t>
            </w:r>
            <w:r w:rsidR="00621E33">
              <w:rPr>
                <w:rFonts w:ascii="Arial" w:hAnsi="Arial" w:cs="Arial"/>
                <w:sz w:val="20"/>
                <w:szCs w:val="20"/>
                <w:lang w:val="es-ES_tradnl"/>
              </w:rPr>
              <w:t>21</w:t>
            </w:r>
            <w:r w:rsidR="00C00615">
              <w:rPr>
                <w:rFonts w:ascii="Arial" w:hAnsi="Arial" w:cs="Arial"/>
                <w:sz w:val="20"/>
                <w:szCs w:val="20"/>
                <w:lang w:val="es-ES_tradnl"/>
              </w:rPr>
              <w:t>-</w:t>
            </w:r>
            <w:r w:rsidR="00621E33">
              <w:rPr>
                <w:rFonts w:ascii="Arial" w:hAnsi="Arial" w:cs="Arial"/>
                <w:sz w:val="20"/>
                <w:szCs w:val="20"/>
                <w:lang w:val="es-ES_tradnl"/>
              </w:rPr>
              <w:t>Set-</w:t>
            </w:r>
            <w:r w:rsidR="00C00615">
              <w:rPr>
                <w:rFonts w:ascii="Arial" w:hAnsi="Arial" w:cs="Arial"/>
                <w:sz w:val="20"/>
                <w:szCs w:val="20"/>
                <w:lang w:val="es-ES_tradnl"/>
              </w:rPr>
              <w:t>2020</w:t>
            </w:r>
          </w:p>
          <w:p w14:paraId="57135034" w14:textId="77777777" w:rsidR="00467343" w:rsidRDefault="00467343" w:rsidP="006D65B1">
            <w:pPr>
              <w:spacing w:line="360" w:lineRule="auto"/>
              <w:rPr>
                <w:rFonts w:ascii="Arial" w:hAnsi="Arial" w:cs="Arial"/>
                <w:lang w:val="es-ES_tradnl"/>
              </w:rPr>
            </w:pPr>
          </w:p>
        </w:tc>
      </w:tr>
    </w:tbl>
    <w:p w14:paraId="51FAFE73" w14:textId="77777777" w:rsidR="00467343" w:rsidRPr="00E21FAD" w:rsidRDefault="00467343" w:rsidP="006D65B1">
      <w:pPr>
        <w:spacing w:line="360" w:lineRule="auto"/>
        <w:rPr>
          <w:rFonts w:ascii="Arial" w:hAnsi="Arial" w:cs="Arial"/>
          <w:sz w:val="16"/>
          <w:szCs w:val="16"/>
          <w:lang w:val="es-ES_tradnl"/>
        </w:rPr>
      </w:pPr>
    </w:p>
    <w:p w14:paraId="2500691B" w14:textId="69ABE248" w:rsidR="00467343" w:rsidRPr="00E21FAD" w:rsidRDefault="007F265B" w:rsidP="006D65B1">
      <w:pPr>
        <w:pBdr>
          <w:bottom w:val="single" w:sz="6" w:space="1" w:color="auto"/>
        </w:pBdr>
        <w:spacing w:line="360" w:lineRule="auto"/>
        <w:jc w:val="center"/>
        <w:rPr>
          <w:rFonts w:ascii="Arial Black" w:hAnsi="Arial Black" w:cs="Arial"/>
          <w:lang w:val="es-MX"/>
        </w:rPr>
      </w:pPr>
      <w:r w:rsidRPr="00E21FAD">
        <w:rPr>
          <w:rFonts w:ascii="Arial Black" w:hAnsi="Arial Black" w:cs="Arial"/>
          <w:lang w:val="es-MX"/>
        </w:rPr>
        <w:t>Tabla de Contenidos</w:t>
      </w:r>
    </w:p>
    <w:p w14:paraId="608322B0" w14:textId="593D232E" w:rsidR="005F7F13" w:rsidRDefault="007F265B">
      <w:pPr>
        <w:pStyle w:val="TDC1"/>
        <w:tabs>
          <w:tab w:val="left" w:pos="440"/>
          <w:tab w:val="right" w:leader="dot" w:pos="9964"/>
        </w:tabs>
        <w:rPr>
          <w:rFonts w:asciiTheme="minorHAnsi" w:eastAsiaTheme="minorEastAsia" w:hAnsiTheme="minorHAnsi" w:cstheme="minorBidi"/>
          <w:noProof/>
          <w:sz w:val="22"/>
          <w:szCs w:val="22"/>
          <w:lang w:val="es-CR" w:eastAsia="es-CR"/>
        </w:rPr>
      </w:pPr>
      <w:r w:rsidRPr="00C70B3C">
        <w:rPr>
          <w:rFonts w:ascii="Arial" w:hAnsi="Arial" w:cs="Arial"/>
          <w:sz w:val="20"/>
          <w:szCs w:val="20"/>
          <w:lang w:val="es-MX"/>
        </w:rPr>
        <w:fldChar w:fldCharType="begin"/>
      </w:r>
      <w:r w:rsidRPr="00C70B3C">
        <w:rPr>
          <w:rFonts w:ascii="Arial" w:hAnsi="Arial" w:cs="Arial"/>
          <w:sz w:val="20"/>
          <w:szCs w:val="20"/>
          <w:lang w:val="es-MX"/>
        </w:rPr>
        <w:instrText xml:space="preserve"> TOC \o "1-3" \h \z \u </w:instrText>
      </w:r>
      <w:r w:rsidRPr="00C70B3C">
        <w:rPr>
          <w:rFonts w:ascii="Arial" w:hAnsi="Arial" w:cs="Arial"/>
          <w:sz w:val="20"/>
          <w:szCs w:val="20"/>
          <w:lang w:val="es-MX"/>
        </w:rPr>
        <w:fldChar w:fldCharType="separate"/>
      </w:r>
      <w:hyperlink w:anchor="_Toc51431079" w:history="1">
        <w:r w:rsidR="005F7F13" w:rsidRPr="00BA6F61">
          <w:rPr>
            <w:rStyle w:val="Hipervnculo"/>
            <w:noProof/>
          </w:rPr>
          <w:t>1.</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Propósito.</w:t>
        </w:r>
        <w:r w:rsidR="005F7F13">
          <w:rPr>
            <w:noProof/>
            <w:webHidden/>
          </w:rPr>
          <w:tab/>
        </w:r>
        <w:r w:rsidR="005F7F13">
          <w:rPr>
            <w:noProof/>
            <w:webHidden/>
          </w:rPr>
          <w:fldChar w:fldCharType="begin"/>
        </w:r>
        <w:r w:rsidR="005F7F13">
          <w:rPr>
            <w:noProof/>
            <w:webHidden/>
          </w:rPr>
          <w:instrText xml:space="preserve"> PAGEREF _Toc51431079 \h </w:instrText>
        </w:r>
        <w:r w:rsidR="005F7F13">
          <w:rPr>
            <w:noProof/>
            <w:webHidden/>
          </w:rPr>
        </w:r>
        <w:r w:rsidR="005F7F13">
          <w:rPr>
            <w:noProof/>
            <w:webHidden/>
          </w:rPr>
          <w:fldChar w:fldCharType="separate"/>
        </w:r>
        <w:r w:rsidR="005F7F13">
          <w:rPr>
            <w:noProof/>
            <w:webHidden/>
          </w:rPr>
          <w:t>3</w:t>
        </w:r>
        <w:r w:rsidR="005F7F13">
          <w:rPr>
            <w:noProof/>
            <w:webHidden/>
          </w:rPr>
          <w:fldChar w:fldCharType="end"/>
        </w:r>
      </w:hyperlink>
    </w:p>
    <w:p w14:paraId="21D69D38" w14:textId="1F16B906" w:rsidR="005F7F13" w:rsidRDefault="00FE51B0">
      <w:pPr>
        <w:pStyle w:val="TDC1"/>
        <w:tabs>
          <w:tab w:val="left" w:pos="440"/>
          <w:tab w:val="right" w:leader="dot" w:pos="9964"/>
        </w:tabs>
        <w:rPr>
          <w:rFonts w:asciiTheme="minorHAnsi" w:eastAsiaTheme="minorEastAsia" w:hAnsiTheme="minorHAnsi" w:cstheme="minorBidi"/>
          <w:noProof/>
          <w:sz w:val="22"/>
          <w:szCs w:val="22"/>
          <w:lang w:val="es-CR" w:eastAsia="es-CR"/>
        </w:rPr>
      </w:pPr>
      <w:hyperlink w:anchor="_Toc51431080" w:history="1">
        <w:r w:rsidR="005F7F13" w:rsidRPr="00BA6F61">
          <w:rPr>
            <w:rStyle w:val="Hipervnculo"/>
            <w:noProof/>
          </w:rPr>
          <w:t>2.</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Alcance.</w:t>
        </w:r>
        <w:r w:rsidR="005F7F13">
          <w:rPr>
            <w:noProof/>
            <w:webHidden/>
          </w:rPr>
          <w:tab/>
        </w:r>
        <w:r w:rsidR="005F7F13">
          <w:rPr>
            <w:noProof/>
            <w:webHidden/>
          </w:rPr>
          <w:fldChar w:fldCharType="begin"/>
        </w:r>
        <w:r w:rsidR="005F7F13">
          <w:rPr>
            <w:noProof/>
            <w:webHidden/>
          </w:rPr>
          <w:instrText xml:space="preserve"> PAGEREF _Toc51431080 \h </w:instrText>
        </w:r>
        <w:r w:rsidR="005F7F13">
          <w:rPr>
            <w:noProof/>
            <w:webHidden/>
          </w:rPr>
        </w:r>
        <w:r w:rsidR="005F7F13">
          <w:rPr>
            <w:noProof/>
            <w:webHidden/>
          </w:rPr>
          <w:fldChar w:fldCharType="separate"/>
        </w:r>
        <w:r w:rsidR="005F7F13">
          <w:rPr>
            <w:noProof/>
            <w:webHidden/>
          </w:rPr>
          <w:t>3</w:t>
        </w:r>
        <w:r w:rsidR="005F7F13">
          <w:rPr>
            <w:noProof/>
            <w:webHidden/>
          </w:rPr>
          <w:fldChar w:fldCharType="end"/>
        </w:r>
      </w:hyperlink>
    </w:p>
    <w:p w14:paraId="415A3AAC" w14:textId="2AE82CAE" w:rsidR="005F7F13" w:rsidRDefault="00FE51B0">
      <w:pPr>
        <w:pStyle w:val="TDC1"/>
        <w:tabs>
          <w:tab w:val="left" w:pos="440"/>
          <w:tab w:val="right" w:leader="dot" w:pos="9964"/>
        </w:tabs>
        <w:rPr>
          <w:rFonts w:asciiTheme="minorHAnsi" w:eastAsiaTheme="minorEastAsia" w:hAnsiTheme="minorHAnsi" w:cstheme="minorBidi"/>
          <w:noProof/>
          <w:sz w:val="22"/>
          <w:szCs w:val="22"/>
          <w:lang w:val="es-CR" w:eastAsia="es-CR"/>
        </w:rPr>
      </w:pPr>
      <w:hyperlink w:anchor="_Toc51431081" w:history="1">
        <w:r w:rsidR="005F7F13" w:rsidRPr="00BA6F61">
          <w:rPr>
            <w:rStyle w:val="Hipervnculo"/>
            <w:noProof/>
          </w:rPr>
          <w:t>3.</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Políticas.</w:t>
        </w:r>
        <w:r w:rsidR="005F7F13">
          <w:rPr>
            <w:noProof/>
            <w:webHidden/>
          </w:rPr>
          <w:tab/>
        </w:r>
        <w:r w:rsidR="005F7F13">
          <w:rPr>
            <w:noProof/>
            <w:webHidden/>
          </w:rPr>
          <w:fldChar w:fldCharType="begin"/>
        </w:r>
        <w:r w:rsidR="005F7F13">
          <w:rPr>
            <w:noProof/>
            <w:webHidden/>
          </w:rPr>
          <w:instrText xml:space="preserve"> PAGEREF _Toc51431081 \h </w:instrText>
        </w:r>
        <w:r w:rsidR="005F7F13">
          <w:rPr>
            <w:noProof/>
            <w:webHidden/>
          </w:rPr>
        </w:r>
        <w:r w:rsidR="005F7F13">
          <w:rPr>
            <w:noProof/>
            <w:webHidden/>
          </w:rPr>
          <w:fldChar w:fldCharType="separate"/>
        </w:r>
        <w:r w:rsidR="005F7F13">
          <w:rPr>
            <w:noProof/>
            <w:webHidden/>
          </w:rPr>
          <w:t>3</w:t>
        </w:r>
        <w:r w:rsidR="005F7F13">
          <w:rPr>
            <w:noProof/>
            <w:webHidden/>
          </w:rPr>
          <w:fldChar w:fldCharType="end"/>
        </w:r>
      </w:hyperlink>
    </w:p>
    <w:p w14:paraId="63661009" w14:textId="12FD01C3" w:rsidR="005F7F13" w:rsidRDefault="00FE51B0">
      <w:pPr>
        <w:pStyle w:val="TDC1"/>
        <w:tabs>
          <w:tab w:val="left" w:pos="440"/>
          <w:tab w:val="right" w:leader="dot" w:pos="9964"/>
        </w:tabs>
        <w:rPr>
          <w:rFonts w:asciiTheme="minorHAnsi" w:eastAsiaTheme="minorEastAsia" w:hAnsiTheme="minorHAnsi" w:cstheme="minorBidi"/>
          <w:noProof/>
          <w:sz w:val="22"/>
          <w:szCs w:val="22"/>
          <w:lang w:val="es-CR" w:eastAsia="es-CR"/>
        </w:rPr>
      </w:pPr>
      <w:hyperlink w:anchor="_Toc51431083" w:history="1">
        <w:r w:rsidR="005F7F13" w:rsidRPr="00BA6F61">
          <w:rPr>
            <w:rStyle w:val="Hipervnculo"/>
            <w:noProof/>
          </w:rPr>
          <w:t>4.</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Definiciones.</w:t>
        </w:r>
        <w:r w:rsidR="005F7F13">
          <w:rPr>
            <w:noProof/>
            <w:webHidden/>
          </w:rPr>
          <w:tab/>
        </w:r>
        <w:r w:rsidR="005F7F13">
          <w:rPr>
            <w:noProof/>
            <w:webHidden/>
          </w:rPr>
          <w:fldChar w:fldCharType="begin"/>
        </w:r>
        <w:r w:rsidR="005F7F13">
          <w:rPr>
            <w:noProof/>
            <w:webHidden/>
          </w:rPr>
          <w:instrText xml:space="preserve"> PAGEREF _Toc51431083 \h </w:instrText>
        </w:r>
        <w:r w:rsidR="005F7F13">
          <w:rPr>
            <w:noProof/>
            <w:webHidden/>
          </w:rPr>
        </w:r>
        <w:r w:rsidR="005F7F13">
          <w:rPr>
            <w:noProof/>
            <w:webHidden/>
          </w:rPr>
          <w:fldChar w:fldCharType="separate"/>
        </w:r>
        <w:r w:rsidR="005F7F13">
          <w:rPr>
            <w:noProof/>
            <w:webHidden/>
          </w:rPr>
          <w:t>4</w:t>
        </w:r>
        <w:r w:rsidR="005F7F13">
          <w:rPr>
            <w:noProof/>
            <w:webHidden/>
          </w:rPr>
          <w:fldChar w:fldCharType="end"/>
        </w:r>
      </w:hyperlink>
    </w:p>
    <w:p w14:paraId="5D8205A8" w14:textId="6AD9585E" w:rsidR="005F7F13" w:rsidRDefault="00FE51B0">
      <w:pPr>
        <w:pStyle w:val="TDC1"/>
        <w:tabs>
          <w:tab w:val="left" w:pos="440"/>
          <w:tab w:val="right" w:leader="dot" w:pos="9964"/>
        </w:tabs>
        <w:rPr>
          <w:rFonts w:asciiTheme="minorHAnsi" w:eastAsiaTheme="minorEastAsia" w:hAnsiTheme="minorHAnsi" w:cstheme="minorBidi"/>
          <w:noProof/>
          <w:sz w:val="22"/>
          <w:szCs w:val="22"/>
          <w:lang w:val="es-CR" w:eastAsia="es-CR"/>
        </w:rPr>
      </w:pPr>
      <w:hyperlink w:anchor="_Toc51431084" w:history="1">
        <w:r w:rsidR="005F7F13" w:rsidRPr="00BA6F61">
          <w:rPr>
            <w:rStyle w:val="Hipervnculo"/>
            <w:noProof/>
          </w:rPr>
          <w:t>5.</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Procedimiento.</w:t>
        </w:r>
        <w:r w:rsidR="005F7F13">
          <w:rPr>
            <w:noProof/>
            <w:webHidden/>
          </w:rPr>
          <w:tab/>
        </w:r>
        <w:r w:rsidR="005F7F13">
          <w:rPr>
            <w:noProof/>
            <w:webHidden/>
          </w:rPr>
          <w:fldChar w:fldCharType="begin"/>
        </w:r>
        <w:r w:rsidR="005F7F13">
          <w:rPr>
            <w:noProof/>
            <w:webHidden/>
          </w:rPr>
          <w:instrText xml:space="preserve"> PAGEREF _Toc51431084 \h </w:instrText>
        </w:r>
        <w:r w:rsidR="005F7F13">
          <w:rPr>
            <w:noProof/>
            <w:webHidden/>
          </w:rPr>
        </w:r>
        <w:r w:rsidR="005F7F13">
          <w:rPr>
            <w:noProof/>
            <w:webHidden/>
          </w:rPr>
          <w:fldChar w:fldCharType="separate"/>
        </w:r>
        <w:r w:rsidR="005F7F13">
          <w:rPr>
            <w:noProof/>
            <w:webHidden/>
          </w:rPr>
          <w:t>5</w:t>
        </w:r>
        <w:r w:rsidR="005F7F13">
          <w:rPr>
            <w:noProof/>
            <w:webHidden/>
          </w:rPr>
          <w:fldChar w:fldCharType="end"/>
        </w:r>
      </w:hyperlink>
    </w:p>
    <w:p w14:paraId="601FD672" w14:textId="090AE62D" w:rsidR="005F7F13" w:rsidRDefault="00FE51B0">
      <w:pPr>
        <w:pStyle w:val="TDC1"/>
        <w:tabs>
          <w:tab w:val="left" w:pos="660"/>
          <w:tab w:val="right" w:leader="dot" w:pos="9964"/>
        </w:tabs>
        <w:rPr>
          <w:rFonts w:asciiTheme="minorHAnsi" w:eastAsiaTheme="minorEastAsia" w:hAnsiTheme="minorHAnsi" w:cstheme="minorBidi"/>
          <w:noProof/>
          <w:sz w:val="22"/>
          <w:szCs w:val="22"/>
          <w:lang w:val="es-CR" w:eastAsia="es-CR"/>
        </w:rPr>
      </w:pPr>
      <w:hyperlink w:anchor="_Toc51431085" w:history="1">
        <w:r w:rsidR="005F7F13" w:rsidRPr="00BA6F61">
          <w:rPr>
            <w:rStyle w:val="Hipervnculo"/>
            <w:noProof/>
          </w:rPr>
          <w:t>5.1</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Planificación de las pruebas de integración.</w:t>
        </w:r>
        <w:r w:rsidR="005F7F13">
          <w:rPr>
            <w:noProof/>
            <w:webHidden/>
          </w:rPr>
          <w:tab/>
        </w:r>
        <w:r w:rsidR="005F7F13">
          <w:rPr>
            <w:noProof/>
            <w:webHidden/>
          </w:rPr>
          <w:fldChar w:fldCharType="begin"/>
        </w:r>
        <w:r w:rsidR="005F7F13">
          <w:rPr>
            <w:noProof/>
            <w:webHidden/>
          </w:rPr>
          <w:instrText xml:space="preserve"> PAGEREF _Toc51431085 \h </w:instrText>
        </w:r>
        <w:r w:rsidR="005F7F13">
          <w:rPr>
            <w:noProof/>
            <w:webHidden/>
          </w:rPr>
        </w:r>
        <w:r w:rsidR="005F7F13">
          <w:rPr>
            <w:noProof/>
            <w:webHidden/>
          </w:rPr>
          <w:fldChar w:fldCharType="separate"/>
        </w:r>
        <w:r w:rsidR="005F7F13">
          <w:rPr>
            <w:noProof/>
            <w:webHidden/>
          </w:rPr>
          <w:t>5</w:t>
        </w:r>
        <w:r w:rsidR="005F7F13">
          <w:rPr>
            <w:noProof/>
            <w:webHidden/>
          </w:rPr>
          <w:fldChar w:fldCharType="end"/>
        </w:r>
      </w:hyperlink>
    </w:p>
    <w:p w14:paraId="26A50A17" w14:textId="1053C604" w:rsidR="005F7F13" w:rsidRDefault="00FE51B0">
      <w:pPr>
        <w:pStyle w:val="TDC1"/>
        <w:tabs>
          <w:tab w:val="right" w:leader="dot" w:pos="9964"/>
        </w:tabs>
        <w:rPr>
          <w:rFonts w:asciiTheme="minorHAnsi" w:eastAsiaTheme="minorEastAsia" w:hAnsiTheme="minorHAnsi" w:cstheme="minorBidi"/>
          <w:noProof/>
          <w:sz w:val="22"/>
          <w:szCs w:val="22"/>
          <w:lang w:val="es-CR" w:eastAsia="es-CR"/>
        </w:rPr>
      </w:pPr>
      <w:hyperlink w:anchor="_Toc51431091" w:history="1">
        <w:r w:rsidR="005F7F13" w:rsidRPr="00BA6F61">
          <w:rPr>
            <w:rStyle w:val="Hipervnculo"/>
            <w:noProof/>
          </w:rPr>
          <w:t>5.2. Ejecutar las pruebas de integración en AZURE.</w:t>
        </w:r>
        <w:r w:rsidR="005F7F13">
          <w:rPr>
            <w:noProof/>
            <w:webHidden/>
          </w:rPr>
          <w:tab/>
        </w:r>
        <w:r w:rsidR="005F7F13">
          <w:rPr>
            <w:noProof/>
            <w:webHidden/>
          </w:rPr>
          <w:fldChar w:fldCharType="begin"/>
        </w:r>
        <w:r w:rsidR="005F7F13">
          <w:rPr>
            <w:noProof/>
            <w:webHidden/>
          </w:rPr>
          <w:instrText xml:space="preserve"> PAGEREF _Toc51431091 \h </w:instrText>
        </w:r>
        <w:r w:rsidR="005F7F13">
          <w:rPr>
            <w:noProof/>
            <w:webHidden/>
          </w:rPr>
        </w:r>
        <w:r w:rsidR="005F7F13">
          <w:rPr>
            <w:noProof/>
            <w:webHidden/>
          </w:rPr>
          <w:fldChar w:fldCharType="separate"/>
        </w:r>
        <w:r w:rsidR="005F7F13">
          <w:rPr>
            <w:noProof/>
            <w:webHidden/>
          </w:rPr>
          <w:t>5</w:t>
        </w:r>
        <w:r w:rsidR="005F7F13">
          <w:rPr>
            <w:noProof/>
            <w:webHidden/>
          </w:rPr>
          <w:fldChar w:fldCharType="end"/>
        </w:r>
      </w:hyperlink>
    </w:p>
    <w:p w14:paraId="586BAD34" w14:textId="3EFA68AB" w:rsidR="005F7F13" w:rsidRDefault="00FE51B0">
      <w:pPr>
        <w:pStyle w:val="TDC1"/>
        <w:tabs>
          <w:tab w:val="left" w:pos="660"/>
          <w:tab w:val="right" w:leader="dot" w:pos="9964"/>
        </w:tabs>
        <w:rPr>
          <w:rFonts w:asciiTheme="minorHAnsi" w:eastAsiaTheme="minorEastAsia" w:hAnsiTheme="minorHAnsi" w:cstheme="minorBidi"/>
          <w:noProof/>
          <w:sz w:val="22"/>
          <w:szCs w:val="22"/>
          <w:lang w:val="es-CR" w:eastAsia="es-CR"/>
        </w:rPr>
      </w:pPr>
      <w:hyperlink w:anchor="_Toc51431097" w:history="1">
        <w:r w:rsidR="005F7F13" w:rsidRPr="00BA6F61">
          <w:rPr>
            <w:rStyle w:val="Hipervnculo"/>
            <w:noProof/>
          </w:rPr>
          <w:t>5.3</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Documentar el resultado de las pruebas de integración.</w:t>
        </w:r>
        <w:r w:rsidR="005F7F13">
          <w:rPr>
            <w:noProof/>
            <w:webHidden/>
          </w:rPr>
          <w:tab/>
        </w:r>
        <w:r w:rsidR="005F7F13">
          <w:rPr>
            <w:noProof/>
            <w:webHidden/>
          </w:rPr>
          <w:fldChar w:fldCharType="begin"/>
        </w:r>
        <w:r w:rsidR="005F7F13">
          <w:rPr>
            <w:noProof/>
            <w:webHidden/>
          </w:rPr>
          <w:instrText xml:space="preserve"> PAGEREF _Toc51431097 \h </w:instrText>
        </w:r>
        <w:r w:rsidR="005F7F13">
          <w:rPr>
            <w:noProof/>
            <w:webHidden/>
          </w:rPr>
        </w:r>
        <w:r w:rsidR="005F7F13">
          <w:rPr>
            <w:noProof/>
            <w:webHidden/>
          </w:rPr>
          <w:fldChar w:fldCharType="separate"/>
        </w:r>
        <w:r w:rsidR="005F7F13">
          <w:rPr>
            <w:noProof/>
            <w:webHidden/>
          </w:rPr>
          <w:t>5</w:t>
        </w:r>
        <w:r w:rsidR="005F7F13">
          <w:rPr>
            <w:noProof/>
            <w:webHidden/>
          </w:rPr>
          <w:fldChar w:fldCharType="end"/>
        </w:r>
      </w:hyperlink>
    </w:p>
    <w:p w14:paraId="137E2582" w14:textId="301B5C20" w:rsidR="005F7F13" w:rsidRDefault="00FE51B0">
      <w:pPr>
        <w:pStyle w:val="TDC1"/>
        <w:tabs>
          <w:tab w:val="left" w:pos="660"/>
          <w:tab w:val="right" w:leader="dot" w:pos="9964"/>
        </w:tabs>
        <w:rPr>
          <w:rFonts w:asciiTheme="minorHAnsi" w:eastAsiaTheme="minorEastAsia" w:hAnsiTheme="minorHAnsi" w:cstheme="minorBidi"/>
          <w:noProof/>
          <w:sz w:val="22"/>
          <w:szCs w:val="22"/>
          <w:lang w:val="es-CR" w:eastAsia="es-CR"/>
        </w:rPr>
      </w:pPr>
      <w:hyperlink w:anchor="_Toc51431101" w:history="1">
        <w:r w:rsidR="005F7F13" w:rsidRPr="00BA6F61">
          <w:rPr>
            <w:rStyle w:val="Hipervnculo"/>
            <w:noProof/>
          </w:rPr>
          <w:t>5.4</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FIN.</w:t>
        </w:r>
        <w:r w:rsidR="005F7F13">
          <w:rPr>
            <w:noProof/>
            <w:webHidden/>
          </w:rPr>
          <w:tab/>
        </w:r>
        <w:r w:rsidR="005F7F13">
          <w:rPr>
            <w:noProof/>
            <w:webHidden/>
          </w:rPr>
          <w:fldChar w:fldCharType="begin"/>
        </w:r>
        <w:r w:rsidR="005F7F13">
          <w:rPr>
            <w:noProof/>
            <w:webHidden/>
          </w:rPr>
          <w:instrText xml:space="preserve"> PAGEREF _Toc51431101 \h </w:instrText>
        </w:r>
        <w:r w:rsidR="005F7F13">
          <w:rPr>
            <w:noProof/>
            <w:webHidden/>
          </w:rPr>
        </w:r>
        <w:r w:rsidR="005F7F13">
          <w:rPr>
            <w:noProof/>
            <w:webHidden/>
          </w:rPr>
          <w:fldChar w:fldCharType="separate"/>
        </w:r>
        <w:r w:rsidR="005F7F13">
          <w:rPr>
            <w:noProof/>
            <w:webHidden/>
          </w:rPr>
          <w:t>5</w:t>
        </w:r>
        <w:r w:rsidR="005F7F13">
          <w:rPr>
            <w:noProof/>
            <w:webHidden/>
          </w:rPr>
          <w:fldChar w:fldCharType="end"/>
        </w:r>
      </w:hyperlink>
    </w:p>
    <w:p w14:paraId="6971B907" w14:textId="5230ED20" w:rsidR="005F7F13" w:rsidRDefault="00FE51B0">
      <w:pPr>
        <w:pStyle w:val="TDC1"/>
        <w:tabs>
          <w:tab w:val="left" w:pos="440"/>
          <w:tab w:val="right" w:leader="dot" w:pos="9964"/>
        </w:tabs>
        <w:rPr>
          <w:rFonts w:asciiTheme="minorHAnsi" w:eastAsiaTheme="minorEastAsia" w:hAnsiTheme="minorHAnsi" w:cstheme="minorBidi"/>
          <w:noProof/>
          <w:sz w:val="22"/>
          <w:szCs w:val="22"/>
          <w:lang w:val="es-CR" w:eastAsia="es-CR"/>
        </w:rPr>
      </w:pPr>
      <w:hyperlink w:anchor="_Toc51431102" w:history="1">
        <w:r w:rsidR="005F7F13" w:rsidRPr="00BA6F61">
          <w:rPr>
            <w:rStyle w:val="Hipervnculo"/>
            <w:noProof/>
          </w:rPr>
          <w:t>6.</w:t>
        </w:r>
        <w:r w:rsidR="005F7F13">
          <w:rPr>
            <w:rFonts w:asciiTheme="minorHAnsi" w:eastAsiaTheme="minorEastAsia" w:hAnsiTheme="minorHAnsi" w:cstheme="minorBidi"/>
            <w:noProof/>
            <w:sz w:val="22"/>
            <w:szCs w:val="22"/>
            <w:lang w:val="es-CR" w:eastAsia="es-CR"/>
          </w:rPr>
          <w:tab/>
        </w:r>
        <w:r w:rsidR="005F7F13" w:rsidRPr="00BA6F61">
          <w:rPr>
            <w:rStyle w:val="Hipervnculo"/>
            <w:noProof/>
          </w:rPr>
          <w:t>Anexos.</w:t>
        </w:r>
        <w:r w:rsidR="005F7F13">
          <w:rPr>
            <w:noProof/>
            <w:webHidden/>
          </w:rPr>
          <w:tab/>
        </w:r>
        <w:r w:rsidR="005F7F13">
          <w:rPr>
            <w:noProof/>
            <w:webHidden/>
          </w:rPr>
          <w:fldChar w:fldCharType="begin"/>
        </w:r>
        <w:r w:rsidR="005F7F13">
          <w:rPr>
            <w:noProof/>
            <w:webHidden/>
          </w:rPr>
          <w:instrText xml:space="preserve"> PAGEREF _Toc51431102 \h </w:instrText>
        </w:r>
        <w:r w:rsidR="005F7F13">
          <w:rPr>
            <w:noProof/>
            <w:webHidden/>
          </w:rPr>
        </w:r>
        <w:r w:rsidR="005F7F13">
          <w:rPr>
            <w:noProof/>
            <w:webHidden/>
          </w:rPr>
          <w:fldChar w:fldCharType="separate"/>
        </w:r>
        <w:r w:rsidR="005F7F13">
          <w:rPr>
            <w:noProof/>
            <w:webHidden/>
          </w:rPr>
          <w:t>6</w:t>
        </w:r>
        <w:r w:rsidR="005F7F13">
          <w:rPr>
            <w:noProof/>
            <w:webHidden/>
          </w:rPr>
          <w:fldChar w:fldCharType="end"/>
        </w:r>
      </w:hyperlink>
    </w:p>
    <w:p w14:paraId="4AD4225A" w14:textId="2DCD59D9" w:rsidR="005F7F13" w:rsidRDefault="00FE51B0">
      <w:pPr>
        <w:pStyle w:val="TDC1"/>
        <w:tabs>
          <w:tab w:val="right" w:leader="dot" w:pos="9964"/>
        </w:tabs>
        <w:rPr>
          <w:rFonts w:asciiTheme="minorHAnsi" w:eastAsiaTheme="minorEastAsia" w:hAnsiTheme="minorHAnsi" w:cstheme="minorBidi"/>
          <w:noProof/>
          <w:sz w:val="22"/>
          <w:szCs w:val="22"/>
          <w:lang w:val="es-CR" w:eastAsia="es-CR"/>
        </w:rPr>
      </w:pPr>
      <w:hyperlink w:anchor="_Toc51431103" w:history="1">
        <w:r w:rsidR="005F7F13" w:rsidRPr="00BA6F61">
          <w:rPr>
            <w:rStyle w:val="Hipervnculo"/>
            <w:noProof/>
          </w:rPr>
          <w:t>Anexo 1 Informe de resultados de pruebas de integración.</w:t>
        </w:r>
        <w:r w:rsidR="005F7F13">
          <w:rPr>
            <w:noProof/>
            <w:webHidden/>
          </w:rPr>
          <w:tab/>
        </w:r>
        <w:r w:rsidR="005F7F13">
          <w:rPr>
            <w:noProof/>
            <w:webHidden/>
          </w:rPr>
          <w:fldChar w:fldCharType="begin"/>
        </w:r>
        <w:r w:rsidR="005F7F13">
          <w:rPr>
            <w:noProof/>
            <w:webHidden/>
          </w:rPr>
          <w:instrText xml:space="preserve"> PAGEREF _Toc51431103 \h </w:instrText>
        </w:r>
        <w:r w:rsidR="005F7F13">
          <w:rPr>
            <w:noProof/>
            <w:webHidden/>
          </w:rPr>
        </w:r>
        <w:r w:rsidR="005F7F13">
          <w:rPr>
            <w:noProof/>
            <w:webHidden/>
          </w:rPr>
          <w:fldChar w:fldCharType="separate"/>
        </w:r>
        <w:r w:rsidR="005F7F13">
          <w:rPr>
            <w:noProof/>
            <w:webHidden/>
          </w:rPr>
          <w:t>6</w:t>
        </w:r>
        <w:r w:rsidR="005F7F13">
          <w:rPr>
            <w:noProof/>
            <w:webHidden/>
          </w:rPr>
          <w:fldChar w:fldCharType="end"/>
        </w:r>
      </w:hyperlink>
    </w:p>
    <w:p w14:paraId="57BF875B" w14:textId="4736A43F" w:rsidR="00467343" w:rsidRPr="00921594" w:rsidRDefault="007F265B" w:rsidP="006D65B1">
      <w:pPr>
        <w:spacing w:line="360" w:lineRule="auto"/>
        <w:rPr>
          <w:rFonts w:ascii="Arial" w:hAnsi="Arial" w:cs="Arial"/>
          <w:sz w:val="16"/>
          <w:szCs w:val="16"/>
          <w:lang w:val="es-MX"/>
        </w:rPr>
      </w:pPr>
      <w:r w:rsidRPr="00C70B3C">
        <w:rPr>
          <w:rFonts w:ascii="Arial" w:hAnsi="Arial" w:cs="Arial"/>
          <w:sz w:val="20"/>
          <w:szCs w:val="20"/>
          <w:lang w:val="es-MX"/>
        </w:rPr>
        <w:fldChar w:fldCharType="end"/>
      </w:r>
      <w:r w:rsidR="00467343">
        <w:rPr>
          <w:rFonts w:ascii="Arial" w:hAnsi="Arial" w:cs="Arial"/>
          <w:lang w:val="es-MX"/>
        </w:rPr>
        <w:br w:type="page"/>
      </w:r>
    </w:p>
    <w:p w14:paraId="69B898C1" w14:textId="4F25E73A" w:rsidR="00467343" w:rsidRDefault="00467343" w:rsidP="006D65B1">
      <w:pPr>
        <w:pStyle w:val="aaaTitulo1"/>
        <w:spacing w:before="0" w:after="0" w:line="360" w:lineRule="auto"/>
      </w:pPr>
      <w:bookmarkStart w:id="0" w:name="_Toc51431079"/>
      <w:r>
        <w:lastRenderedPageBreak/>
        <w:t>1.</w:t>
      </w:r>
      <w:r>
        <w:tab/>
      </w:r>
      <w:r w:rsidRPr="00AB3183">
        <w:t>Propósito</w:t>
      </w:r>
      <w:r>
        <w:t>.</w:t>
      </w:r>
      <w:bookmarkEnd w:id="0"/>
    </w:p>
    <w:p w14:paraId="69C91720" w14:textId="5B58B181" w:rsidR="00B87273" w:rsidRDefault="005C44ED" w:rsidP="006D65B1">
      <w:pPr>
        <w:spacing w:line="360" w:lineRule="auto"/>
        <w:ind w:left="708"/>
        <w:jc w:val="both"/>
        <w:rPr>
          <w:rFonts w:ascii="Arial" w:hAnsi="Arial" w:cs="Arial"/>
          <w:sz w:val="20"/>
          <w:szCs w:val="20"/>
          <w:lang w:val="es-MX"/>
        </w:rPr>
      </w:pPr>
      <w:r w:rsidRPr="00AB3183">
        <w:rPr>
          <w:rFonts w:ascii="Arial" w:hAnsi="Arial" w:cs="Arial"/>
          <w:sz w:val="20"/>
          <w:szCs w:val="20"/>
          <w:lang w:val="es-MX"/>
        </w:rPr>
        <w:t>Este procedimiento norma todo lo relativo a la</w:t>
      </w:r>
      <w:r w:rsidR="006945E9" w:rsidRPr="00AB3183">
        <w:rPr>
          <w:rFonts w:ascii="Arial" w:hAnsi="Arial" w:cs="Arial"/>
          <w:sz w:val="20"/>
          <w:szCs w:val="20"/>
          <w:lang w:val="es-MX"/>
        </w:rPr>
        <w:t xml:space="preserve"> </w:t>
      </w:r>
      <w:r w:rsidR="00621E33">
        <w:rPr>
          <w:rFonts w:ascii="Arial" w:hAnsi="Arial" w:cs="Arial"/>
          <w:sz w:val="20"/>
          <w:szCs w:val="20"/>
          <w:lang w:val="es-MX"/>
        </w:rPr>
        <w:t xml:space="preserve">ejecución de las pruebas de integración </w:t>
      </w:r>
      <w:r w:rsidR="006945E9" w:rsidRPr="00AB3183">
        <w:rPr>
          <w:rFonts w:ascii="Arial" w:hAnsi="Arial" w:cs="Arial"/>
          <w:sz w:val="20"/>
          <w:szCs w:val="20"/>
          <w:lang w:val="es-MX"/>
        </w:rPr>
        <w:t xml:space="preserve"> de los </w:t>
      </w:r>
      <w:r w:rsidR="00C64700">
        <w:rPr>
          <w:rFonts w:ascii="Arial" w:hAnsi="Arial" w:cs="Arial"/>
          <w:sz w:val="20"/>
          <w:szCs w:val="20"/>
          <w:lang w:val="es-MX"/>
        </w:rPr>
        <w:t>P</w:t>
      </w:r>
      <w:r w:rsidR="006945E9" w:rsidRPr="00AB3183">
        <w:rPr>
          <w:rFonts w:ascii="Arial" w:hAnsi="Arial" w:cs="Arial"/>
          <w:sz w:val="20"/>
          <w:szCs w:val="20"/>
          <w:lang w:val="es-MX"/>
        </w:rPr>
        <w:t>royectos</w:t>
      </w:r>
      <w:r w:rsidR="00C64700">
        <w:rPr>
          <w:rFonts w:ascii="Arial" w:hAnsi="Arial" w:cs="Arial"/>
          <w:sz w:val="20"/>
          <w:szCs w:val="20"/>
          <w:lang w:val="es-MX"/>
        </w:rPr>
        <w:t xml:space="preserve"> de Ingeniería de Sistemas.  Estos proyectos se gestionan en los </w:t>
      </w:r>
      <w:r w:rsidR="00B87273" w:rsidRPr="00AB3183">
        <w:rPr>
          <w:rFonts w:ascii="Arial" w:hAnsi="Arial" w:cs="Arial"/>
          <w:sz w:val="20"/>
          <w:szCs w:val="20"/>
          <w:lang w:val="es-MX"/>
        </w:rPr>
        <w:t>curso</w:t>
      </w:r>
      <w:r w:rsidR="00C64700">
        <w:rPr>
          <w:rFonts w:ascii="Arial" w:hAnsi="Arial" w:cs="Arial"/>
          <w:sz w:val="20"/>
          <w:szCs w:val="20"/>
          <w:lang w:val="es-MX"/>
        </w:rPr>
        <w:t>s</w:t>
      </w:r>
      <w:r w:rsidR="00B87273" w:rsidRPr="00AB3183">
        <w:rPr>
          <w:rFonts w:ascii="Arial" w:hAnsi="Arial" w:cs="Arial"/>
          <w:sz w:val="20"/>
          <w:szCs w:val="20"/>
          <w:lang w:val="es-MX"/>
        </w:rPr>
        <w:t xml:space="preserve"> de </w:t>
      </w:r>
      <w:smartTag w:uri="urn:schemas-microsoft-com:office:smarttags" w:element="PersonName">
        <w:smartTagPr>
          <w:attr w:name="ProductID" w:val="la C￡tedra"/>
        </w:smartTagPr>
        <w:r w:rsidR="00B87273" w:rsidRPr="00AB3183">
          <w:rPr>
            <w:rFonts w:ascii="Arial" w:hAnsi="Arial" w:cs="Arial"/>
            <w:sz w:val="20"/>
            <w:szCs w:val="20"/>
            <w:lang w:val="es-MX"/>
          </w:rPr>
          <w:t>la Cátedra</w:t>
        </w:r>
      </w:smartTag>
      <w:r w:rsidR="00B87273" w:rsidRPr="00AB3183">
        <w:rPr>
          <w:rFonts w:ascii="Arial" w:hAnsi="Arial" w:cs="Arial"/>
          <w:sz w:val="20"/>
          <w:szCs w:val="20"/>
          <w:lang w:val="es-MX"/>
        </w:rPr>
        <w:t xml:space="preserve"> de Ingeniería de Sistemas.</w:t>
      </w:r>
      <w:r w:rsidR="00AB3183">
        <w:rPr>
          <w:rFonts w:ascii="Arial" w:hAnsi="Arial" w:cs="Arial"/>
          <w:sz w:val="20"/>
          <w:szCs w:val="20"/>
          <w:lang w:val="es-MX"/>
        </w:rPr>
        <w:t xml:space="preserve"> </w:t>
      </w:r>
      <w:r w:rsidR="003033DD">
        <w:rPr>
          <w:rFonts w:ascii="Arial" w:hAnsi="Arial" w:cs="Arial"/>
          <w:sz w:val="20"/>
          <w:szCs w:val="20"/>
          <w:lang w:val="es-MX"/>
        </w:rPr>
        <w:t xml:space="preserve"> En términos puntuales, el proyecto consiste en la conceptualización y desarrollo</w:t>
      </w:r>
      <w:r w:rsidR="007F3AC2">
        <w:rPr>
          <w:rFonts w:ascii="Arial" w:hAnsi="Arial" w:cs="Arial"/>
          <w:sz w:val="20"/>
          <w:szCs w:val="20"/>
          <w:lang w:val="es-MX"/>
        </w:rPr>
        <w:t xml:space="preserve"> completo </w:t>
      </w:r>
      <w:r w:rsidR="003033DD">
        <w:rPr>
          <w:rFonts w:ascii="Arial" w:hAnsi="Arial" w:cs="Arial"/>
          <w:sz w:val="20"/>
          <w:szCs w:val="20"/>
          <w:lang w:val="es-MX"/>
        </w:rPr>
        <w:t>de un producto de software a desarrollar en una empresa u organización patrocinadora.</w:t>
      </w:r>
      <w:r w:rsidR="00AB3183">
        <w:rPr>
          <w:rFonts w:ascii="Arial" w:hAnsi="Arial" w:cs="Arial"/>
          <w:sz w:val="20"/>
          <w:szCs w:val="20"/>
          <w:lang w:val="es-MX"/>
        </w:rPr>
        <w:t xml:space="preserve"> </w:t>
      </w:r>
      <w:smartTag w:uri="urn:schemas-microsoft-com:office:smarttags" w:element="PersonName">
        <w:smartTagPr>
          <w:attr w:name="ProductID" w:val="La Figura No."/>
        </w:smartTagPr>
        <w:r w:rsidR="00AB3183">
          <w:rPr>
            <w:rFonts w:ascii="Arial" w:hAnsi="Arial" w:cs="Arial"/>
            <w:sz w:val="20"/>
            <w:szCs w:val="20"/>
            <w:lang w:val="es-MX"/>
          </w:rPr>
          <w:t>La Figura No.</w:t>
        </w:r>
      </w:smartTag>
      <w:r w:rsidR="00AB3183">
        <w:rPr>
          <w:rFonts w:ascii="Arial" w:hAnsi="Arial" w:cs="Arial"/>
          <w:sz w:val="20"/>
          <w:szCs w:val="20"/>
          <w:lang w:val="es-MX"/>
        </w:rPr>
        <w:t xml:space="preserve"> 1 presenta los principales</w:t>
      </w:r>
      <w:r w:rsidR="00621E33">
        <w:rPr>
          <w:rFonts w:ascii="Arial" w:hAnsi="Arial" w:cs="Arial"/>
          <w:sz w:val="20"/>
          <w:szCs w:val="20"/>
          <w:lang w:val="es-MX"/>
        </w:rPr>
        <w:t xml:space="preserve"> pasos e insumo que se utilizan para realizar las pruebas</w:t>
      </w:r>
      <w:r w:rsidR="00E16AA8">
        <w:rPr>
          <w:rFonts w:ascii="Arial" w:hAnsi="Arial" w:cs="Arial"/>
          <w:sz w:val="20"/>
          <w:szCs w:val="20"/>
          <w:lang w:val="es-MX"/>
        </w:rPr>
        <w:t xml:space="preserve"> de</w:t>
      </w:r>
      <w:r w:rsidR="00621E33">
        <w:rPr>
          <w:rFonts w:ascii="Arial" w:hAnsi="Arial" w:cs="Arial"/>
          <w:sz w:val="20"/>
          <w:szCs w:val="20"/>
          <w:lang w:val="es-MX"/>
        </w:rPr>
        <w:t xml:space="preserve"> integra</w:t>
      </w:r>
      <w:r w:rsidR="00E16AA8">
        <w:rPr>
          <w:rFonts w:ascii="Arial" w:hAnsi="Arial" w:cs="Arial"/>
          <w:sz w:val="20"/>
          <w:szCs w:val="20"/>
          <w:lang w:val="es-MX"/>
        </w:rPr>
        <w:t>ción</w:t>
      </w:r>
      <w:r w:rsidR="00C64700">
        <w:rPr>
          <w:rFonts w:ascii="Arial" w:hAnsi="Arial" w:cs="Arial"/>
          <w:sz w:val="20"/>
          <w:szCs w:val="20"/>
          <w:lang w:val="es-MX"/>
        </w:rPr>
        <w:t>.</w:t>
      </w:r>
    </w:p>
    <w:p w14:paraId="6471FA42" w14:textId="009645EB" w:rsidR="001065D3" w:rsidRDefault="001065D3" w:rsidP="00621E33">
      <w:pPr>
        <w:spacing w:line="360" w:lineRule="auto"/>
        <w:jc w:val="both"/>
        <w:rPr>
          <w:noProof/>
        </w:rPr>
      </w:pPr>
    </w:p>
    <w:p w14:paraId="2004EA2B" w14:textId="7041E2BB" w:rsidR="00AC25A9" w:rsidRPr="00621E33" w:rsidRDefault="00F501D4" w:rsidP="00621E33">
      <w:pPr>
        <w:spacing w:line="360" w:lineRule="auto"/>
        <w:jc w:val="both"/>
        <w:rPr>
          <w:rFonts w:ascii="Arial" w:hAnsi="Arial" w:cs="Arial"/>
          <w:sz w:val="20"/>
          <w:szCs w:val="20"/>
          <w:lang w:val="es-MX"/>
        </w:rPr>
      </w:pPr>
      <w:r>
        <w:rPr>
          <w:noProof/>
        </w:rPr>
        <w:drawing>
          <wp:inline distT="0" distB="0" distL="0" distR="0" wp14:anchorId="2AA41B58" wp14:editId="4FF47517">
            <wp:extent cx="6333490" cy="33248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3490" cy="3324860"/>
                    </a:xfrm>
                    <a:prstGeom prst="rect">
                      <a:avLst/>
                    </a:prstGeom>
                  </pic:spPr>
                </pic:pic>
              </a:graphicData>
            </a:graphic>
          </wp:inline>
        </w:drawing>
      </w:r>
      <w:bookmarkStart w:id="1" w:name="_GoBack"/>
      <w:bookmarkEnd w:id="1"/>
    </w:p>
    <w:p w14:paraId="01C61580" w14:textId="76D9A6CB" w:rsidR="00026A90" w:rsidRPr="00921594" w:rsidRDefault="00921594" w:rsidP="00621E33">
      <w:pPr>
        <w:pStyle w:val="Descripcin"/>
        <w:spacing w:line="360" w:lineRule="auto"/>
        <w:ind w:left="708"/>
        <w:jc w:val="center"/>
        <w:rPr>
          <w:rFonts w:ascii="Arial" w:hAnsi="Arial" w:cs="Arial"/>
          <w:b w:val="0"/>
          <w:lang w:val="es-MX"/>
        </w:rPr>
      </w:pPr>
      <w:r w:rsidRPr="00621E33">
        <w:rPr>
          <w:bCs w:val="0"/>
        </w:rPr>
        <w:t xml:space="preserve">Figura </w:t>
      </w:r>
      <w:r w:rsidRPr="00621E33">
        <w:rPr>
          <w:bCs w:val="0"/>
        </w:rPr>
        <w:fldChar w:fldCharType="begin"/>
      </w:r>
      <w:r w:rsidRPr="00621E33">
        <w:rPr>
          <w:bCs w:val="0"/>
        </w:rPr>
        <w:instrText xml:space="preserve"> SEQ Figura_No._ \* ARABIC </w:instrText>
      </w:r>
      <w:r w:rsidRPr="00621E33">
        <w:rPr>
          <w:bCs w:val="0"/>
        </w:rPr>
        <w:fldChar w:fldCharType="separate"/>
      </w:r>
      <w:r w:rsidR="00966D93" w:rsidRPr="00621E33">
        <w:rPr>
          <w:bCs w:val="0"/>
          <w:noProof/>
        </w:rPr>
        <w:t>1</w:t>
      </w:r>
      <w:r w:rsidRPr="00621E33">
        <w:rPr>
          <w:bCs w:val="0"/>
        </w:rPr>
        <w:fldChar w:fldCharType="end"/>
      </w:r>
      <w:r w:rsidRPr="00921594">
        <w:rPr>
          <w:b w:val="0"/>
          <w:noProof/>
        </w:rPr>
        <w:t xml:space="preserve">, </w:t>
      </w:r>
      <w:r w:rsidR="00621E33">
        <w:rPr>
          <w:b w:val="0"/>
          <w:noProof/>
        </w:rPr>
        <w:t>Pasos e insumos utilizados en las pruebas</w:t>
      </w:r>
      <w:r w:rsidR="00E16AA8">
        <w:rPr>
          <w:b w:val="0"/>
          <w:noProof/>
        </w:rPr>
        <w:t xml:space="preserve"> de</w:t>
      </w:r>
      <w:r w:rsidR="00621E33">
        <w:rPr>
          <w:b w:val="0"/>
          <w:noProof/>
        </w:rPr>
        <w:t xml:space="preserve"> integra</w:t>
      </w:r>
      <w:r w:rsidR="00E16AA8">
        <w:rPr>
          <w:b w:val="0"/>
          <w:noProof/>
        </w:rPr>
        <w:t>ción</w:t>
      </w:r>
      <w:r w:rsidR="00621E33">
        <w:rPr>
          <w:b w:val="0"/>
          <w:noProof/>
        </w:rPr>
        <w:t>.</w:t>
      </w:r>
    </w:p>
    <w:p w14:paraId="27244AC0" w14:textId="77777777" w:rsidR="001065D3" w:rsidRDefault="001065D3" w:rsidP="006D65B1">
      <w:pPr>
        <w:spacing w:line="360" w:lineRule="auto"/>
        <w:ind w:left="720"/>
        <w:jc w:val="both"/>
        <w:rPr>
          <w:rFonts w:ascii="Arial" w:hAnsi="Arial" w:cs="Arial"/>
          <w:sz w:val="20"/>
          <w:szCs w:val="20"/>
          <w:lang w:val="es-MX"/>
        </w:rPr>
      </w:pPr>
    </w:p>
    <w:p w14:paraId="0BC235C0" w14:textId="77777777" w:rsidR="00172C89" w:rsidRDefault="00172C89" w:rsidP="006D65B1">
      <w:pPr>
        <w:spacing w:line="360" w:lineRule="auto"/>
        <w:ind w:left="720"/>
        <w:jc w:val="both"/>
        <w:rPr>
          <w:rFonts w:ascii="Arial" w:hAnsi="Arial" w:cs="Arial"/>
          <w:sz w:val="20"/>
          <w:szCs w:val="20"/>
          <w:lang w:val="es-MX"/>
        </w:rPr>
      </w:pPr>
    </w:p>
    <w:p w14:paraId="3494B428" w14:textId="77777777" w:rsidR="00467343" w:rsidRPr="00E74BF9" w:rsidRDefault="00467343" w:rsidP="006D65B1">
      <w:pPr>
        <w:pStyle w:val="aaaTitulo1"/>
        <w:spacing w:before="0" w:after="0" w:line="360" w:lineRule="auto"/>
      </w:pPr>
      <w:bookmarkStart w:id="2" w:name="_Toc51431080"/>
      <w:r w:rsidRPr="00E74BF9">
        <w:t>2.</w:t>
      </w:r>
      <w:r w:rsidRPr="00E74BF9">
        <w:tab/>
        <w:t>Alcance.</w:t>
      </w:r>
      <w:bookmarkEnd w:id="2"/>
    </w:p>
    <w:p w14:paraId="47D03F38" w14:textId="623B6B05" w:rsidR="009B3EFE" w:rsidRDefault="009B3EFE" w:rsidP="006D65B1">
      <w:pPr>
        <w:spacing w:line="360" w:lineRule="auto"/>
        <w:ind w:left="708"/>
        <w:jc w:val="both"/>
        <w:rPr>
          <w:rFonts w:ascii="Arial" w:hAnsi="Arial" w:cs="Arial"/>
          <w:sz w:val="20"/>
          <w:szCs w:val="20"/>
          <w:lang w:val="es-MX"/>
        </w:rPr>
      </w:pPr>
      <w:r>
        <w:rPr>
          <w:rFonts w:ascii="Arial" w:hAnsi="Arial" w:cs="Arial"/>
          <w:sz w:val="20"/>
          <w:szCs w:val="20"/>
          <w:lang w:val="es-MX"/>
        </w:rPr>
        <w:t>Este procedimiento se aplica a la</w:t>
      </w:r>
      <w:r w:rsidR="00621E33">
        <w:rPr>
          <w:rFonts w:ascii="Arial" w:hAnsi="Arial" w:cs="Arial"/>
          <w:sz w:val="20"/>
          <w:szCs w:val="20"/>
          <w:lang w:val="es-MX"/>
        </w:rPr>
        <w:t xml:space="preserve">s pruebas funcionales </w:t>
      </w:r>
      <w:r>
        <w:rPr>
          <w:rFonts w:ascii="Arial" w:hAnsi="Arial" w:cs="Arial"/>
          <w:sz w:val="20"/>
          <w:szCs w:val="20"/>
          <w:lang w:val="es-MX"/>
        </w:rPr>
        <w:t xml:space="preserve">del </w:t>
      </w:r>
      <w:r w:rsidR="00417E29">
        <w:rPr>
          <w:rFonts w:ascii="Arial" w:hAnsi="Arial" w:cs="Arial"/>
          <w:sz w:val="20"/>
          <w:szCs w:val="20"/>
          <w:lang w:val="es-MX"/>
        </w:rPr>
        <w:t>p</w:t>
      </w:r>
      <w:r>
        <w:rPr>
          <w:rFonts w:ascii="Arial" w:hAnsi="Arial" w:cs="Arial"/>
          <w:sz w:val="20"/>
          <w:szCs w:val="20"/>
          <w:lang w:val="es-MX"/>
        </w:rPr>
        <w:t xml:space="preserve">royecto </w:t>
      </w:r>
      <w:r w:rsidR="00621E33">
        <w:rPr>
          <w:rFonts w:ascii="Arial" w:hAnsi="Arial" w:cs="Arial"/>
          <w:sz w:val="20"/>
          <w:szCs w:val="20"/>
          <w:lang w:val="es-MX"/>
        </w:rPr>
        <w:t xml:space="preserve">que se realiza </w:t>
      </w:r>
      <w:r w:rsidR="00417E29">
        <w:rPr>
          <w:rFonts w:ascii="Arial" w:hAnsi="Arial" w:cs="Arial"/>
          <w:sz w:val="20"/>
          <w:szCs w:val="20"/>
          <w:lang w:val="es-MX"/>
        </w:rPr>
        <w:t xml:space="preserve">en los cursos de </w:t>
      </w:r>
      <w:r>
        <w:rPr>
          <w:rFonts w:ascii="Arial" w:hAnsi="Arial" w:cs="Arial"/>
          <w:sz w:val="20"/>
          <w:szCs w:val="20"/>
          <w:lang w:val="es-MX"/>
        </w:rPr>
        <w:t>Ingeniería de Sistemas I</w:t>
      </w:r>
      <w:r w:rsidR="00417E29">
        <w:rPr>
          <w:rFonts w:ascii="Arial" w:hAnsi="Arial" w:cs="Arial"/>
          <w:sz w:val="20"/>
          <w:szCs w:val="20"/>
          <w:lang w:val="es-MX"/>
        </w:rPr>
        <w:t>,</w:t>
      </w:r>
      <w:r w:rsidR="001D560D" w:rsidRPr="001D560D">
        <w:rPr>
          <w:rFonts w:ascii="Arial" w:hAnsi="Arial" w:cs="Arial"/>
          <w:sz w:val="20"/>
          <w:szCs w:val="20"/>
          <w:lang w:val="es-MX"/>
        </w:rPr>
        <w:t xml:space="preserve"> </w:t>
      </w:r>
      <w:r w:rsidR="001D560D">
        <w:rPr>
          <w:rFonts w:ascii="Arial" w:hAnsi="Arial" w:cs="Arial"/>
          <w:sz w:val="20"/>
          <w:szCs w:val="20"/>
          <w:lang w:val="es-MX"/>
        </w:rPr>
        <w:t>Ingeniería de Sistemas</w:t>
      </w:r>
      <w:r w:rsidR="00417E29">
        <w:rPr>
          <w:rFonts w:ascii="Arial" w:hAnsi="Arial" w:cs="Arial"/>
          <w:sz w:val="20"/>
          <w:szCs w:val="20"/>
          <w:lang w:val="es-MX"/>
        </w:rPr>
        <w:t xml:space="preserve"> II </w:t>
      </w:r>
      <w:r w:rsidR="001D560D">
        <w:rPr>
          <w:rFonts w:ascii="Arial" w:hAnsi="Arial" w:cs="Arial"/>
          <w:sz w:val="20"/>
          <w:szCs w:val="20"/>
          <w:lang w:val="es-MX"/>
        </w:rPr>
        <w:t>e</w:t>
      </w:r>
      <w:r w:rsidR="00417E29">
        <w:rPr>
          <w:rFonts w:ascii="Arial" w:hAnsi="Arial" w:cs="Arial"/>
          <w:sz w:val="20"/>
          <w:szCs w:val="20"/>
          <w:lang w:val="es-MX"/>
        </w:rPr>
        <w:t xml:space="preserve"> </w:t>
      </w:r>
      <w:r w:rsidR="001D560D">
        <w:rPr>
          <w:rFonts w:ascii="Arial" w:hAnsi="Arial" w:cs="Arial"/>
          <w:sz w:val="20"/>
          <w:szCs w:val="20"/>
          <w:lang w:val="es-MX"/>
        </w:rPr>
        <w:t xml:space="preserve">Ingeniería de Sistemas </w:t>
      </w:r>
      <w:r w:rsidR="00417E29">
        <w:rPr>
          <w:rFonts w:ascii="Arial" w:hAnsi="Arial" w:cs="Arial"/>
          <w:sz w:val="20"/>
          <w:szCs w:val="20"/>
          <w:lang w:val="es-MX"/>
        </w:rPr>
        <w:t>III.</w:t>
      </w:r>
    </w:p>
    <w:p w14:paraId="1B161546" w14:textId="77777777" w:rsidR="009B3EFE" w:rsidRDefault="009B3EFE" w:rsidP="006D65B1">
      <w:pPr>
        <w:spacing w:line="360" w:lineRule="auto"/>
        <w:jc w:val="both"/>
        <w:rPr>
          <w:rFonts w:ascii="Arial" w:hAnsi="Arial" w:cs="Arial"/>
          <w:sz w:val="20"/>
          <w:szCs w:val="20"/>
          <w:lang w:val="es-MX"/>
        </w:rPr>
      </w:pPr>
    </w:p>
    <w:p w14:paraId="393ACE4F" w14:textId="77777777" w:rsidR="00467343" w:rsidRDefault="00467343" w:rsidP="006D65B1">
      <w:pPr>
        <w:pStyle w:val="aaaTitulo1"/>
        <w:spacing w:before="0" w:after="0" w:line="360" w:lineRule="auto"/>
      </w:pPr>
      <w:bookmarkStart w:id="3" w:name="_Toc51431081"/>
      <w:r>
        <w:t>3.</w:t>
      </w:r>
      <w:r>
        <w:tab/>
        <w:t>Políticas.</w:t>
      </w:r>
      <w:bookmarkEnd w:id="3"/>
    </w:p>
    <w:p w14:paraId="2009892A" w14:textId="30F6ADE6" w:rsidR="00C26607" w:rsidRPr="00C26607" w:rsidRDefault="00592A05" w:rsidP="006D65B1">
      <w:pPr>
        <w:pStyle w:val="aaa-Titulo2"/>
        <w:spacing w:before="0" w:after="0" w:line="360" w:lineRule="auto"/>
      </w:pPr>
      <w:bookmarkStart w:id="4" w:name="_Toc51423076"/>
      <w:bookmarkStart w:id="5" w:name="_Toc51431082"/>
      <w:r>
        <w:t>3.1</w:t>
      </w:r>
      <w:r>
        <w:tab/>
      </w:r>
      <w:r w:rsidR="00621E33">
        <w:t xml:space="preserve">Participación de la empresa patrocinadora en las pruebas </w:t>
      </w:r>
      <w:r w:rsidR="00BE4014">
        <w:t xml:space="preserve">de </w:t>
      </w:r>
      <w:r w:rsidR="00621E33">
        <w:t>integra</w:t>
      </w:r>
      <w:bookmarkEnd w:id="4"/>
      <w:r w:rsidR="00BE4014">
        <w:t>ción.</w:t>
      </w:r>
      <w:bookmarkEnd w:id="5"/>
    </w:p>
    <w:p w14:paraId="28DFC948" w14:textId="77777777" w:rsidR="00E74BF9" w:rsidRDefault="00E74BF9" w:rsidP="006D65B1">
      <w:pPr>
        <w:spacing w:line="360" w:lineRule="auto"/>
        <w:jc w:val="both"/>
        <w:rPr>
          <w:rFonts w:ascii="Arial" w:hAnsi="Arial" w:cs="Arial"/>
          <w:sz w:val="20"/>
          <w:szCs w:val="20"/>
          <w:lang w:val="es-MX"/>
        </w:rPr>
      </w:pPr>
    </w:p>
    <w:p w14:paraId="0D61710A" w14:textId="47AB5417" w:rsidR="00283424" w:rsidRDefault="00621E33" w:rsidP="00621E33">
      <w:pPr>
        <w:spacing w:line="360" w:lineRule="auto"/>
        <w:ind w:left="708"/>
        <w:jc w:val="both"/>
        <w:rPr>
          <w:rFonts w:ascii="Arial" w:hAnsi="Arial" w:cs="Arial"/>
          <w:sz w:val="20"/>
          <w:szCs w:val="20"/>
          <w:lang w:val="es-MX"/>
        </w:rPr>
      </w:pPr>
      <w:r>
        <w:rPr>
          <w:rFonts w:ascii="Arial" w:hAnsi="Arial" w:cs="Arial"/>
          <w:sz w:val="20"/>
          <w:szCs w:val="20"/>
          <w:lang w:val="es-MX"/>
        </w:rPr>
        <w:t>El curso utiliza el marco Scrum, donde la aceptación del producto la realiza el Product Owner, por lo tanto es necesaria la participación de los usuarios en la realización de las pruebas y la aprobación del Product Owner de los resultados.</w:t>
      </w:r>
    </w:p>
    <w:p w14:paraId="6A3C0314" w14:textId="77777777" w:rsidR="00E71BF9" w:rsidRDefault="00E71BF9" w:rsidP="006D65B1">
      <w:pPr>
        <w:spacing w:line="360" w:lineRule="auto"/>
        <w:jc w:val="both"/>
        <w:rPr>
          <w:rFonts w:ascii="Arial" w:hAnsi="Arial" w:cs="Arial"/>
          <w:sz w:val="20"/>
          <w:szCs w:val="20"/>
        </w:rPr>
      </w:pPr>
    </w:p>
    <w:p w14:paraId="1B4EF4C1" w14:textId="5DD46223" w:rsidR="00467343" w:rsidRPr="00DA7FED" w:rsidRDefault="00D53CC5" w:rsidP="006D65B1">
      <w:pPr>
        <w:pStyle w:val="aaaTitulo1"/>
        <w:spacing w:before="0" w:after="0" w:line="360" w:lineRule="auto"/>
      </w:pPr>
      <w:bookmarkStart w:id="6" w:name="_Toc51431083"/>
      <w:r>
        <w:lastRenderedPageBreak/>
        <w:t>4</w:t>
      </w:r>
      <w:r w:rsidR="00467343" w:rsidRPr="00DA7FED">
        <w:t>.</w:t>
      </w:r>
      <w:r w:rsidR="00467343" w:rsidRPr="00DA7FED">
        <w:tab/>
        <w:t>Definiciones.</w:t>
      </w:r>
      <w:bookmarkEnd w:id="6"/>
    </w:p>
    <w:p w14:paraId="6FFD7281" w14:textId="0FF43A4F" w:rsidR="00FC3EAC" w:rsidRDefault="00D53CC5" w:rsidP="006D65B1">
      <w:pPr>
        <w:spacing w:line="360" w:lineRule="auto"/>
        <w:ind w:left="720" w:hanging="720"/>
        <w:jc w:val="both"/>
        <w:rPr>
          <w:rFonts w:ascii="Arial" w:hAnsi="Arial" w:cs="Arial"/>
          <w:sz w:val="20"/>
          <w:szCs w:val="20"/>
        </w:rPr>
      </w:pPr>
      <w:r>
        <w:rPr>
          <w:rFonts w:ascii="Arial" w:hAnsi="Arial" w:cs="Arial"/>
          <w:sz w:val="20"/>
          <w:szCs w:val="20"/>
        </w:rPr>
        <w:t>4</w:t>
      </w:r>
      <w:r w:rsidR="005D6277" w:rsidRPr="009F4CD2">
        <w:rPr>
          <w:rFonts w:ascii="Arial" w:hAnsi="Arial" w:cs="Arial"/>
          <w:sz w:val="20"/>
          <w:szCs w:val="20"/>
        </w:rPr>
        <w:t>.1</w:t>
      </w:r>
      <w:r w:rsidR="005D6277" w:rsidRPr="009F4CD2">
        <w:rPr>
          <w:rFonts w:ascii="Arial" w:hAnsi="Arial" w:cs="Arial"/>
          <w:sz w:val="20"/>
          <w:szCs w:val="20"/>
        </w:rPr>
        <w:tab/>
      </w:r>
      <w:r w:rsidR="00621E33" w:rsidRPr="00A70DF9">
        <w:rPr>
          <w:rFonts w:ascii="Arial" w:hAnsi="Arial" w:cs="Arial"/>
          <w:b/>
          <w:bCs/>
          <w:sz w:val="20"/>
          <w:szCs w:val="20"/>
        </w:rPr>
        <w:t xml:space="preserve">PRUEBAS </w:t>
      </w:r>
      <w:r w:rsidR="00BE4014">
        <w:rPr>
          <w:rFonts w:ascii="Arial" w:hAnsi="Arial" w:cs="Arial"/>
          <w:b/>
          <w:bCs/>
          <w:sz w:val="20"/>
          <w:szCs w:val="20"/>
        </w:rPr>
        <w:t>DE INTEGRACIÓN</w:t>
      </w:r>
      <w:r w:rsidR="00FF5C62" w:rsidRPr="00A70DF9">
        <w:rPr>
          <w:rFonts w:ascii="Arial" w:hAnsi="Arial" w:cs="Arial"/>
          <w:b/>
          <w:bCs/>
          <w:sz w:val="20"/>
          <w:szCs w:val="20"/>
        </w:rPr>
        <w:t>:</w:t>
      </w:r>
      <w:r w:rsidR="00FF5C62" w:rsidRPr="009F4CD2">
        <w:rPr>
          <w:rFonts w:ascii="Arial" w:hAnsi="Arial" w:cs="Arial"/>
          <w:sz w:val="20"/>
          <w:szCs w:val="20"/>
        </w:rPr>
        <w:t xml:space="preserve"> </w:t>
      </w:r>
      <w:r w:rsidR="00092DD5" w:rsidRPr="00092DD5">
        <w:rPr>
          <w:rFonts w:ascii="Arial" w:hAnsi="Arial" w:cs="Arial"/>
          <w:sz w:val="20"/>
          <w:szCs w:val="20"/>
          <w:lang w:val="es-MX"/>
        </w:rPr>
        <w:t>Prueba</w:t>
      </w:r>
      <w:r w:rsidR="00092DD5">
        <w:rPr>
          <w:rFonts w:ascii="Arial" w:hAnsi="Arial" w:cs="Arial"/>
          <w:sz w:val="20"/>
          <w:szCs w:val="20"/>
          <w:lang w:val="es-MX"/>
        </w:rPr>
        <w:t>s</w:t>
      </w:r>
      <w:r w:rsidR="00092DD5" w:rsidRPr="00092DD5">
        <w:rPr>
          <w:rFonts w:ascii="Arial" w:hAnsi="Arial" w:cs="Arial"/>
          <w:sz w:val="20"/>
          <w:szCs w:val="20"/>
          <w:lang w:val="es-MX"/>
        </w:rPr>
        <w:t xml:space="preserve"> basada</w:t>
      </w:r>
      <w:r w:rsidR="00092DD5">
        <w:rPr>
          <w:rFonts w:ascii="Arial" w:hAnsi="Arial" w:cs="Arial"/>
          <w:sz w:val="20"/>
          <w:szCs w:val="20"/>
          <w:lang w:val="es-MX"/>
        </w:rPr>
        <w:t>s</w:t>
      </w:r>
      <w:r w:rsidR="00092DD5" w:rsidRPr="00092DD5">
        <w:rPr>
          <w:rFonts w:ascii="Arial" w:hAnsi="Arial" w:cs="Arial"/>
          <w:sz w:val="20"/>
          <w:szCs w:val="20"/>
          <w:lang w:val="es-MX"/>
        </w:rPr>
        <w:t xml:space="preserve"> en la ejecución, revisión y retroalimentación de las funcionalidades previamente diseñadas. Se realizan</w:t>
      </w:r>
      <w:r w:rsidR="00092DD5">
        <w:rPr>
          <w:rFonts w:ascii="Arial" w:hAnsi="Arial" w:cs="Arial"/>
          <w:sz w:val="20"/>
          <w:szCs w:val="20"/>
          <w:lang w:val="es-MX"/>
        </w:rPr>
        <w:t xml:space="preserve"> durante cada RELEASE</w:t>
      </w:r>
      <w:r w:rsidR="00092DD5" w:rsidRPr="00092DD5">
        <w:rPr>
          <w:rFonts w:ascii="Arial" w:hAnsi="Arial" w:cs="Arial"/>
          <w:sz w:val="20"/>
          <w:szCs w:val="20"/>
          <w:lang w:val="es-MX"/>
        </w:rPr>
        <w:t xml:space="preserve"> para </w:t>
      </w:r>
      <w:r w:rsidR="00092DD5" w:rsidRPr="00092DD5">
        <w:rPr>
          <w:rFonts w:ascii="Arial" w:hAnsi="Arial" w:cs="Arial"/>
          <w:sz w:val="20"/>
          <w:szCs w:val="20"/>
        </w:rPr>
        <w:t>mejorar la calidad del software y garantizar la integración de los incrementos del producto obtenidos durante cada Sprint</w:t>
      </w:r>
      <w:r w:rsidR="00FC3EAC" w:rsidRPr="009F4CD2">
        <w:rPr>
          <w:rFonts w:ascii="Arial" w:hAnsi="Arial" w:cs="Arial"/>
          <w:sz w:val="20"/>
          <w:szCs w:val="20"/>
        </w:rPr>
        <w:t>.</w:t>
      </w:r>
    </w:p>
    <w:p w14:paraId="0D3D2059" w14:textId="4FAA990E" w:rsidR="00621E33" w:rsidRPr="00621E33" w:rsidRDefault="00D53CC5" w:rsidP="00621E33">
      <w:pPr>
        <w:spacing w:line="360" w:lineRule="auto"/>
        <w:ind w:left="720" w:hanging="720"/>
        <w:rPr>
          <w:rFonts w:ascii="Arial" w:hAnsi="Arial" w:cs="Arial"/>
          <w:lang w:val="es-CR"/>
        </w:rPr>
      </w:pPr>
      <w:r>
        <w:rPr>
          <w:rFonts w:ascii="Arial" w:hAnsi="Arial" w:cs="Arial"/>
          <w:sz w:val="20"/>
          <w:szCs w:val="20"/>
        </w:rPr>
        <w:t>4</w:t>
      </w:r>
      <w:r w:rsidR="00283424">
        <w:rPr>
          <w:rFonts w:ascii="Arial" w:hAnsi="Arial" w:cs="Arial"/>
          <w:sz w:val="20"/>
          <w:szCs w:val="20"/>
        </w:rPr>
        <w:t>.2</w:t>
      </w:r>
      <w:r w:rsidR="00283424">
        <w:rPr>
          <w:rFonts w:ascii="Arial" w:hAnsi="Arial" w:cs="Arial"/>
          <w:sz w:val="20"/>
          <w:szCs w:val="20"/>
        </w:rPr>
        <w:tab/>
      </w:r>
      <w:r w:rsidR="00621E33" w:rsidRPr="00A70DF9">
        <w:rPr>
          <w:rFonts w:ascii="Arial" w:hAnsi="Arial" w:cs="Arial"/>
          <w:b/>
          <w:bCs/>
          <w:sz w:val="20"/>
          <w:szCs w:val="20"/>
        </w:rPr>
        <w:t>CRITERIOS DE ACEPTACIÓN</w:t>
      </w:r>
      <w:r w:rsidR="00FF5C62" w:rsidRPr="00A70DF9">
        <w:rPr>
          <w:rFonts w:ascii="Arial" w:hAnsi="Arial" w:cs="Arial"/>
          <w:b/>
          <w:bCs/>
          <w:sz w:val="20"/>
          <w:szCs w:val="20"/>
        </w:rPr>
        <w:t>:</w:t>
      </w:r>
      <w:r w:rsidR="00FF5C62" w:rsidRPr="00283424">
        <w:rPr>
          <w:rFonts w:ascii="Arial" w:hAnsi="Arial" w:cs="Arial"/>
          <w:sz w:val="20"/>
          <w:szCs w:val="20"/>
        </w:rPr>
        <w:t xml:space="preserve"> </w:t>
      </w:r>
      <w:r w:rsidR="00621E33">
        <w:rPr>
          <w:rFonts w:ascii="Arial" w:hAnsi="Arial" w:cs="Arial"/>
          <w:sz w:val="20"/>
          <w:szCs w:val="20"/>
        </w:rPr>
        <w:t>Son</w:t>
      </w:r>
      <w:r w:rsidR="00621E33" w:rsidRPr="00621E33">
        <w:rPr>
          <w:rFonts w:ascii="Arial" w:hAnsi="Arial" w:cs="Arial"/>
          <w:sz w:val="20"/>
          <w:szCs w:val="20"/>
        </w:rPr>
        <w:t xml:space="preserve"> las características que un producto debe cumplir en orden de corroborar que fue desarrollado según las expectativas de los interesados, estas son determinadas en el alcance del proyecto.</w:t>
      </w:r>
    </w:p>
    <w:p w14:paraId="3B9B1C34" w14:textId="5076C97D" w:rsidR="00092DD5" w:rsidRPr="00092DD5" w:rsidRDefault="00D53CC5" w:rsidP="00092DD5">
      <w:pPr>
        <w:spacing w:line="360" w:lineRule="auto"/>
        <w:ind w:left="720" w:hanging="720"/>
        <w:rPr>
          <w:rFonts w:ascii="Arial" w:hAnsi="Arial" w:cs="Arial"/>
          <w:sz w:val="20"/>
          <w:szCs w:val="20"/>
          <w:lang w:val="es-CR"/>
        </w:rPr>
      </w:pPr>
      <w:r>
        <w:rPr>
          <w:rFonts w:ascii="Arial" w:hAnsi="Arial" w:cs="Arial"/>
          <w:sz w:val="20"/>
          <w:szCs w:val="20"/>
        </w:rPr>
        <w:t>4</w:t>
      </w:r>
      <w:r w:rsidR="00257ADD">
        <w:rPr>
          <w:rFonts w:ascii="Arial" w:hAnsi="Arial" w:cs="Arial"/>
          <w:sz w:val="20"/>
          <w:szCs w:val="20"/>
        </w:rPr>
        <w:t>.3</w:t>
      </w:r>
      <w:r w:rsidR="00257ADD">
        <w:rPr>
          <w:rFonts w:ascii="Arial" w:hAnsi="Arial" w:cs="Arial"/>
          <w:sz w:val="20"/>
          <w:szCs w:val="20"/>
        </w:rPr>
        <w:tab/>
      </w:r>
      <w:r w:rsidR="00092DD5" w:rsidRPr="00A70DF9">
        <w:rPr>
          <w:rFonts w:ascii="Arial" w:hAnsi="Arial" w:cs="Arial"/>
          <w:b/>
          <w:bCs/>
          <w:sz w:val="20"/>
          <w:szCs w:val="20"/>
        </w:rPr>
        <w:t>CASO DE PRUEBA</w:t>
      </w:r>
      <w:r w:rsidR="00257ADD" w:rsidRPr="00A70DF9">
        <w:rPr>
          <w:rFonts w:ascii="Arial" w:hAnsi="Arial" w:cs="Arial"/>
          <w:b/>
          <w:bCs/>
          <w:sz w:val="20"/>
          <w:szCs w:val="20"/>
        </w:rPr>
        <w:t>:</w:t>
      </w:r>
      <w:r w:rsidR="00257ADD">
        <w:rPr>
          <w:rFonts w:ascii="Arial" w:hAnsi="Arial" w:cs="Arial"/>
          <w:sz w:val="20"/>
          <w:szCs w:val="20"/>
        </w:rPr>
        <w:t xml:space="preserve"> </w:t>
      </w:r>
      <w:r w:rsidR="00092DD5" w:rsidRPr="00092DD5">
        <w:rPr>
          <w:rFonts w:ascii="Arial" w:hAnsi="Arial" w:cs="Arial"/>
          <w:sz w:val="20"/>
          <w:szCs w:val="20"/>
          <w:lang w:val="es-CR"/>
        </w:rPr>
        <w:t>Es un conjunto de valores de entrada, precondiciones, resultados esperados y postcondiciones de ejecución, desarrollados para un objetivo particular de condición de prueba, tal como para ejercer una ruta de un programa en particular o para verificar el cumplimiento de un requisito específico.</w:t>
      </w:r>
    </w:p>
    <w:p w14:paraId="33D90E9D" w14:textId="00166FBB" w:rsidR="00092DD5" w:rsidRPr="00092DD5" w:rsidRDefault="00D53CC5" w:rsidP="00092DD5">
      <w:pPr>
        <w:spacing w:line="360" w:lineRule="auto"/>
        <w:ind w:left="720" w:hanging="720"/>
        <w:rPr>
          <w:rFonts w:ascii="Arial" w:hAnsi="Arial" w:cs="Arial"/>
          <w:sz w:val="20"/>
          <w:szCs w:val="20"/>
          <w:lang w:val="es-CR"/>
        </w:rPr>
      </w:pPr>
      <w:r>
        <w:rPr>
          <w:rFonts w:ascii="Arial" w:hAnsi="Arial" w:cs="Arial"/>
          <w:sz w:val="20"/>
          <w:szCs w:val="20"/>
        </w:rPr>
        <w:t>4</w:t>
      </w:r>
      <w:r w:rsidR="00092DD5">
        <w:rPr>
          <w:rFonts w:ascii="Arial" w:hAnsi="Arial" w:cs="Arial"/>
          <w:sz w:val="20"/>
          <w:szCs w:val="20"/>
        </w:rPr>
        <w:t>.4.</w:t>
      </w:r>
      <w:r w:rsidR="00092DD5">
        <w:rPr>
          <w:rFonts w:ascii="Arial" w:hAnsi="Arial" w:cs="Arial"/>
          <w:sz w:val="20"/>
          <w:szCs w:val="20"/>
        </w:rPr>
        <w:tab/>
      </w:r>
      <w:r w:rsidR="00092DD5" w:rsidRPr="00A70DF9">
        <w:rPr>
          <w:rFonts w:ascii="Arial" w:hAnsi="Arial" w:cs="Arial"/>
          <w:b/>
          <w:bCs/>
          <w:sz w:val="20"/>
          <w:szCs w:val="20"/>
        </w:rPr>
        <w:t>INCIDENTE</w:t>
      </w:r>
      <w:r w:rsidR="00092DD5" w:rsidRPr="00A70DF9">
        <w:rPr>
          <w:rFonts w:ascii="Arial" w:hAnsi="Arial" w:cs="Arial"/>
          <w:b/>
          <w:bCs/>
          <w:sz w:val="20"/>
          <w:szCs w:val="20"/>
          <w:lang w:val="es-CR"/>
        </w:rPr>
        <w:t xml:space="preserve"> DE PRUEBA.</w:t>
      </w:r>
      <w:r w:rsidR="00092DD5">
        <w:rPr>
          <w:rFonts w:ascii="Arial" w:hAnsi="Arial" w:cs="Arial"/>
          <w:sz w:val="20"/>
          <w:szCs w:val="20"/>
          <w:lang w:val="es-CR"/>
        </w:rPr>
        <w:t xml:space="preserve">  S</w:t>
      </w:r>
      <w:r w:rsidR="00092DD5" w:rsidRPr="00092DD5">
        <w:rPr>
          <w:rFonts w:ascii="Arial" w:hAnsi="Arial" w:cs="Arial"/>
          <w:sz w:val="20"/>
          <w:szCs w:val="20"/>
          <w:lang w:val="es-CR"/>
        </w:rPr>
        <w:t>e define como una ocurrencia de algún evento, durante la ejecución de las pruebas y que requiere investigación y eventual solución.</w:t>
      </w:r>
      <w:r w:rsidR="00BB3DAB">
        <w:rPr>
          <w:rFonts w:ascii="Arial" w:hAnsi="Arial" w:cs="Arial"/>
          <w:sz w:val="20"/>
          <w:szCs w:val="20"/>
          <w:lang w:val="es-CR"/>
        </w:rPr>
        <w:t xml:space="preserve"> </w:t>
      </w:r>
    </w:p>
    <w:p w14:paraId="288246CA" w14:textId="1998BE56" w:rsidR="00092DD5" w:rsidRDefault="00D53CC5" w:rsidP="006D65B1">
      <w:pPr>
        <w:spacing w:line="360" w:lineRule="auto"/>
        <w:ind w:left="720" w:hanging="720"/>
        <w:jc w:val="both"/>
        <w:rPr>
          <w:rFonts w:ascii="Arial" w:hAnsi="Arial" w:cs="Arial"/>
          <w:sz w:val="20"/>
          <w:szCs w:val="20"/>
        </w:rPr>
      </w:pPr>
      <w:r>
        <w:rPr>
          <w:rFonts w:ascii="Arial" w:hAnsi="Arial" w:cs="Arial"/>
          <w:sz w:val="20"/>
          <w:szCs w:val="20"/>
        </w:rPr>
        <w:t>4</w:t>
      </w:r>
      <w:r w:rsidR="00092DD5">
        <w:rPr>
          <w:rFonts w:ascii="Arial" w:hAnsi="Arial" w:cs="Arial"/>
          <w:sz w:val="20"/>
          <w:szCs w:val="20"/>
        </w:rPr>
        <w:t>.</w:t>
      </w:r>
      <w:r>
        <w:rPr>
          <w:rFonts w:ascii="Arial" w:hAnsi="Arial" w:cs="Arial"/>
          <w:sz w:val="20"/>
          <w:szCs w:val="20"/>
        </w:rPr>
        <w:t>5</w:t>
      </w:r>
      <w:r w:rsidR="00092DD5">
        <w:rPr>
          <w:rFonts w:ascii="Arial" w:hAnsi="Arial" w:cs="Arial"/>
          <w:sz w:val="20"/>
          <w:szCs w:val="20"/>
        </w:rPr>
        <w:tab/>
      </w:r>
      <w:r w:rsidR="00092DD5" w:rsidRPr="00A70DF9">
        <w:rPr>
          <w:rFonts w:ascii="Arial" w:hAnsi="Arial" w:cs="Arial"/>
          <w:b/>
          <w:bCs/>
          <w:sz w:val="20"/>
          <w:szCs w:val="20"/>
        </w:rPr>
        <w:t>AZURE</w:t>
      </w:r>
      <w:r w:rsidR="00092DD5">
        <w:rPr>
          <w:rFonts w:ascii="Arial" w:hAnsi="Arial" w:cs="Arial"/>
          <w:sz w:val="20"/>
          <w:szCs w:val="20"/>
        </w:rPr>
        <w:t xml:space="preserve"> </w:t>
      </w:r>
      <w:r w:rsidR="006B6287">
        <w:rPr>
          <w:rFonts w:ascii="Arial" w:hAnsi="Arial" w:cs="Arial"/>
          <w:sz w:val="20"/>
          <w:szCs w:val="20"/>
        </w:rPr>
        <w:t>Herramienta para Gestionar el Proyecto de software.</w:t>
      </w:r>
    </w:p>
    <w:p w14:paraId="13CAA629" w14:textId="3D5D8FC9" w:rsidR="006072A7" w:rsidRPr="009F4CD2" w:rsidRDefault="006072A7" w:rsidP="006D65B1">
      <w:pPr>
        <w:spacing w:line="360" w:lineRule="auto"/>
        <w:ind w:left="720" w:hanging="720"/>
        <w:jc w:val="both"/>
        <w:rPr>
          <w:rFonts w:ascii="Arial" w:hAnsi="Arial" w:cs="Arial"/>
          <w:sz w:val="20"/>
          <w:szCs w:val="20"/>
        </w:rPr>
      </w:pPr>
      <w:r>
        <w:rPr>
          <w:rFonts w:ascii="Arial" w:hAnsi="Arial" w:cs="Arial"/>
          <w:sz w:val="20"/>
          <w:szCs w:val="20"/>
        </w:rPr>
        <w:t>4.6.</w:t>
      </w:r>
      <w:r>
        <w:rPr>
          <w:rFonts w:ascii="Arial" w:hAnsi="Arial" w:cs="Arial"/>
          <w:sz w:val="20"/>
          <w:szCs w:val="20"/>
        </w:rPr>
        <w:tab/>
      </w:r>
      <w:r w:rsidRPr="00A70DF9">
        <w:rPr>
          <w:rFonts w:ascii="Arial" w:hAnsi="Arial" w:cs="Arial"/>
          <w:b/>
          <w:bCs/>
          <w:caps/>
          <w:sz w:val="20"/>
          <w:szCs w:val="20"/>
        </w:rPr>
        <w:t>Escenario.</w:t>
      </w:r>
      <w:r>
        <w:rPr>
          <w:rFonts w:ascii="Arial" w:hAnsi="Arial" w:cs="Arial"/>
          <w:sz w:val="20"/>
          <w:szCs w:val="20"/>
        </w:rPr>
        <w:t xml:space="preserve"> </w:t>
      </w:r>
      <w:r w:rsidRPr="006072A7">
        <w:rPr>
          <w:rFonts w:ascii="Arial" w:hAnsi="Arial" w:cs="Arial"/>
          <w:sz w:val="20"/>
          <w:szCs w:val="20"/>
        </w:rPr>
        <w:t>Los escenarios describen qu</w:t>
      </w:r>
      <w:r w:rsidR="00AA6123">
        <w:rPr>
          <w:rFonts w:ascii="Arial" w:hAnsi="Arial" w:cs="Arial"/>
          <w:sz w:val="20"/>
          <w:szCs w:val="20"/>
        </w:rPr>
        <w:t>é</w:t>
      </w:r>
      <w:r w:rsidRPr="006072A7">
        <w:rPr>
          <w:rFonts w:ascii="Arial" w:hAnsi="Arial" w:cs="Arial"/>
          <w:sz w:val="20"/>
          <w:szCs w:val="20"/>
        </w:rPr>
        <w:t xml:space="preserve"> debe hacer la aplicación, se usan cuando las reglas del negocio son complejas, pues es más fácil pensar en el resultado esperando a un determinado flujo de acciones.</w:t>
      </w:r>
      <w:r w:rsidR="003C1424">
        <w:rPr>
          <w:rFonts w:ascii="Arial" w:hAnsi="Arial" w:cs="Arial"/>
          <w:sz w:val="20"/>
          <w:szCs w:val="20"/>
        </w:rPr>
        <w:t xml:space="preserve"> Cada escenario representa una posibilidad derivada de un flujo básico exitoso. </w:t>
      </w:r>
      <w:r w:rsidR="00A70DF9">
        <w:rPr>
          <w:rFonts w:ascii="Arial" w:hAnsi="Arial" w:cs="Arial"/>
          <w:sz w:val="20"/>
          <w:szCs w:val="20"/>
        </w:rPr>
        <w:t xml:space="preserve"> </w:t>
      </w:r>
    </w:p>
    <w:p w14:paraId="4A02D857" w14:textId="2019F549" w:rsidR="00467343" w:rsidRDefault="00D53CC5" w:rsidP="006D65B1">
      <w:pPr>
        <w:pStyle w:val="aaaTitulo1"/>
        <w:spacing w:before="0" w:after="0" w:line="360" w:lineRule="auto"/>
      </w:pPr>
      <w:bookmarkStart w:id="7" w:name="_Toc51431084"/>
      <w:r>
        <w:lastRenderedPageBreak/>
        <w:t>5</w:t>
      </w:r>
      <w:r w:rsidR="00467343">
        <w:t>.</w:t>
      </w:r>
      <w:r w:rsidR="00467343">
        <w:tab/>
        <w:t>Procedimiento.</w:t>
      </w:r>
      <w:bookmarkEnd w:id="7"/>
    </w:p>
    <w:p w14:paraId="38CFF878" w14:textId="6F7F75BC" w:rsidR="00155EE9" w:rsidRDefault="00D53CC5" w:rsidP="006D65B1">
      <w:pPr>
        <w:pStyle w:val="aaa-Titulo2"/>
        <w:spacing w:before="0" w:after="0" w:line="360" w:lineRule="auto"/>
      </w:pPr>
      <w:bookmarkStart w:id="8" w:name="_Toc51431085"/>
      <w:r>
        <w:t>5</w:t>
      </w:r>
      <w:r w:rsidR="00467343">
        <w:t>.1</w:t>
      </w:r>
      <w:r w:rsidR="00467343">
        <w:tab/>
      </w:r>
      <w:r w:rsidR="00155EE9">
        <w:t>Planifica</w:t>
      </w:r>
      <w:r w:rsidR="00E16AA8">
        <w:t>r l</w:t>
      </w:r>
      <w:r w:rsidR="00155EE9">
        <w:t xml:space="preserve">as pruebas </w:t>
      </w:r>
      <w:r w:rsidR="00BE4014">
        <w:t xml:space="preserve">de </w:t>
      </w:r>
      <w:r w:rsidR="00155EE9">
        <w:t>integra</w:t>
      </w:r>
      <w:r w:rsidR="00BE4014">
        <w:t>ción</w:t>
      </w:r>
      <w:r w:rsidR="006B6287">
        <w:t>.</w:t>
      </w:r>
      <w:bookmarkEnd w:id="8"/>
    </w:p>
    <w:p w14:paraId="0EED9C7F" w14:textId="01E218B3" w:rsidR="00BE4014" w:rsidRDefault="00BE4014" w:rsidP="00BE4014">
      <w:pPr>
        <w:pStyle w:val="aaa-Titulo2"/>
        <w:spacing w:before="0" w:after="0" w:line="360" w:lineRule="auto"/>
        <w:ind w:left="708"/>
        <w:rPr>
          <w:sz w:val="20"/>
          <w:szCs w:val="20"/>
        </w:rPr>
      </w:pPr>
      <w:bookmarkStart w:id="9" w:name="_Toc51431086"/>
      <w:bookmarkStart w:id="10" w:name="_Toc51423080"/>
      <w:r>
        <w:rPr>
          <w:sz w:val="20"/>
          <w:szCs w:val="20"/>
        </w:rPr>
        <w:t>5.</w:t>
      </w:r>
      <w:r w:rsidR="005F7F13">
        <w:rPr>
          <w:sz w:val="20"/>
          <w:szCs w:val="20"/>
        </w:rPr>
        <w:t>1</w:t>
      </w:r>
      <w:r>
        <w:rPr>
          <w:sz w:val="20"/>
          <w:szCs w:val="20"/>
        </w:rPr>
        <w:t>.1. Configurar la iteración para realizar las tareas relacionadas con las pruebas de integración.</w:t>
      </w:r>
      <w:bookmarkEnd w:id="9"/>
    </w:p>
    <w:p w14:paraId="532608D6" w14:textId="34766037" w:rsidR="00BB3DAB" w:rsidRPr="00155EE9" w:rsidRDefault="00D753B2" w:rsidP="00155EE9">
      <w:pPr>
        <w:pStyle w:val="aaa-Titulo2"/>
        <w:spacing w:before="0" w:after="0" w:line="360" w:lineRule="auto"/>
        <w:ind w:left="708"/>
        <w:rPr>
          <w:sz w:val="20"/>
          <w:szCs w:val="20"/>
        </w:rPr>
      </w:pPr>
      <w:bookmarkStart w:id="11" w:name="_Toc51431087"/>
      <w:r>
        <w:rPr>
          <w:sz w:val="20"/>
          <w:szCs w:val="20"/>
        </w:rPr>
        <w:t>5</w:t>
      </w:r>
      <w:r w:rsidR="00155EE9" w:rsidRPr="00155EE9">
        <w:rPr>
          <w:sz w:val="20"/>
          <w:szCs w:val="20"/>
        </w:rPr>
        <w:t>.1.</w:t>
      </w:r>
      <w:r w:rsidR="00BE4014">
        <w:rPr>
          <w:sz w:val="20"/>
          <w:szCs w:val="20"/>
        </w:rPr>
        <w:t>2</w:t>
      </w:r>
      <w:r w:rsidR="00155EE9" w:rsidRPr="00155EE9">
        <w:rPr>
          <w:sz w:val="20"/>
          <w:szCs w:val="20"/>
        </w:rPr>
        <w:t xml:space="preserve">. </w:t>
      </w:r>
      <w:r w:rsidR="00BB3DAB" w:rsidRPr="00155EE9">
        <w:rPr>
          <w:b w:val="0"/>
          <w:bCs w:val="0"/>
          <w:kern w:val="0"/>
          <w:sz w:val="20"/>
          <w:szCs w:val="20"/>
          <w:lang w:val="es-ES"/>
        </w:rPr>
        <w:t>Definir escenarios con base en los criterios de aceptación y los datos de prueba que suministre el usuario.</w:t>
      </w:r>
      <w:bookmarkEnd w:id="10"/>
      <w:bookmarkEnd w:id="11"/>
    </w:p>
    <w:p w14:paraId="6A326B7A" w14:textId="49925F24" w:rsidR="0087020F" w:rsidRPr="00155EE9" w:rsidRDefault="00D753B2" w:rsidP="00155EE9">
      <w:pPr>
        <w:pStyle w:val="aaa-Titulo2"/>
        <w:spacing w:before="0" w:after="0" w:line="360" w:lineRule="auto"/>
        <w:ind w:left="708"/>
        <w:rPr>
          <w:sz w:val="20"/>
          <w:szCs w:val="20"/>
        </w:rPr>
      </w:pPr>
      <w:bookmarkStart w:id="12" w:name="_Toc51423081"/>
      <w:bookmarkStart w:id="13" w:name="_Toc51431088"/>
      <w:r>
        <w:rPr>
          <w:sz w:val="20"/>
          <w:szCs w:val="20"/>
        </w:rPr>
        <w:t>5</w:t>
      </w:r>
      <w:r w:rsidR="00BB3DAB" w:rsidRPr="00155EE9">
        <w:rPr>
          <w:sz w:val="20"/>
          <w:szCs w:val="20"/>
        </w:rPr>
        <w:t>.</w:t>
      </w:r>
      <w:r w:rsidR="00155EE9" w:rsidRPr="00155EE9">
        <w:rPr>
          <w:sz w:val="20"/>
          <w:szCs w:val="20"/>
        </w:rPr>
        <w:t>1.</w:t>
      </w:r>
      <w:r w:rsidR="00BE4014">
        <w:rPr>
          <w:sz w:val="20"/>
          <w:szCs w:val="20"/>
        </w:rPr>
        <w:t>3</w:t>
      </w:r>
      <w:r w:rsidR="00BB3DAB" w:rsidRPr="00155EE9">
        <w:rPr>
          <w:sz w:val="20"/>
          <w:szCs w:val="20"/>
        </w:rPr>
        <w:t>.</w:t>
      </w:r>
      <w:r w:rsidR="00155EE9" w:rsidRPr="00155EE9">
        <w:rPr>
          <w:sz w:val="20"/>
          <w:szCs w:val="20"/>
        </w:rPr>
        <w:t xml:space="preserve"> </w:t>
      </w:r>
      <w:r w:rsidR="00BB3DAB" w:rsidRPr="00155EE9">
        <w:rPr>
          <w:b w:val="0"/>
          <w:bCs w:val="0"/>
          <w:kern w:val="0"/>
          <w:sz w:val="20"/>
          <w:szCs w:val="20"/>
          <w:lang w:val="es-ES"/>
        </w:rPr>
        <w:t>Crear un Plan de pruebas en AZURE.</w:t>
      </w:r>
      <w:bookmarkEnd w:id="12"/>
      <w:bookmarkEnd w:id="13"/>
    </w:p>
    <w:p w14:paraId="1CB44C8C" w14:textId="5BF73BD3" w:rsidR="00BB3DAB" w:rsidRDefault="00D753B2" w:rsidP="00155EE9">
      <w:pPr>
        <w:pStyle w:val="aaa-Titulo2"/>
        <w:spacing w:before="0" w:after="0" w:line="360" w:lineRule="auto"/>
        <w:ind w:left="708"/>
        <w:rPr>
          <w:b w:val="0"/>
          <w:bCs w:val="0"/>
          <w:kern w:val="0"/>
          <w:sz w:val="20"/>
          <w:szCs w:val="20"/>
          <w:lang w:val="es-ES"/>
        </w:rPr>
      </w:pPr>
      <w:bookmarkStart w:id="14" w:name="_Toc51423082"/>
      <w:bookmarkStart w:id="15" w:name="_Toc51431089"/>
      <w:r>
        <w:rPr>
          <w:sz w:val="20"/>
          <w:szCs w:val="20"/>
        </w:rPr>
        <w:t>5</w:t>
      </w:r>
      <w:r w:rsidR="00BB3DAB" w:rsidRPr="00155EE9">
        <w:rPr>
          <w:sz w:val="20"/>
          <w:szCs w:val="20"/>
        </w:rPr>
        <w:t>.</w:t>
      </w:r>
      <w:r w:rsidR="00155EE9" w:rsidRPr="00155EE9">
        <w:rPr>
          <w:sz w:val="20"/>
          <w:szCs w:val="20"/>
        </w:rPr>
        <w:t>1.</w:t>
      </w:r>
      <w:r w:rsidR="00BE4014">
        <w:rPr>
          <w:sz w:val="20"/>
          <w:szCs w:val="20"/>
        </w:rPr>
        <w:t>4</w:t>
      </w:r>
      <w:r w:rsidR="00155EE9" w:rsidRPr="00155EE9">
        <w:rPr>
          <w:sz w:val="20"/>
          <w:szCs w:val="20"/>
        </w:rPr>
        <w:t>.</w:t>
      </w:r>
      <w:r w:rsidR="006B6287">
        <w:rPr>
          <w:sz w:val="20"/>
          <w:szCs w:val="20"/>
        </w:rPr>
        <w:t xml:space="preserve"> </w:t>
      </w:r>
      <w:r w:rsidR="00BB3DAB" w:rsidRPr="00155EE9">
        <w:rPr>
          <w:b w:val="0"/>
          <w:bCs w:val="0"/>
          <w:kern w:val="0"/>
          <w:sz w:val="20"/>
          <w:szCs w:val="20"/>
          <w:lang w:val="es-ES"/>
        </w:rPr>
        <w:t>Definir los casos de prueba en AZURE</w:t>
      </w:r>
      <w:r w:rsidR="006B6287">
        <w:rPr>
          <w:b w:val="0"/>
          <w:bCs w:val="0"/>
          <w:kern w:val="0"/>
          <w:sz w:val="20"/>
          <w:szCs w:val="20"/>
          <w:lang w:val="es-ES"/>
        </w:rPr>
        <w:t>.</w:t>
      </w:r>
      <w:bookmarkEnd w:id="14"/>
      <w:bookmarkEnd w:id="15"/>
    </w:p>
    <w:p w14:paraId="1C3451D5" w14:textId="57A65D35" w:rsidR="006B6287" w:rsidRPr="006B6287" w:rsidRDefault="00D753B2" w:rsidP="00155EE9">
      <w:pPr>
        <w:pStyle w:val="aaa-Titulo2"/>
        <w:spacing w:before="0" w:after="0" w:line="360" w:lineRule="auto"/>
        <w:ind w:left="708"/>
        <w:rPr>
          <w:b w:val="0"/>
          <w:bCs w:val="0"/>
          <w:kern w:val="0"/>
          <w:sz w:val="20"/>
          <w:szCs w:val="20"/>
          <w:lang w:val="es-ES"/>
        </w:rPr>
      </w:pPr>
      <w:bookmarkStart w:id="16" w:name="_Toc51423083"/>
      <w:bookmarkStart w:id="17" w:name="_Toc51431090"/>
      <w:r>
        <w:rPr>
          <w:kern w:val="0"/>
          <w:sz w:val="20"/>
          <w:szCs w:val="20"/>
          <w:lang w:val="es-ES"/>
        </w:rPr>
        <w:t>5</w:t>
      </w:r>
      <w:r w:rsidR="006B6287" w:rsidRPr="006B6287">
        <w:rPr>
          <w:kern w:val="0"/>
          <w:sz w:val="20"/>
          <w:szCs w:val="20"/>
          <w:lang w:val="es-ES"/>
        </w:rPr>
        <w:t>.1.</w:t>
      </w:r>
      <w:r w:rsidR="00BE4014">
        <w:rPr>
          <w:kern w:val="0"/>
          <w:sz w:val="20"/>
          <w:szCs w:val="20"/>
          <w:lang w:val="es-ES"/>
        </w:rPr>
        <w:t>5</w:t>
      </w:r>
      <w:r w:rsidR="006B6287" w:rsidRPr="006B6287">
        <w:rPr>
          <w:kern w:val="0"/>
          <w:sz w:val="20"/>
          <w:szCs w:val="20"/>
          <w:lang w:val="es-ES"/>
        </w:rPr>
        <w:t>.</w:t>
      </w:r>
      <w:r w:rsidR="006B6287">
        <w:rPr>
          <w:b w:val="0"/>
          <w:bCs w:val="0"/>
          <w:kern w:val="0"/>
          <w:sz w:val="20"/>
          <w:szCs w:val="20"/>
          <w:lang w:val="es-ES"/>
        </w:rPr>
        <w:t xml:space="preserve"> </w:t>
      </w:r>
      <w:r w:rsidR="006B6287" w:rsidRPr="006B6287">
        <w:rPr>
          <w:b w:val="0"/>
          <w:bCs w:val="0"/>
          <w:kern w:val="0"/>
          <w:sz w:val="20"/>
          <w:szCs w:val="20"/>
          <w:lang w:val="es-ES"/>
        </w:rPr>
        <w:t>Vincular el caso de prueba a un Requerimiento o Historia de Usuario.</w:t>
      </w:r>
      <w:bookmarkEnd w:id="16"/>
      <w:bookmarkEnd w:id="17"/>
    </w:p>
    <w:p w14:paraId="2B521A69" w14:textId="3A234720" w:rsidR="00051ED6" w:rsidRPr="00155EE9" w:rsidRDefault="00D53CC5" w:rsidP="00155EE9">
      <w:pPr>
        <w:pStyle w:val="aaa-Titulo2"/>
        <w:spacing w:before="0" w:after="0" w:line="360" w:lineRule="auto"/>
      </w:pPr>
      <w:bookmarkStart w:id="18" w:name="_Toc51431091"/>
      <w:r>
        <w:t>5</w:t>
      </w:r>
      <w:r w:rsidR="00155EE9">
        <w:t>.2. Ejecutar las pruebas</w:t>
      </w:r>
      <w:r w:rsidR="006B6287">
        <w:t xml:space="preserve"> </w:t>
      </w:r>
      <w:r w:rsidR="00BE4014">
        <w:t xml:space="preserve">de </w:t>
      </w:r>
      <w:r w:rsidR="006B6287">
        <w:t>integr</w:t>
      </w:r>
      <w:r w:rsidR="00BE4014">
        <w:t>ación</w:t>
      </w:r>
      <w:r w:rsidR="00D753B2">
        <w:t xml:space="preserve"> en AZURE</w:t>
      </w:r>
      <w:r w:rsidR="006B6287">
        <w:t>.</w:t>
      </w:r>
      <w:bookmarkEnd w:id="18"/>
    </w:p>
    <w:p w14:paraId="03CB6864" w14:textId="766C7B40" w:rsidR="006B6287" w:rsidRDefault="00D753B2" w:rsidP="00155EE9">
      <w:pPr>
        <w:pStyle w:val="aaa-Titulo2"/>
        <w:spacing w:before="0" w:after="0" w:line="360" w:lineRule="auto"/>
        <w:ind w:left="708"/>
        <w:rPr>
          <w:b w:val="0"/>
          <w:bCs w:val="0"/>
          <w:kern w:val="0"/>
          <w:sz w:val="20"/>
          <w:szCs w:val="20"/>
          <w:lang w:val="es-ES"/>
        </w:rPr>
      </w:pPr>
      <w:bookmarkStart w:id="19" w:name="_Toc51423085"/>
      <w:bookmarkStart w:id="20" w:name="_Toc51431092"/>
      <w:r>
        <w:rPr>
          <w:sz w:val="20"/>
          <w:szCs w:val="20"/>
        </w:rPr>
        <w:t>5</w:t>
      </w:r>
      <w:r w:rsidR="00880454" w:rsidRPr="0033166A">
        <w:rPr>
          <w:sz w:val="20"/>
          <w:szCs w:val="20"/>
        </w:rPr>
        <w:t>.</w:t>
      </w:r>
      <w:r w:rsidR="00155EE9">
        <w:rPr>
          <w:sz w:val="20"/>
          <w:szCs w:val="20"/>
        </w:rPr>
        <w:t>2</w:t>
      </w:r>
      <w:r w:rsidR="00880454" w:rsidRPr="0033166A">
        <w:rPr>
          <w:sz w:val="20"/>
          <w:szCs w:val="20"/>
        </w:rPr>
        <w:t>.1</w:t>
      </w:r>
      <w:r w:rsidR="006B6287">
        <w:rPr>
          <w:sz w:val="20"/>
          <w:szCs w:val="20"/>
        </w:rPr>
        <w:t xml:space="preserve"> </w:t>
      </w:r>
      <w:r w:rsidR="006B6287" w:rsidRPr="006B6287">
        <w:rPr>
          <w:b w:val="0"/>
          <w:bCs w:val="0"/>
          <w:kern w:val="0"/>
          <w:sz w:val="20"/>
          <w:szCs w:val="20"/>
          <w:lang w:val="es-ES"/>
        </w:rPr>
        <w:t xml:space="preserve">Ejecutar cada caso de prueba </w:t>
      </w:r>
      <w:r w:rsidR="006B6287">
        <w:rPr>
          <w:b w:val="0"/>
          <w:bCs w:val="0"/>
          <w:kern w:val="0"/>
          <w:sz w:val="20"/>
          <w:szCs w:val="20"/>
          <w:lang w:val="es-ES"/>
        </w:rPr>
        <w:t>con la opción “</w:t>
      </w:r>
      <w:r w:rsidR="006B6287" w:rsidRPr="006B6287">
        <w:rPr>
          <w:b w:val="0"/>
          <w:bCs w:val="0"/>
          <w:kern w:val="0"/>
          <w:sz w:val="20"/>
          <w:szCs w:val="20"/>
          <w:lang w:val="es-ES"/>
        </w:rPr>
        <w:t>Run for web aplication</w:t>
      </w:r>
      <w:r w:rsidR="006B6287">
        <w:rPr>
          <w:b w:val="0"/>
          <w:bCs w:val="0"/>
          <w:kern w:val="0"/>
          <w:sz w:val="20"/>
          <w:szCs w:val="20"/>
          <w:lang w:val="es-ES"/>
        </w:rPr>
        <w:t>”</w:t>
      </w:r>
      <w:r>
        <w:rPr>
          <w:b w:val="0"/>
          <w:bCs w:val="0"/>
          <w:kern w:val="0"/>
          <w:sz w:val="20"/>
          <w:szCs w:val="20"/>
          <w:lang w:val="es-ES"/>
        </w:rPr>
        <w:t xml:space="preserve"> con la participación de los usuarios de la empresa.</w:t>
      </w:r>
      <w:bookmarkEnd w:id="19"/>
      <w:bookmarkEnd w:id="20"/>
    </w:p>
    <w:p w14:paraId="0F8822A8" w14:textId="5FF8D761" w:rsidR="006B6287" w:rsidRDefault="00D753B2" w:rsidP="00155EE9">
      <w:pPr>
        <w:pStyle w:val="aaa-Titulo2"/>
        <w:spacing w:before="0" w:after="0" w:line="360" w:lineRule="auto"/>
        <w:ind w:left="708"/>
        <w:rPr>
          <w:b w:val="0"/>
          <w:bCs w:val="0"/>
          <w:kern w:val="0"/>
          <w:sz w:val="20"/>
          <w:szCs w:val="20"/>
          <w:lang w:val="es-ES"/>
        </w:rPr>
      </w:pPr>
      <w:bookmarkStart w:id="21" w:name="_Toc51423086"/>
      <w:bookmarkStart w:id="22" w:name="_Toc51431093"/>
      <w:r>
        <w:rPr>
          <w:sz w:val="20"/>
          <w:szCs w:val="20"/>
        </w:rPr>
        <w:t>5</w:t>
      </w:r>
      <w:r w:rsidR="006B6287">
        <w:rPr>
          <w:sz w:val="20"/>
          <w:szCs w:val="20"/>
        </w:rPr>
        <w:t xml:space="preserve">.2.2. </w:t>
      </w:r>
      <w:r w:rsidR="006B6287" w:rsidRPr="006B6287">
        <w:rPr>
          <w:b w:val="0"/>
          <w:bCs w:val="0"/>
          <w:kern w:val="0"/>
          <w:sz w:val="20"/>
          <w:szCs w:val="20"/>
          <w:lang w:val="es-ES"/>
        </w:rPr>
        <w:t>Registrar el resultado de la ejecución del caso de prueba “Falled” or “Passed”</w:t>
      </w:r>
      <w:r w:rsidR="006B6287">
        <w:rPr>
          <w:b w:val="0"/>
          <w:bCs w:val="0"/>
          <w:kern w:val="0"/>
          <w:sz w:val="20"/>
          <w:szCs w:val="20"/>
          <w:lang w:val="es-ES"/>
        </w:rPr>
        <w:t>.</w:t>
      </w:r>
      <w:bookmarkEnd w:id="21"/>
      <w:bookmarkEnd w:id="22"/>
    </w:p>
    <w:p w14:paraId="3E95E64C" w14:textId="02293067" w:rsidR="006B6287" w:rsidRPr="006B6287" w:rsidRDefault="00D753B2" w:rsidP="006B6287">
      <w:pPr>
        <w:pStyle w:val="aaa-Titulo2"/>
        <w:spacing w:before="0" w:after="0" w:line="360" w:lineRule="auto"/>
        <w:ind w:left="708"/>
        <w:rPr>
          <w:b w:val="0"/>
          <w:bCs w:val="0"/>
          <w:kern w:val="0"/>
          <w:sz w:val="20"/>
          <w:szCs w:val="20"/>
          <w:lang w:val="es-ES"/>
        </w:rPr>
      </w:pPr>
      <w:bookmarkStart w:id="23" w:name="_Toc51423087"/>
      <w:bookmarkStart w:id="24" w:name="_Toc51431094"/>
      <w:r>
        <w:rPr>
          <w:sz w:val="20"/>
          <w:szCs w:val="20"/>
        </w:rPr>
        <w:t>5</w:t>
      </w:r>
      <w:r w:rsidR="006B6287">
        <w:rPr>
          <w:sz w:val="20"/>
          <w:szCs w:val="20"/>
        </w:rPr>
        <w:t xml:space="preserve">.2.3. </w:t>
      </w:r>
      <w:r w:rsidR="006B6287" w:rsidRPr="006B6287">
        <w:rPr>
          <w:b w:val="0"/>
          <w:bCs w:val="0"/>
          <w:kern w:val="0"/>
          <w:sz w:val="20"/>
          <w:szCs w:val="20"/>
          <w:lang w:val="es-ES"/>
        </w:rPr>
        <w:t xml:space="preserve">Si </w:t>
      </w:r>
      <w:r w:rsidR="006B6287">
        <w:rPr>
          <w:b w:val="0"/>
          <w:bCs w:val="0"/>
          <w:kern w:val="0"/>
          <w:sz w:val="20"/>
          <w:szCs w:val="20"/>
          <w:lang w:val="es-ES"/>
        </w:rPr>
        <w:t>la ejecución del caso de prueba falló (</w:t>
      </w:r>
      <w:r w:rsidR="006B6287" w:rsidRPr="006B6287">
        <w:rPr>
          <w:b w:val="0"/>
          <w:bCs w:val="0"/>
          <w:kern w:val="0"/>
          <w:sz w:val="20"/>
          <w:szCs w:val="20"/>
          <w:lang w:val="es-ES"/>
        </w:rPr>
        <w:t>“Passed”</w:t>
      </w:r>
      <w:r w:rsidR="006B6287">
        <w:rPr>
          <w:b w:val="0"/>
          <w:bCs w:val="0"/>
          <w:kern w:val="0"/>
          <w:sz w:val="20"/>
          <w:szCs w:val="20"/>
          <w:lang w:val="es-ES"/>
        </w:rPr>
        <w:t>), r</w:t>
      </w:r>
      <w:r w:rsidR="006B6287" w:rsidRPr="006B6287">
        <w:rPr>
          <w:b w:val="0"/>
          <w:bCs w:val="0"/>
          <w:kern w:val="0"/>
          <w:sz w:val="20"/>
          <w:szCs w:val="20"/>
          <w:lang w:val="es-ES"/>
        </w:rPr>
        <w:t xml:space="preserve">egistrar </w:t>
      </w:r>
      <w:r w:rsidR="006B6287">
        <w:rPr>
          <w:b w:val="0"/>
          <w:bCs w:val="0"/>
          <w:kern w:val="0"/>
          <w:sz w:val="20"/>
          <w:szCs w:val="20"/>
          <w:lang w:val="es-ES"/>
        </w:rPr>
        <w:t>e</w:t>
      </w:r>
      <w:r w:rsidR="006B6287" w:rsidRPr="00092DD5">
        <w:rPr>
          <w:b w:val="0"/>
          <w:bCs w:val="0"/>
          <w:kern w:val="0"/>
          <w:sz w:val="20"/>
          <w:szCs w:val="20"/>
          <w:lang w:val="es-ES"/>
        </w:rPr>
        <w:t xml:space="preserve"> incidente durante la ejecución de</w:t>
      </w:r>
      <w:r w:rsidR="006B6287">
        <w:rPr>
          <w:b w:val="0"/>
          <w:bCs w:val="0"/>
          <w:kern w:val="0"/>
          <w:sz w:val="20"/>
          <w:szCs w:val="20"/>
          <w:lang w:val="es-ES"/>
        </w:rPr>
        <w:t xml:space="preserve">l caso de </w:t>
      </w:r>
      <w:r w:rsidR="006B6287" w:rsidRPr="00092DD5">
        <w:rPr>
          <w:b w:val="0"/>
          <w:bCs w:val="0"/>
          <w:kern w:val="0"/>
          <w:sz w:val="20"/>
          <w:szCs w:val="20"/>
          <w:lang w:val="es-ES"/>
        </w:rPr>
        <w:t>prueba</w:t>
      </w:r>
      <w:r w:rsidR="006B6287">
        <w:rPr>
          <w:b w:val="0"/>
          <w:bCs w:val="0"/>
          <w:kern w:val="0"/>
          <w:sz w:val="20"/>
          <w:szCs w:val="20"/>
          <w:lang w:val="es-ES"/>
        </w:rPr>
        <w:t xml:space="preserve">; adjuntar en Azure </w:t>
      </w:r>
      <w:r w:rsidR="006B6287" w:rsidRPr="00092DD5">
        <w:rPr>
          <w:b w:val="0"/>
          <w:bCs w:val="0"/>
          <w:kern w:val="0"/>
          <w:sz w:val="20"/>
          <w:szCs w:val="20"/>
          <w:lang w:val="es-ES"/>
        </w:rPr>
        <w:t>las pantallas, evidencia del estado de la BD, de la red y de cualquier situación que ayude a analizar, solucionar y volver a probar el caso de prueba.</w:t>
      </w:r>
      <w:bookmarkEnd w:id="23"/>
      <w:bookmarkEnd w:id="24"/>
    </w:p>
    <w:p w14:paraId="4265F79C" w14:textId="77777777" w:rsidR="00BE4014" w:rsidRDefault="00D753B2" w:rsidP="006B6287">
      <w:pPr>
        <w:pStyle w:val="aaa-Titulo2"/>
        <w:spacing w:before="0" w:after="0" w:line="360" w:lineRule="auto"/>
        <w:ind w:left="708"/>
        <w:rPr>
          <w:b w:val="0"/>
          <w:bCs w:val="0"/>
          <w:kern w:val="0"/>
          <w:sz w:val="20"/>
          <w:szCs w:val="20"/>
          <w:lang w:val="es-ES"/>
        </w:rPr>
      </w:pPr>
      <w:bookmarkStart w:id="25" w:name="_Toc51423088"/>
      <w:bookmarkStart w:id="26" w:name="_Toc51431095"/>
      <w:r>
        <w:rPr>
          <w:sz w:val="20"/>
          <w:szCs w:val="20"/>
        </w:rPr>
        <w:t>5</w:t>
      </w:r>
      <w:r w:rsidR="006B6287">
        <w:rPr>
          <w:sz w:val="20"/>
          <w:szCs w:val="20"/>
        </w:rPr>
        <w:t xml:space="preserve">.2.4. </w:t>
      </w:r>
      <w:r w:rsidR="006B6287" w:rsidRPr="006B6287">
        <w:rPr>
          <w:b w:val="0"/>
          <w:bCs w:val="0"/>
          <w:kern w:val="0"/>
          <w:sz w:val="20"/>
          <w:szCs w:val="20"/>
          <w:lang w:val="es-ES"/>
        </w:rPr>
        <w:t>Realizar las</w:t>
      </w:r>
      <w:r w:rsidR="006B6287">
        <w:rPr>
          <w:b w:val="0"/>
          <w:bCs w:val="0"/>
          <w:kern w:val="0"/>
          <w:sz w:val="20"/>
          <w:szCs w:val="20"/>
          <w:lang w:val="es-ES"/>
        </w:rPr>
        <w:t xml:space="preserve"> “corridas” que sean necesarias para que el caso de prueba sea aprobado “Passed”</w:t>
      </w:r>
      <w:bookmarkEnd w:id="25"/>
      <w:r w:rsidR="00BE4014">
        <w:rPr>
          <w:b w:val="0"/>
          <w:bCs w:val="0"/>
          <w:kern w:val="0"/>
          <w:sz w:val="20"/>
          <w:szCs w:val="20"/>
          <w:lang w:val="es-ES"/>
        </w:rPr>
        <w:t>.</w:t>
      </w:r>
      <w:bookmarkEnd w:id="26"/>
    </w:p>
    <w:p w14:paraId="00847D81" w14:textId="1A2CE10D" w:rsidR="006D65B1" w:rsidRPr="00BE4014" w:rsidRDefault="00BE4014" w:rsidP="006B6287">
      <w:pPr>
        <w:pStyle w:val="aaa-Titulo2"/>
        <w:spacing w:before="0" w:after="0" w:line="360" w:lineRule="auto"/>
        <w:ind w:left="708"/>
        <w:rPr>
          <w:b w:val="0"/>
          <w:bCs w:val="0"/>
          <w:sz w:val="20"/>
          <w:szCs w:val="20"/>
        </w:rPr>
      </w:pPr>
      <w:bookmarkStart w:id="27" w:name="_Toc51431096"/>
      <w:r w:rsidRPr="00BE4014">
        <w:rPr>
          <w:b w:val="0"/>
          <w:bCs w:val="0"/>
          <w:sz w:val="20"/>
          <w:szCs w:val="20"/>
        </w:rPr>
        <w:t>5.</w:t>
      </w:r>
      <w:r w:rsidRPr="00BE4014">
        <w:rPr>
          <w:b w:val="0"/>
          <w:bCs w:val="0"/>
          <w:kern w:val="0"/>
          <w:sz w:val="20"/>
          <w:szCs w:val="20"/>
          <w:lang w:val="es-ES"/>
        </w:rPr>
        <w:t xml:space="preserve">2.5. </w:t>
      </w:r>
      <w:r>
        <w:rPr>
          <w:b w:val="0"/>
          <w:bCs w:val="0"/>
          <w:kern w:val="0"/>
          <w:sz w:val="20"/>
          <w:szCs w:val="20"/>
          <w:lang w:val="es-ES"/>
        </w:rPr>
        <w:t>Actualizar el estado de las tareas de integración en el TaskBord.</w:t>
      </w:r>
      <w:bookmarkEnd w:id="27"/>
      <w:r w:rsidR="00880454" w:rsidRPr="00BE4014">
        <w:rPr>
          <w:b w:val="0"/>
          <w:bCs w:val="0"/>
          <w:kern w:val="0"/>
          <w:sz w:val="20"/>
          <w:szCs w:val="20"/>
          <w:lang w:val="es-ES"/>
        </w:rPr>
        <w:tab/>
      </w:r>
    </w:p>
    <w:p w14:paraId="538854D8" w14:textId="219B73CA" w:rsidR="0087020F" w:rsidRDefault="00D53CC5" w:rsidP="006D65B1">
      <w:pPr>
        <w:pStyle w:val="aaa-Titulo2"/>
        <w:spacing w:before="0" w:after="0" w:line="360" w:lineRule="auto"/>
      </w:pPr>
      <w:bookmarkStart w:id="28" w:name="_Toc51431097"/>
      <w:r>
        <w:t>5</w:t>
      </w:r>
      <w:r w:rsidR="0087020F">
        <w:t>.</w:t>
      </w:r>
      <w:r w:rsidR="006B6287">
        <w:t>3</w:t>
      </w:r>
      <w:r w:rsidR="0087020F">
        <w:tab/>
      </w:r>
      <w:r w:rsidR="006B6287">
        <w:t>Documentar el resultado de las pruebas</w:t>
      </w:r>
      <w:r w:rsidR="00BE4014">
        <w:t xml:space="preserve"> de </w:t>
      </w:r>
      <w:r w:rsidR="006B6287">
        <w:t>integra</w:t>
      </w:r>
      <w:r w:rsidR="00BE4014">
        <w:t>ción.</w:t>
      </w:r>
      <w:bookmarkEnd w:id="28"/>
    </w:p>
    <w:p w14:paraId="18006616" w14:textId="77777777" w:rsidR="00D753B2" w:rsidRPr="00D753B2" w:rsidRDefault="00D753B2" w:rsidP="00D753B2">
      <w:pPr>
        <w:pStyle w:val="aaa-Titulo2"/>
        <w:spacing w:before="0" w:after="0" w:line="360" w:lineRule="auto"/>
        <w:ind w:left="708"/>
        <w:rPr>
          <w:b w:val="0"/>
          <w:bCs w:val="0"/>
          <w:kern w:val="0"/>
          <w:sz w:val="20"/>
          <w:szCs w:val="20"/>
          <w:lang w:val="es-ES"/>
        </w:rPr>
      </w:pPr>
      <w:bookmarkStart w:id="29" w:name="_Toc51423090"/>
      <w:bookmarkStart w:id="30" w:name="_Toc51431098"/>
      <w:r w:rsidRPr="00D753B2">
        <w:rPr>
          <w:kern w:val="0"/>
          <w:sz w:val="20"/>
          <w:szCs w:val="20"/>
          <w:lang w:val="es-ES"/>
        </w:rPr>
        <w:t>5</w:t>
      </w:r>
      <w:r w:rsidR="009F4CD2" w:rsidRPr="00D753B2">
        <w:rPr>
          <w:kern w:val="0"/>
          <w:sz w:val="20"/>
          <w:szCs w:val="20"/>
          <w:lang w:val="es-ES"/>
        </w:rPr>
        <w:t>.</w:t>
      </w:r>
      <w:r w:rsidRPr="00D753B2">
        <w:rPr>
          <w:kern w:val="0"/>
          <w:sz w:val="20"/>
          <w:szCs w:val="20"/>
          <w:lang w:val="es-ES"/>
        </w:rPr>
        <w:t>3</w:t>
      </w:r>
      <w:r w:rsidR="009F4CD2" w:rsidRPr="00D753B2">
        <w:rPr>
          <w:kern w:val="0"/>
          <w:sz w:val="20"/>
          <w:szCs w:val="20"/>
          <w:lang w:val="es-ES"/>
        </w:rPr>
        <w:t>.1</w:t>
      </w:r>
      <w:r w:rsidRPr="00D753B2">
        <w:rPr>
          <w:kern w:val="0"/>
          <w:sz w:val="20"/>
          <w:szCs w:val="20"/>
          <w:lang w:val="es-ES"/>
        </w:rPr>
        <w:t>.</w:t>
      </w:r>
      <w:r w:rsidRPr="00D753B2">
        <w:rPr>
          <w:b w:val="0"/>
          <w:bCs w:val="0"/>
          <w:kern w:val="0"/>
          <w:sz w:val="20"/>
          <w:szCs w:val="20"/>
          <w:lang w:val="es-ES"/>
        </w:rPr>
        <w:t xml:space="preserve">  Utilizar las funcionalidades de AZURE para generar los reportes de las pruebas.</w:t>
      </w:r>
      <w:bookmarkEnd w:id="29"/>
      <w:bookmarkEnd w:id="30"/>
    </w:p>
    <w:p w14:paraId="21139BD8" w14:textId="77777777" w:rsidR="00D753B2" w:rsidRDefault="00D753B2" w:rsidP="00D753B2">
      <w:pPr>
        <w:pStyle w:val="aaa-Titulo2"/>
        <w:spacing w:before="0" w:after="0" w:line="360" w:lineRule="auto"/>
        <w:ind w:left="708"/>
        <w:rPr>
          <w:b w:val="0"/>
          <w:bCs w:val="0"/>
          <w:kern w:val="0"/>
          <w:sz w:val="20"/>
          <w:szCs w:val="20"/>
          <w:lang w:val="es-ES"/>
        </w:rPr>
      </w:pPr>
      <w:bookmarkStart w:id="31" w:name="_Toc51423091"/>
      <w:bookmarkStart w:id="32" w:name="_Toc51431099"/>
      <w:r w:rsidRPr="00D753B2">
        <w:rPr>
          <w:kern w:val="0"/>
          <w:sz w:val="20"/>
          <w:szCs w:val="20"/>
          <w:lang w:val="es-ES"/>
        </w:rPr>
        <w:t>5.3.2.</w:t>
      </w:r>
      <w:r w:rsidRPr="00D753B2">
        <w:rPr>
          <w:b w:val="0"/>
          <w:bCs w:val="0"/>
          <w:kern w:val="0"/>
          <w:sz w:val="20"/>
          <w:szCs w:val="20"/>
          <w:lang w:val="es-ES"/>
        </w:rPr>
        <w:t xml:space="preserve"> Confeccionar el informe de pruebas</w:t>
      </w:r>
      <w:r>
        <w:rPr>
          <w:b w:val="0"/>
          <w:bCs w:val="0"/>
          <w:kern w:val="0"/>
          <w:sz w:val="20"/>
          <w:szCs w:val="20"/>
          <w:lang w:val="es-ES"/>
        </w:rPr>
        <w:t>, utilizando como base el anexo 1 de este documento.</w:t>
      </w:r>
      <w:bookmarkEnd w:id="31"/>
      <w:bookmarkEnd w:id="32"/>
    </w:p>
    <w:p w14:paraId="41511EC9" w14:textId="77777777" w:rsidR="00D753B2" w:rsidRDefault="00D753B2" w:rsidP="00D753B2">
      <w:pPr>
        <w:pStyle w:val="aaa-Titulo2"/>
        <w:spacing w:before="0" w:after="0" w:line="360" w:lineRule="auto"/>
        <w:ind w:left="708"/>
        <w:rPr>
          <w:b w:val="0"/>
          <w:bCs w:val="0"/>
          <w:kern w:val="0"/>
          <w:sz w:val="20"/>
          <w:szCs w:val="20"/>
          <w:lang w:val="es-ES"/>
        </w:rPr>
      </w:pPr>
      <w:bookmarkStart w:id="33" w:name="_Toc51423092"/>
      <w:bookmarkStart w:id="34" w:name="_Toc51431100"/>
      <w:r w:rsidRPr="00D753B2">
        <w:rPr>
          <w:kern w:val="0"/>
          <w:sz w:val="20"/>
          <w:szCs w:val="20"/>
          <w:lang w:val="es-ES"/>
        </w:rPr>
        <w:t>5.3.3</w:t>
      </w:r>
      <w:r>
        <w:rPr>
          <w:b w:val="0"/>
          <w:bCs w:val="0"/>
          <w:kern w:val="0"/>
          <w:sz w:val="20"/>
          <w:szCs w:val="20"/>
          <w:lang w:val="es-ES"/>
        </w:rPr>
        <w:t>. Obtener el aval del informe.</w:t>
      </w:r>
      <w:bookmarkEnd w:id="33"/>
      <w:bookmarkEnd w:id="34"/>
    </w:p>
    <w:p w14:paraId="741E6A2A" w14:textId="65AD192B" w:rsidR="00D753B2" w:rsidRPr="00D753B2" w:rsidRDefault="00D753B2" w:rsidP="00D753B2">
      <w:pPr>
        <w:spacing w:line="360" w:lineRule="auto"/>
        <w:ind w:left="708"/>
        <w:rPr>
          <w:rFonts w:ascii="Arial" w:hAnsi="Arial" w:cs="Arial"/>
          <w:sz w:val="20"/>
          <w:szCs w:val="20"/>
        </w:rPr>
      </w:pPr>
      <w:r w:rsidRPr="00D753B2">
        <w:rPr>
          <w:rFonts w:ascii="Arial" w:hAnsi="Arial" w:cs="Arial"/>
          <w:sz w:val="20"/>
          <w:szCs w:val="20"/>
        </w:rPr>
        <w:t>Este aval se obtiene por medio de un acuerdo de una minuta donde participen el líder técnico y el producto owner. Se sugiere la siguiente redacción del acuerdo:</w:t>
      </w:r>
    </w:p>
    <w:p w14:paraId="4DDBBE2D" w14:textId="1745FBC8" w:rsidR="00D753B2" w:rsidRDefault="00D753B2" w:rsidP="00D753B2">
      <w:pPr>
        <w:spacing w:line="360" w:lineRule="auto"/>
        <w:ind w:left="708"/>
        <w:rPr>
          <w:rFonts w:ascii="Arial" w:hAnsi="Arial" w:cs="Arial"/>
          <w:i/>
          <w:iCs/>
          <w:sz w:val="18"/>
          <w:szCs w:val="18"/>
        </w:rPr>
      </w:pPr>
      <w:r w:rsidRPr="00D753B2">
        <w:rPr>
          <w:rFonts w:ascii="Arial" w:hAnsi="Arial" w:cs="Arial"/>
          <w:i/>
          <w:iCs/>
          <w:sz w:val="18"/>
          <w:szCs w:val="18"/>
        </w:rPr>
        <w:t xml:space="preserve">“Se dan por concluidas satisfactoriamente las pruebas </w:t>
      </w:r>
      <w:r w:rsidR="00BE4014">
        <w:rPr>
          <w:rFonts w:ascii="Arial" w:hAnsi="Arial" w:cs="Arial"/>
          <w:i/>
          <w:iCs/>
          <w:sz w:val="18"/>
          <w:szCs w:val="18"/>
        </w:rPr>
        <w:t xml:space="preserve">de </w:t>
      </w:r>
      <w:r w:rsidRPr="00D753B2">
        <w:rPr>
          <w:rFonts w:ascii="Arial" w:hAnsi="Arial" w:cs="Arial"/>
          <w:i/>
          <w:iCs/>
          <w:sz w:val="18"/>
          <w:szCs w:val="18"/>
        </w:rPr>
        <w:t>integra</w:t>
      </w:r>
      <w:r w:rsidR="00BE4014">
        <w:rPr>
          <w:rFonts w:ascii="Arial" w:hAnsi="Arial" w:cs="Arial"/>
          <w:i/>
          <w:iCs/>
          <w:sz w:val="18"/>
          <w:szCs w:val="18"/>
        </w:rPr>
        <w:t>ción</w:t>
      </w:r>
      <w:r w:rsidRPr="00D753B2">
        <w:rPr>
          <w:rFonts w:ascii="Arial" w:hAnsi="Arial" w:cs="Arial"/>
          <w:i/>
          <w:iCs/>
          <w:sz w:val="18"/>
          <w:szCs w:val="18"/>
        </w:rPr>
        <w:t xml:space="preserve"> de los requerimientos que se desarrollaron durante los Sprint 1 y 2.  En estas pruebas participaron los usuarios expertos de la empresa, cuya planificación y resultados de los casos de prueba se muestran en el informe de pruebas integra</w:t>
      </w:r>
      <w:r w:rsidR="00BE4014">
        <w:rPr>
          <w:rFonts w:ascii="Arial" w:hAnsi="Arial" w:cs="Arial"/>
          <w:i/>
          <w:iCs/>
          <w:sz w:val="18"/>
          <w:szCs w:val="18"/>
        </w:rPr>
        <w:t>ción</w:t>
      </w:r>
      <w:r w:rsidRPr="00D753B2">
        <w:rPr>
          <w:rFonts w:ascii="Arial" w:hAnsi="Arial" w:cs="Arial"/>
          <w:i/>
          <w:iCs/>
          <w:sz w:val="18"/>
          <w:szCs w:val="18"/>
        </w:rPr>
        <w:t xml:space="preserve"> que presentaron los estudiantes.”</w:t>
      </w:r>
    </w:p>
    <w:p w14:paraId="72D8D9A1" w14:textId="0421FB9D" w:rsidR="006A7F03" w:rsidRDefault="006A7F03" w:rsidP="00D753B2">
      <w:pPr>
        <w:spacing w:line="360" w:lineRule="auto"/>
        <w:ind w:left="708"/>
        <w:rPr>
          <w:rFonts w:ascii="Arial" w:hAnsi="Arial" w:cs="Arial"/>
          <w:i/>
          <w:iCs/>
          <w:sz w:val="18"/>
          <w:szCs w:val="18"/>
        </w:rPr>
      </w:pPr>
    </w:p>
    <w:p w14:paraId="26BE6EE8" w14:textId="77777777" w:rsidR="006A7F03" w:rsidRPr="00D753B2" w:rsidRDefault="006A7F03" w:rsidP="00D753B2">
      <w:pPr>
        <w:spacing w:line="360" w:lineRule="auto"/>
        <w:ind w:left="708"/>
        <w:rPr>
          <w:rFonts w:ascii="Arial" w:hAnsi="Arial" w:cs="Arial"/>
          <w:i/>
          <w:iCs/>
          <w:sz w:val="18"/>
          <w:szCs w:val="18"/>
        </w:rPr>
      </w:pPr>
    </w:p>
    <w:p w14:paraId="506D81C6" w14:textId="021B9400" w:rsidR="008B617D" w:rsidRDefault="008B617D" w:rsidP="006D65B1">
      <w:pPr>
        <w:spacing w:line="360" w:lineRule="auto"/>
        <w:ind w:left="720" w:hanging="720"/>
        <w:jc w:val="both"/>
        <w:rPr>
          <w:rFonts w:ascii="Arial" w:hAnsi="Arial" w:cs="Arial"/>
          <w:sz w:val="20"/>
          <w:szCs w:val="20"/>
        </w:rPr>
      </w:pPr>
    </w:p>
    <w:p w14:paraId="141858F5" w14:textId="37331531" w:rsidR="00C70B3C" w:rsidRDefault="00D753B2" w:rsidP="006D65B1">
      <w:pPr>
        <w:pStyle w:val="aaa-Titulo2"/>
        <w:spacing w:before="0" w:after="0" w:line="360" w:lineRule="auto"/>
      </w:pPr>
      <w:bookmarkStart w:id="35" w:name="_Toc51431101"/>
      <w:r>
        <w:t>5</w:t>
      </w:r>
      <w:r w:rsidR="0096376C">
        <w:t>.</w:t>
      </w:r>
      <w:r>
        <w:t>4</w:t>
      </w:r>
      <w:r w:rsidR="0096376C">
        <w:tab/>
        <w:t>FIN.</w:t>
      </w:r>
      <w:bookmarkEnd w:id="35"/>
    </w:p>
    <w:p w14:paraId="0519622F" w14:textId="458909C5" w:rsidR="00467343" w:rsidRDefault="003C6E99" w:rsidP="006D65B1">
      <w:pPr>
        <w:pStyle w:val="aaa-Titulo2"/>
        <w:spacing w:before="0" w:after="0" w:line="360" w:lineRule="auto"/>
      </w:pPr>
      <w:r>
        <w:br w:type="page"/>
      </w:r>
      <w:bookmarkStart w:id="36" w:name="_Toc51431102"/>
      <w:r w:rsidR="00D753B2">
        <w:lastRenderedPageBreak/>
        <w:t>6</w:t>
      </w:r>
      <w:r w:rsidR="00467343">
        <w:t>.</w:t>
      </w:r>
      <w:r w:rsidR="00467343">
        <w:tab/>
      </w:r>
      <w:r w:rsidR="003C2AD4">
        <w:t>Anexos</w:t>
      </w:r>
      <w:r w:rsidR="00467343">
        <w:t>.</w:t>
      </w:r>
      <w:bookmarkEnd w:id="36"/>
    </w:p>
    <w:p w14:paraId="1FA4AB74" w14:textId="288EDDFF" w:rsidR="003C2AD4" w:rsidRDefault="003C2AD4" w:rsidP="006D65B1">
      <w:pPr>
        <w:pStyle w:val="aaa-Titulo2"/>
        <w:spacing w:before="0" w:after="0" w:line="360" w:lineRule="auto"/>
      </w:pPr>
      <w:bookmarkStart w:id="37" w:name="_Toc51431103"/>
      <w:r w:rsidRPr="000825B6">
        <w:rPr>
          <w:sz w:val="20"/>
          <w:szCs w:val="20"/>
        </w:rPr>
        <w:t xml:space="preserve">Anexo 1 </w:t>
      </w:r>
      <w:r w:rsidR="000825B6" w:rsidRPr="000825B6">
        <w:rPr>
          <w:sz w:val="20"/>
          <w:szCs w:val="20"/>
        </w:rPr>
        <w:t xml:space="preserve">Guía para monitorear los </w:t>
      </w:r>
      <w:r>
        <w:rPr>
          <w:sz w:val="20"/>
          <w:szCs w:val="20"/>
        </w:rPr>
        <w:t xml:space="preserve"> resultados de pruebas de integración.</w:t>
      </w:r>
      <w:bookmarkEnd w:id="37"/>
    </w:p>
    <w:p w14:paraId="6BBAECC7" w14:textId="77777777" w:rsidR="000825B6" w:rsidRDefault="003C2AD4" w:rsidP="000825B6">
      <w:pPr>
        <w:spacing w:line="360" w:lineRule="auto"/>
        <w:rPr>
          <w:rFonts w:ascii="Arial" w:hAnsi="Arial" w:cs="Arial"/>
        </w:rPr>
      </w:pPr>
      <w:r>
        <w:rPr>
          <w:rFonts w:ascii="Arial" w:hAnsi="Arial" w:cs="Arial"/>
        </w:rPr>
        <w:t xml:space="preserve">Este </w:t>
      </w:r>
      <w:r w:rsidR="000825B6">
        <w:rPr>
          <w:rFonts w:ascii="Arial" w:hAnsi="Arial" w:cs="Arial"/>
        </w:rPr>
        <w:t>proceso</w:t>
      </w:r>
      <w:r>
        <w:rPr>
          <w:rFonts w:ascii="Arial" w:hAnsi="Arial" w:cs="Arial"/>
        </w:rPr>
        <w:t xml:space="preserve"> tiene como propósito </w:t>
      </w:r>
      <w:r w:rsidR="000825B6">
        <w:rPr>
          <w:rFonts w:ascii="Arial" w:hAnsi="Arial" w:cs="Arial"/>
        </w:rPr>
        <w:t xml:space="preserve">guiar la ejecución y monitoreo de </w:t>
      </w:r>
      <w:r>
        <w:rPr>
          <w:rFonts w:ascii="Arial" w:hAnsi="Arial" w:cs="Arial"/>
        </w:rPr>
        <w:t xml:space="preserve"> las pruebas </w:t>
      </w:r>
      <w:r w:rsidR="00BE4014">
        <w:rPr>
          <w:rFonts w:ascii="Arial" w:hAnsi="Arial" w:cs="Arial"/>
        </w:rPr>
        <w:t xml:space="preserve">de </w:t>
      </w:r>
      <w:r>
        <w:rPr>
          <w:rFonts w:ascii="Arial" w:hAnsi="Arial" w:cs="Arial"/>
        </w:rPr>
        <w:t>integra</w:t>
      </w:r>
      <w:r w:rsidR="00BE4014">
        <w:rPr>
          <w:rFonts w:ascii="Arial" w:hAnsi="Arial" w:cs="Arial"/>
        </w:rPr>
        <w:t>ción</w:t>
      </w:r>
      <w:r>
        <w:rPr>
          <w:rFonts w:ascii="Arial" w:hAnsi="Arial" w:cs="Arial"/>
        </w:rPr>
        <w:t xml:space="preserve">. </w:t>
      </w:r>
    </w:p>
    <w:p w14:paraId="72EFD0BA" w14:textId="216CF335" w:rsidR="00FA17C2" w:rsidRDefault="00FA17C2" w:rsidP="000825B6">
      <w:pPr>
        <w:spacing w:line="360" w:lineRule="auto"/>
        <w:rPr>
          <w:rFonts w:ascii="Arial" w:hAnsi="Arial" w:cs="Arial"/>
          <w:b/>
          <w:bCs/>
        </w:rPr>
      </w:pPr>
      <w:r w:rsidRPr="003F58F4">
        <w:rPr>
          <w:rFonts w:ascii="Arial" w:hAnsi="Arial" w:cs="Arial"/>
          <w:b/>
          <w:bCs/>
        </w:rPr>
        <w:t>Plan de las pruebas.</w:t>
      </w:r>
    </w:p>
    <w:p w14:paraId="643E3D71" w14:textId="59DA48FE" w:rsidR="003F002A" w:rsidRDefault="003F002A" w:rsidP="000825B6">
      <w:pPr>
        <w:spacing w:line="360" w:lineRule="auto"/>
        <w:rPr>
          <w:rFonts w:ascii="Arial" w:hAnsi="Arial" w:cs="Arial"/>
        </w:rPr>
      </w:pPr>
      <w:r w:rsidRPr="003F002A">
        <w:rPr>
          <w:rFonts w:ascii="Arial" w:hAnsi="Arial" w:cs="Arial"/>
        </w:rPr>
        <w:t>Se debe</w:t>
      </w:r>
      <w:r>
        <w:rPr>
          <w:rFonts w:ascii="Arial" w:hAnsi="Arial" w:cs="Arial"/>
        </w:rPr>
        <w:t xml:space="preserve"> mostrar la planificación de la iteración y las respectivas tareas relacionadas con las pruebas de integración, en forma similar a:</w:t>
      </w:r>
    </w:p>
    <w:p w14:paraId="0EE4BA7C" w14:textId="77777777" w:rsidR="003F002A" w:rsidRDefault="003F002A" w:rsidP="003F002A">
      <w:pPr>
        <w:spacing w:line="360" w:lineRule="auto"/>
        <w:ind w:left="708"/>
        <w:rPr>
          <w:rFonts w:ascii="Arial" w:hAnsi="Arial" w:cs="Arial"/>
        </w:rPr>
      </w:pPr>
    </w:p>
    <w:p w14:paraId="63D41A34" w14:textId="77777777" w:rsidR="003F002A" w:rsidRDefault="003F002A" w:rsidP="003F002A">
      <w:pPr>
        <w:spacing w:line="360" w:lineRule="auto"/>
        <w:ind w:left="708"/>
        <w:rPr>
          <w:rFonts w:ascii="Arial" w:hAnsi="Arial" w:cs="Arial"/>
        </w:rPr>
      </w:pPr>
      <w:r>
        <w:rPr>
          <w:noProof/>
        </w:rPr>
        <w:drawing>
          <wp:inline distT="0" distB="0" distL="0" distR="0" wp14:anchorId="4A0652FC" wp14:editId="72C4F441">
            <wp:extent cx="6333490" cy="11277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3490" cy="1127760"/>
                    </a:xfrm>
                    <a:prstGeom prst="rect">
                      <a:avLst/>
                    </a:prstGeom>
                  </pic:spPr>
                </pic:pic>
              </a:graphicData>
            </a:graphic>
          </wp:inline>
        </w:drawing>
      </w:r>
    </w:p>
    <w:p w14:paraId="2920A1FB" w14:textId="262F1A6F" w:rsidR="003F002A" w:rsidRPr="003F002A" w:rsidRDefault="003F002A" w:rsidP="003F002A">
      <w:pPr>
        <w:spacing w:line="360" w:lineRule="auto"/>
        <w:ind w:left="708"/>
        <w:jc w:val="center"/>
        <w:rPr>
          <w:sz w:val="20"/>
          <w:szCs w:val="20"/>
        </w:rPr>
      </w:pPr>
      <w:r w:rsidRPr="003F002A">
        <w:rPr>
          <w:b/>
          <w:bCs/>
          <w:sz w:val="20"/>
          <w:szCs w:val="20"/>
        </w:rPr>
        <w:t>Figura 2</w:t>
      </w:r>
      <w:r w:rsidRPr="003F002A">
        <w:rPr>
          <w:sz w:val="20"/>
          <w:szCs w:val="20"/>
        </w:rPr>
        <w:t xml:space="preserve"> Iteración “Pruebas de integración” en AZURE.</w:t>
      </w:r>
    </w:p>
    <w:p w14:paraId="2D5370D8" w14:textId="63F2E82F" w:rsidR="003F002A" w:rsidRPr="003F002A" w:rsidRDefault="003F002A" w:rsidP="003F002A">
      <w:pPr>
        <w:spacing w:line="360" w:lineRule="auto"/>
        <w:ind w:left="708"/>
        <w:rPr>
          <w:rFonts w:ascii="Arial" w:hAnsi="Arial" w:cs="Arial"/>
        </w:rPr>
      </w:pPr>
    </w:p>
    <w:p w14:paraId="63FBF9B8" w14:textId="54A7F144" w:rsidR="00FA17C2" w:rsidRDefault="00FA17C2" w:rsidP="00FA17C2">
      <w:pPr>
        <w:spacing w:line="360" w:lineRule="auto"/>
        <w:ind w:left="708"/>
        <w:rPr>
          <w:rFonts w:ascii="Arial" w:hAnsi="Arial" w:cs="Arial"/>
        </w:rPr>
      </w:pPr>
    </w:p>
    <w:p w14:paraId="49DFAD59" w14:textId="112E157A" w:rsidR="00FA17C2" w:rsidRDefault="00511AAF" w:rsidP="00FA17C2">
      <w:pPr>
        <w:spacing w:line="360" w:lineRule="auto"/>
        <w:ind w:left="708"/>
        <w:rPr>
          <w:rFonts w:ascii="Arial" w:hAnsi="Arial" w:cs="Arial"/>
        </w:rPr>
      </w:pPr>
      <w:r>
        <w:rPr>
          <w:noProof/>
        </w:rPr>
        <w:drawing>
          <wp:inline distT="0" distB="0" distL="0" distR="0" wp14:anchorId="6DA11792" wp14:editId="58121D72">
            <wp:extent cx="5612130" cy="13442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44295"/>
                    </a:xfrm>
                    <a:prstGeom prst="rect">
                      <a:avLst/>
                    </a:prstGeom>
                  </pic:spPr>
                </pic:pic>
              </a:graphicData>
            </a:graphic>
          </wp:inline>
        </w:drawing>
      </w:r>
    </w:p>
    <w:p w14:paraId="2FFAAAA9" w14:textId="29D37BD5" w:rsidR="00511AAF" w:rsidRPr="003F002A" w:rsidRDefault="00511AAF" w:rsidP="003F002A">
      <w:pPr>
        <w:spacing w:line="360" w:lineRule="auto"/>
        <w:ind w:left="708"/>
        <w:jc w:val="center"/>
        <w:rPr>
          <w:sz w:val="20"/>
          <w:szCs w:val="20"/>
        </w:rPr>
      </w:pPr>
      <w:r w:rsidRPr="003F002A">
        <w:rPr>
          <w:b/>
          <w:bCs/>
          <w:sz w:val="20"/>
          <w:szCs w:val="20"/>
        </w:rPr>
        <w:t xml:space="preserve">Figura </w:t>
      </w:r>
      <w:r w:rsidR="003F002A" w:rsidRPr="003F002A">
        <w:rPr>
          <w:b/>
          <w:bCs/>
          <w:sz w:val="20"/>
          <w:szCs w:val="20"/>
        </w:rPr>
        <w:t>3</w:t>
      </w:r>
      <w:r w:rsidRPr="003F002A">
        <w:rPr>
          <w:sz w:val="20"/>
          <w:szCs w:val="20"/>
        </w:rPr>
        <w:t xml:space="preserve"> </w:t>
      </w:r>
      <w:r w:rsidR="003F002A" w:rsidRPr="003F002A">
        <w:rPr>
          <w:sz w:val="20"/>
          <w:szCs w:val="20"/>
        </w:rPr>
        <w:t>P</w:t>
      </w:r>
      <w:r w:rsidRPr="003F002A">
        <w:rPr>
          <w:sz w:val="20"/>
          <w:szCs w:val="20"/>
        </w:rPr>
        <w:t>lan de pruebas</w:t>
      </w:r>
      <w:r w:rsidR="003F002A" w:rsidRPr="003F002A">
        <w:rPr>
          <w:sz w:val="20"/>
          <w:szCs w:val="20"/>
        </w:rPr>
        <w:t xml:space="preserve"> de integración</w:t>
      </w:r>
      <w:r w:rsidRPr="003F002A">
        <w:rPr>
          <w:sz w:val="20"/>
          <w:szCs w:val="20"/>
        </w:rPr>
        <w:t xml:space="preserve"> en AZURE.</w:t>
      </w:r>
    </w:p>
    <w:p w14:paraId="153240D3" w14:textId="77777777" w:rsidR="003F002A" w:rsidRPr="00FA17C2" w:rsidRDefault="003F002A" w:rsidP="00FA17C2">
      <w:pPr>
        <w:spacing w:line="360" w:lineRule="auto"/>
        <w:ind w:left="708"/>
        <w:rPr>
          <w:rFonts w:ascii="Arial" w:hAnsi="Arial" w:cs="Arial"/>
        </w:rPr>
      </w:pPr>
    </w:p>
    <w:p w14:paraId="12356609" w14:textId="1A243943" w:rsidR="00511AAF" w:rsidRPr="003F58F4" w:rsidRDefault="00511AAF" w:rsidP="00511AAF">
      <w:pPr>
        <w:pStyle w:val="Prrafodelista"/>
        <w:numPr>
          <w:ilvl w:val="0"/>
          <w:numId w:val="26"/>
        </w:numPr>
        <w:spacing w:line="360" w:lineRule="auto"/>
        <w:rPr>
          <w:rFonts w:ascii="Arial" w:hAnsi="Arial" w:cs="Arial"/>
          <w:b/>
          <w:bCs/>
        </w:rPr>
      </w:pPr>
      <w:r w:rsidRPr="003F58F4">
        <w:rPr>
          <w:rFonts w:ascii="Arial" w:hAnsi="Arial" w:cs="Arial"/>
          <w:b/>
          <w:bCs/>
        </w:rPr>
        <w:t>Resultados de las pruebas.</w:t>
      </w:r>
    </w:p>
    <w:p w14:paraId="3725AAA1" w14:textId="42E7C958" w:rsidR="003F58F4" w:rsidRPr="003F58F4" w:rsidRDefault="000825B6" w:rsidP="003F58F4">
      <w:pPr>
        <w:spacing w:line="360" w:lineRule="auto"/>
        <w:ind w:left="708"/>
        <w:rPr>
          <w:rFonts w:ascii="Arial" w:hAnsi="Arial" w:cs="Arial"/>
        </w:rPr>
      </w:pPr>
      <w:r>
        <w:rPr>
          <w:rFonts w:ascii="Arial" w:hAnsi="Arial" w:cs="Arial"/>
        </w:rPr>
        <w:t xml:space="preserve">Visualizar y analizar </w:t>
      </w:r>
      <w:r w:rsidR="003F58F4">
        <w:rPr>
          <w:rFonts w:ascii="Arial" w:hAnsi="Arial" w:cs="Arial"/>
        </w:rPr>
        <w:t xml:space="preserve"> los resultados de las</w:t>
      </w:r>
      <w:r w:rsidR="003F58F4" w:rsidRPr="003F58F4">
        <w:rPr>
          <w:rFonts w:ascii="Arial" w:hAnsi="Arial" w:cs="Arial"/>
        </w:rPr>
        <w:t xml:space="preserve"> pruebas </w:t>
      </w:r>
      <w:r w:rsidR="003F58F4">
        <w:rPr>
          <w:rFonts w:ascii="Arial" w:hAnsi="Arial" w:cs="Arial"/>
        </w:rPr>
        <w:t xml:space="preserve">que se genera </w:t>
      </w:r>
      <w:r w:rsidR="003F58F4" w:rsidRPr="003F58F4">
        <w:rPr>
          <w:rFonts w:ascii="Arial" w:hAnsi="Arial" w:cs="Arial"/>
        </w:rPr>
        <w:t xml:space="preserve">en AZURE, tal como se muestra en </w:t>
      </w:r>
      <w:r w:rsidR="00D53CC5">
        <w:rPr>
          <w:rFonts w:ascii="Arial" w:hAnsi="Arial" w:cs="Arial"/>
        </w:rPr>
        <w:t>los</w:t>
      </w:r>
      <w:r w:rsidR="003F58F4" w:rsidRPr="003F58F4">
        <w:rPr>
          <w:rFonts w:ascii="Arial" w:hAnsi="Arial" w:cs="Arial"/>
        </w:rPr>
        <w:t xml:space="preserve"> siguiente</w:t>
      </w:r>
      <w:r w:rsidR="00D53CC5">
        <w:rPr>
          <w:rFonts w:ascii="Arial" w:hAnsi="Arial" w:cs="Arial"/>
        </w:rPr>
        <w:t>s</w:t>
      </w:r>
      <w:r w:rsidR="003F58F4" w:rsidRPr="003F58F4">
        <w:rPr>
          <w:rFonts w:ascii="Arial" w:hAnsi="Arial" w:cs="Arial"/>
        </w:rPr>
        <w:t xml:space="preserve"> ejemplo</w:t>
      </w:r>
      <w:r w:rsidR="00D53CC5">
        <w:rPr>
          <w:rFonts w:ascii="Arial" w:hAnsi="Arial" w:cs="Arial"/>
        </w:rPr>
        <w:t>s</w:t>
      </w:r>
      <w:r w:rsidR="003F58F4" w:rsidRPr="003F58F4">
        <w:rPr>
          <w:rFonts w:ascii="Arial" w:hAnsi="Arial" w:cs="Arial"/>
        </w:rPr>
        <w:t>:</w:t>
      </w:r>
    </w:p>
    <w:p w14:paraId="7AB583AC" w14:textId="736C461C" w:rsidR="00511AAF" w:rsidRDefault="00D53CC5" w:rsidP="00D53CC5">
      <w:pPr>
        <w:spacing w:line="360" w:lineRule="auto"/>
        <w:ind w:left="708"/>
        <w:rPr>
          <w:rFonts w:ascii="Arial" w:hAnsi="Arial" w:cs="Arial"/>
        </w:rPr>
      </w:pPr>
      <w:r>
        <w:rPr>
          <w:noProof/>
        </w:rPr>
        <w:lastRenderedPageBreak/>
        <w:drawing>
          <wp:inline distT="0" distB="0" distL="0" distR="0" wp14:anchorId="32D3CDFA" wp14:editId="0291AE8A">
            <wp:extent cx="5612130" cy="248729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87295"/>
                    </a:xfrm>
                    <a:prstGeom prst="rect">
                      <a:avLst/>
                    </a:prstGeom>
                  </pic:spPr>
                </pic:pic>
              </a:graphicData>
            </a:graphic>
          </wp:inline>
        </w:drawing>
      </w:r>
    </w:p>
    <w:p w14:paraId="430AC794" w14:textId="7F9B0009" w:rsidR="003F002A" w:rsidRPr="003F002A" w:rsidRDefault="003F002A" w:rsidP="003F002A">
      <w:pPr>
        <w:spacing w:line="360" w:lineRule="auto"/>
        <w:ind w:left="708"/>
        <w:jc w:val="center"/>
        <w:rPr>
          <w:sz w:val="20"/>
          <w:szCs w:val="20"/>
        </w:rPr>
      </w:pPr>
      <w:r w:rsidRPr="003F002A">
        <w:rPr>
          <w:b/>
          <w:bCs/>
          <w:sz w:val="20"/>
          <w:szCs w:val="20"/>
        </w:rPr>
        <w:t>Figura 4</w:t>
      </w:r>
      <w:r w:rsidRPr="003F002A">
        <w:rPr>
          <w:sz w:val="20"/>
          <w:szCs w:val="20"/>
        </w:rPr>
        <w:t xml:space="preserve"> Reporte del progreso de pruebas en AZURE.</w:t>
      </w:r>
    </w:p>
    <w:p w14:paraId="1BCA82DB" w14:textId="77777777" w:rsidR="003F002A" w:rsidRDefault="003F002A" w:rsidP="00D53CC5">
      <w:pPr>
        <w:spacing w:line="360" w:lineRule="auto"/>
        <w:ind w:left="708"/>
        <w:rPr>
          <w:rFonts w:ascii="Arial" w:hAnsi="Arial" w:cs="Arial"/>
        </w:rPr>
      </w:pPr>
    </w:p>
    <w:p w14:paraId="671EDD64" w14:textId="0F973F34" w:rsidR="00D53CC5" w:rsidRDefault="00D53CC5" w:rsidP="00D53CC5">
      <w:pPr>
        <w:spacing w:line="360" w:lineRule="auto"/>
        <w:ind w:left="708"/>
        <w:rPr>
          <w:rFonts w:ascii="Arial" w:hAnsi="Arial" w:cs="Arial"/>
        </w:rPr>
      </w:pPr>
      <w:r>
        <w:rPr>
          <w:noProof/>
        </w:rPr>
        <w:drawing>
          <wp:inline distT="0" distB="0" distL="0" distR="0" wp14:anchorId="6D62EF65" wp14:editId="0786EACF">
            <wp:extent cx="5612130" cy="11817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81735"/>
                    </a:xfrm>
                    <a:prstGeom prst="rect">
                      <a:avLst/>
                    </a:prstGeom>
                  </pic:spPr>
                </pic:pic>
              </a:graphicData>
            </a:graphic>
          </wp:inline>
        </w:drawing>
      </w:r>
    </w:p>
    <w:p w14:paraId="6308B5E4" w14:textId="5A22F91A" w:rsidR="003F002A" w:rsidRPr="003F002A" w:rsidRDefault="003F002A" w:rsidP="003F002A">
      <w:pPr>
        <w:spacing w:line="360" w:lineRule="auto"/>
        <w:ind w:left="708"/>
        <w:jc w:val="center"/>
        <w:rPr>
          <w:sz w:val="20"/>
          <w:szCs w:val="20"/>
        </w:rPr>
      </w:pPr>
      <w:r w:rsidRPr="003F002A">
        <w:rPr>
          <w:b/>
          <w:bCs/>
          <w:sz w:val="20"/>
          <w:szCs w:val="20"/>
        </w:rPr>
        <w:t>Figura 5</w:t>
      </w:r>
      <w:r w:rsidRPr="003F002A">
        <w:rPr>
          <w:sz w:val="20"/>
          <w:szCs w:val="20"/>
        </w:rPr>
        <w:t xml:space="preserve"> Reporte de la ejecución de pruebas en AZURE.</w:t>
      </w:r>
    </w:p>
    <w:p w14:paraId="3860577A" w14:textId="77777777" w:rsidR="003F002A" w:rsidRPr="003F58F4" w:rsidRDefault="003F002A" w:rsidP="00D53CC5">
      <w:pPr>
        <w:spacing w:line="360" w:lineRule="auto"/>
        <w:ind w:left="708"/>
        <w:rPr>
          <w:rFonts w:ascii="Arial" w:hAnsi="Arial" w:cs="Arial"/>
        </w:rPr>
      </w:pPr>
    </w:p>
    <w:p w14:paraId="784CBE86" w14:textId="2CE76D9E" w:rsidR="003C6E99" w:rsidRDefault="003C6E99" w:rsidP="003C2AD4">
      <w:pPr>
        <w:spacing w:line="360" w:lineRule="auto"/>
        <w:jc w:val="both"/>
        <w:rPr>
          <w:rFonts w:ascii="Arial" w:hAnsi="Arial" w:cs="Arial"/>
          <w:sz w:val="20"/>
          <w:szCs w:val="20"/>
          <w:lang w:val="es-MX"/>
        </w:rPr>
      </w:pPr>
    </w:p>
    <w:p w14:paraId="20C5E3DC" w14:textId="5A1544A3" w:rsidR="006A7F03" w:rsidRPr="003F58F4" w:rsidRDefault="006A7F03" w:rsidP="006A7F03">
      <w:pPr>
        <w:pStyle w:val="Prrafodelista"/>
        <w:numPr>
          <w:ilvl w:val="0"/>
          <w:numId w:val="26"/>
        </w:numPr>
        <w:spacing w:line="360" w:lineRule="auto"/>
        <w:rPr>
          <w:rFonts w:ascii="Arial" w:hAnsi="Arial" w:cs="Arial"/>
          <w:b/>
          <w:bCs/>
        </w:rPr>
      </w:pPr>
      <w:r>
        <w:rPr>
          <w:rFonts w:ascii="Arial" w:hAnsi="Arial" w:cs="Arial"/>
          <w:b/>
          <w:bCs/>
        </w:rPr>
        <w:t>Acta de aceptación del RELEASE</w:t>
      </w:r>
      <w:r w:rsidRPr="003F58F4">
        <w:rPr>
          <w:rFonts w:ascii="Arial" w:hAnsi="Arial" w:cs="Arial"/>
          <w:b/>
          <w:bCs/>
        </w:rPr>
        <w:t>.</w:t>
      </w:r>
    </w:p>
    <w:p w14:paraId="75490672" w14:textId="020B1CFE" w:rsidR="00CC3BA3" w:rsidRDefault="006A7F03" w:rsidP="006A7F03">
      <w:pPr>
        <w:spacing w:line="360" w:lineRule="auto"/>
        <w:ind w:left="708"/>
        <w:rPr>
          <w:rFonts w:ascii="Arial" w:hAnsi="Arial" w:cs="Arial"/>
          <w:lang w:val="es-MX"/>
        </w:rPr>
      </w:pPr>
      <w:r>
        <w:rPr>
          <w:rFonts w:ascii="Arial" w:hAnsi="Arial" w:cs="Arial"/>
          <w:lang w:val="es-MX"/>
        </w:rPr>
        <w:t>Se debe subir al DRIVE el acta de aceptación del Release</w:t>
      </w:r>
      <w:r w:rsidR="000825B6">
        <w:rPr>
          <w:rFonts w:ascii="Arial" w:hAnsi="Arial" w:cs="Arial"/>
          <w:lang w:val="es-MX"/>
        </w:rPr>
        <w:t>.</w:t>
      </w:r>
    </w:p>
    <w:sectPr w:rsidR="00CC3BA3" w:rsidSect="006D65B1">
      <w:pgSz w:w="12242" w:h="15842" w:code="1"/>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1CA42" w14:textId="77777777" w:rsidR="00FE51B0" w:rsidRDefault="00FE51B0">
      <w:r>
        <w:separator/>
      </w:r>
    </w:p>
  </w:endnote>
  <w:endnote w:type="continuationSeparator" w:id="0">
    <w:p w14:paraId="42FDEC58" w14:textId="77777777" w:rsidR="00FE51B0" w:rsidRDefault="00FE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 w:name="Andale Sans UI">
    <w:altName w:val="Arial Unicode M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font331">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E68E7" w14:textId="77777777" w:rsidR="00FE51B0" w:rsidRDefault="00FE51B0">
      <w:r>
        <w:separator/>
      </w:r>
    </w:p>
  </w:footnote>
  <w:footnote w:type="continuationSeparator" w:id="0">
    <w:p w14:paraId="1ED42EAB" w14:textId="77777777" w:rsidR="00FE51B0" w:rsidRDefault="00FE5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9"/>
    <w:lvl w:ilvl="0">
      <w:start w:val="1"/>
      <w:numFmt w:val="upperRoman"/>
      <w:lvlText w:val="%1."/>
      <w:lvlJc w:val="left"/>
      <w:pPr>
        <w:tabs>
          <w:tab w:val="num" w:pos="0"/>
        </w:tabs>
        <w:ind w:left="720" w:hanging="720"/>
      </w:pPr>
    </w:lvl>
  </w:abstractNum>
  <w:abstractNum w:abstractNumId="1" w15:restartNumberingAfterBreak="0">
    <w:nsid w:val="077A79B6"/>
    <w:multiLevelType w:val="hybridMultilevel"/>
    <w:tmpl w:val="FF8C30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912A18"/>
    <w:multiLevelType w:val="hybridMultilevel"/>
    <w:tmpl w:val="4F562F1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3" w15:restartNumberingAfterBreak="0">
    <w:nsid w:val="14675AA9"/>
    <w:multiLevelType w:val="hybridMultilevel"/>
    <w:tmpl w:val="39CA7082"/>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1FAE096D"/>
    <w:multiLevelType w:val="multilevel"/>
    <w:tmpl w:val="7E82DAF2"/>
    <w:lvl w:ilvl="0">
      <w:start w:val="7"/>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1D930DF"/>
    <w:multiLevelType w:val="hybridMultilevel"/>
    <w:tmpl w:val="27823166"/>
    <w:lvl w:ilvl="0" w:tplc="140A0013">
      <w:start w:val="1"/>
      <w:numFmt w:val="upperRoman"/>
      <w:lvlText w:val="%1."/>
      <w:lvlJc w:val="right"/>
      <w:pPr>
        <w:ind w:left="1080" w:hanging="360"/>
      </w:p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15:restartNumberingAfterBreak="0">
    <w:nsid w:val="21FF7DA2"/>
    <w:multiLevelType w:val="multilevel"/>
    <w:tmpl w:val="2D36D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32F6451F"/>
    <w:multiLevelType w:val="multilevel"/>
    <w:tmpl w:val="0A5A912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4874F63"/>
    <w:multiLevelType w:val="hybridMultilevel"/>
    <w:tmpl w:val="1A3E001E"/>
    <w:lvl w:ilvl="0" w:tplc="0C0A0005">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C867EE"/>
    <w:multiLevelType w:val="hybridMultilevel"/>
    <w:tmpl w:val="A328BECC"/>
    <w:lvl w:ilvl="0" w:tplc="33383DDE">
      <w:start w:val="1"/>
      <w:numFmt w:val="bullet"/>
      <w:lvlText w:val="•"/>
      <w:lvlJc w:val="left"/>
      <w:pPr>
        <w:tabs>
          <w:tab w:val="num" w:pos="720"/>
        </w:tabs>
        <w:ind w:left="720" w:hanging="360"/>
      </w:pPr>
      <w:rPr>
        <w:rFonts w:ascii="Arial" w:hAnsi="Arial" w:hint="default"/>
      </w:rPr>
    </w:lvl>
    <w:lvl w:ilvl="1" w:tplc="C6A68380" w:tentative="1">
      <w:start w:val="1"/>
      <w:numFmt w:val="bullet"/>
      <w:lvlText w:val="•"/>
      <w:lvlJc w:val="left"/>
      <w:pPr>
        <w:tabs>
          <w:tab w:val="num" w:pos="1440"/>
        </w:tabs>
        <w:ind w:left="1440" w:hanging="360"/>
      </w:pPr>
      <w:rPr>
        <w:rFonts w:ascii="Arial" w:hAnsi="Arial" w:hint="default"/>
      </w:rPr>
    </w:lvl>
    <w:lvl w:ilvl="2" w:tplc="63C26814" w:tentative="1">
      <w:start w:val="1"/>
      <w:numFmt w:val="bullet"/>
      <w:lvlText w:val="•"/>
      <w:lvlJc w:val="left"/>
      <w:pPr>
        <w:tabs>
          <w:tab w:val="num" w:pos="2160"/>
        </w:tabs>
        <w:ind w:left="2160" w:hanging="360"/>
      </w:pPr>
      <w:rPr>
        <w:rFonts w:ascii="Arial" w:hAnsi="Arial" w:hint="default"/>
      </w:rPr>
    </w:lvl>
    <w:lvl w:ilvl="3" w:tplc="524EE1B6" w:tentative="1">
      <w:start w:val="1"/>
      <w:numFmt w:val="bullet"/>
      <w:lvlText w:val="•"/>
      <w:lvlJc w:val="left"/>
      <w:pPr>
        <w:tabs>
          <w:tab w:val="num" w:pos="2880"/>
        </w:tabs>
        <w:ind w:left="2880" w:hanging="360"/>
      </w:pPr>
      <w:rPr>
        <w:rFonts w:ascii="Arial" w:hAnsi="Arial" w:hint="default"/>
      </w:rPr>
    </w:lvl>
    <w:lvl w:ilvl="4" w:tplc="B498C00E" w:tentative="1">
      <w:start w:val="1"/>
      <w:numFmt w:val="bullet"/>
      <w:lvlText w:val="•"/>
      <w:lvlJc w:val="left"/>
      <w:pPr>
        <w:tabs>
          <w:tab w:val="num" w:pos="3600"/>
        </w:tabs>
        <w:ind w:left="3600" w:hanging="360"/>
      </w:pPr>
      <w:rPr>
        <w:rFonts w:ascii="Arial" w:hAnsi="Arial" w:hint="default"/>
      </w:rPr>
    </w:lvl>
    <w:lvl w:ilvl="5" w:tplc="7D8E1D38" w:tentative="1">
      <w:start w:val="1"/>
      <w:numFmt w:val="bullet"/>
      <w:lvlText w:val="•"/>
      <w:lvlJc w:val="left"/>
      <w:pPr>
        <w:tabs>
          <w:tab w:val="num" w:pos="4320"/>
        </w:tabs>
        <w:ind w:left="4320" w:hanging="360"/>
      </w:pPr>
      <w:rPr>
        <w:rFonts w:ascii="Arial" w:hAnsi="Arial" w:hint="default"/>
      </w:rPr>
    </w:lvl>
    <w:lvl w:ilvl="6" w:tplc="66982A64" w:tentative="1">
      <w:start w:val="1"/>
      <w:numFmt w:val="bullet"/>
      <w:lvlText w:val="•"/>
      <w:lvlJc w:val="left"/>
      <w:pPr>
        <w:tabs>
          <w:tab w:val="num" w:pos="5040"/>
        </w:tabs>
        <w:ind w:left="5040" w:hanging="360"/>
      </w:pPr>
      <w:rPr>
        <w:rFonts w:ascii="Arial" w:hAnsi="Arial" w:hint="default"/>
      </w:rPr>
    </w:lvl>
    <w:lvl w:ilvl="7" w:tplc="8FFAFCB8" w:tentative="1">
      <w:start w:val="1"/>
      <w:numFmt w:val="bullet"/>
      <w:lvlText w:val="•"/>
      <w:lvlJc w:val="left"/>
      <w:pPr>
        <w:tabs>
          <w:tab w:val="num" w:pos="5760"/>
        </w:tabs>
        <w:ind w:left="5760" w:hanging="360"/>
      </w:pPr>
      <w:rPr>
        <w:rFonts w:ascii="Arial" w:hAnsi="Arial" w:hint="default"/>
      </w:rPr>
    </w:lvl>
    <w:lvl w:ilvl="8" w:tplc="DE5291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A25E88"/>
    <w:multiLevelType w:val="multilevel"/>
    <w:tmpl w:val="93CA183C"/>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6172DD3"/>
    <w:multiLevelType w:val="hybridMultilevel"/>
    <w:tmpl w:val="4D0ACF50"/>
    <w:lvl w:ilvl="0" w:tplc="07C0A004">
      <w:start w:val="1"/>
      <w:numFmt w:val="bullet"/>
      <w:lvlText w:val=""/>
      <w:lvlJc w:val="left"/>
      <w:pPr>
        <w:tabs>
          <w:tab w:val="num" w:pos="284"/>
        </w:tabs>
        <w:ind w:left="284" w:hanging="284"/>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866562"/>
    <w:multiLevelType w:val="hybridMultilevel"/>
    <w:tmpl w:val="67127F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0C605FD"/>
    <w:multiLevelType w:val="hybridMultilevel"/>
    <w:tmpl w:val="E190E33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1416470"/>
    <w:multiLevelType w:val="hybridMultilevel"/>
    <w:tmpl w:val="CC266E4E"/>
    <w:lvl w:ilvl="0" w:tplc="140A000F">
      <w:start w:val="1"/>
      <w:numFmt w:val="decimal"/>
      <w:lvlText w:val="%1."/>
      <w:lvlJc w:val="left"/>
      <w:pPr>
        <w:ind w:left="1776" w:hanging="360"/>
      </w:p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5" w15:restartNumberingAfterBreak="0">
    <w:nsid w:val="55876480"/>
    <w:multiLevelType w:val="hybridMultilevel"/>
    <w:tmpl w:val="1A463BC0"/>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6456485"/>
    <w:multiLevelType w:val="multilevel"/>
    <w:tmpl w:val="FB50B6C2"/>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77D0E3A"/>
    <w:multiLevelType w:val="hybridMultilevel"/>
    <w:tmpl w:val="5012139A"/>
    <w:lvl w:ilvl="0" w:tplc="21425B2A">
      <w:start w:val="1"/>
      <w:numFmt w:val="decimal"/>
      <w:lvlText w:val="%1."/>
      <w:lvlJc w:val="left"/>
      <w:pPr>
        <w:ind w:left="360" w:hanging="360"/>
      </w:pPr>
      <w:rPr>
        <w:rFonts w:hint="default"/>
      </w:rPr>
    </w:lvl>
    <w:lvl w:ilvl="1" w:tplc="7326029A">
      <w:start w:val="1"/>
      <w:numFmt w:val="lowerLetter"/>
      <w:lvlText w:val="%2."/>
      <w:lvlJc w:val="left"/>
      <w:pPr>
        <w:ind w:left="1485" w:hanging="405"/>
      </w:pPr>
      <w:rPr>
        <w:rFonts w:ascii="Calibri" w:hAnsi="Calibri" w:cs="Arial" w:hint="default"/>
        <w:color w:val="1F497D"/>
        <w:sz w:val="22"/>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34E7607"/>
    <w:multiLevelType w:val="hybridMultilevel"/>
    <w:tmpl w:val="85544A46"/>
    <w:lvl w:ilvl="0" w:tplc="34DE85BA">
      <w:start w:val="1"/>
      <w:numFmt w:val="bullet"/>
      <w:lvlText w:val=""/>
      <w:lvlJc w:val="left"/>
      <w:pPr>
        <w:tabs>
          <w:tab w:val="num" w:pos="360"/>
        </w:tabs>
        <w:ind w:left="360" w:firstLine="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8D63A1E"/>
    <w:multiLevelType w:val="hybridMultilevel"/>
    <w:tmpl w:val="ACE669D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8F37C50"/>
    <w:multiLevelType w:val="multilevel"/>
    <w:tmpl w:val="1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4E7E89"/>
    <w:multiLevelType w:val="multilevel"/>
    <w:tmpl w:val="2D36DC3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71A6D98"/>
    <w:multiLevelType w:val="multilevel"/>
    <w:tmpl w:val="671288B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9DB27E0"/>
    <w:multiLevelType w:val="hybridMultilevel"/>
    <w:tmpl w:val="DA64D81A"/>
    <w:lvl w:ilvl="0" w:tplc="140A0001">
      <w:start w:val="1"/>
      <w:numFmt w:val="bullet"/>
      <w:lvlText w:val=""/>
      <w:lvlJc w:val="left"/>
      <w:pPr>
        <w:ind w:left="720" w:hanging="360"/>
      </w:pPr>
      <w:rPr>
        <w:rFonts w:ascii="Symbol" w:hAnsi="Symbol" w:cs="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cs="Wingdings" w:hint="default"/>
      </w:rPr>
    </w:lvl>
    <w:lvl w:ilvl="3" w:tplc="140A0001">
      <w:start w:val="1"/>
      <w:numFmt w:val="bullet"/>
      <w:lvlText w:val=""/>
      <w:lvlJc w:val="left"/>
      <w:pPr>
        <w:ind w:left="2880" w:hanging="360"/>
      </w:pPr>
      <w:rPr>
        <w:rFonts w:ascii="Symbol" w:hAnsi="Symbol" w:cs="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cs="Wingdings" w:hint="default"/>
      </w:rPr>
    </w:lvl>
    <w:lvl w:ilvl="6" w:tplc="140A0001">
      <w:start w:val="1"/>
      <w:numFmt w:val="bullet"/>
      <w:lvlText w:val=""/>
      <w:lvlJc w:val="left"/>
      <w:pPr>
        <w:ind w:left="5040" w:hanging="360"/>
      </w:pPr>
      <w:rPr>
        <w:rFonts w:ascii="Symbol" w:hAnsi="Symbol" w:cs="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cs="Wingdings" w:hint="default"/>
      </w:rPr>
    </w:lvl>
  </w:abstractNum>
  <w:abstractNum w:abstractNumId="24" w15:restartNumberingAfterBreak="0">
    <w:nsid w:val="7FBA553E"/>
    <w:multiLevelType w:val="multilevel"/>
    <w:tmpl w:val="E8C08F06"/>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1"/>
  </w:num>
  <w:num w:numId="2">
    <w:abstractNumId w:val="18"/>
  </w:num>
  <w:num w:numId="3">
    <w:abstractNumId w:val="7"/>
  </w:num>
  <w:num w:numId="4">
    <w:abstractNumId w:val="16"/>
  </w:num>
  <w:num w:numId="5">
    <w:abstractNumId w:val="8"/>
  </w:num>
  <w:num w:numId="6">
    <w:abstractNumId w:val="22"/>
  </w:num>
  <w:num w:numId="7">
    <w:abstractNumId w:val="10"/>
  </w:num>
  <w:num w:numId="8">
    <w:abstractNumId w:val="24"/>
  </w:num>
  <w:num w:numId="9">
    <w:abstractNumId w:val="4"/>
  </w:num>
  <w:num w:numId="10">
    <w:abstractNumId w:val="23"/>
  </w:num>
  <w:num w:numId="11">
    <w:abstractNumId w:val="2"/>
  </w:num>
  <w:num w:numId="12">
    <w:abstractNumId w:val="19"/>
  </w:num>
  <w:num w:numId="13">
    <w:abstractNumId w:val="12"/>
  </w:num>
  <w:num w:numId="14">
    <w:abstractNumId w:val="13"/>
  </w:num>
  <w:num w:numId="15">
    <w:abstractNumId w:val="0"/>
  </w:num>
  <w:num w:numId="16">
    <w:abstractNumId w:val="20"/>
  </w:num>
  <w:num w:numId="17">
    <w:abstractNumId w:val="3"/>
  </w:num>
  <w:num w:numId="18">
    <w:abstractNumId w:val="5"/>
  </w:num>
  <w:num w:numId="19">
    <w:abstractNumId w:val="1"/>
  </w:num>
  <w:num w:numId="20">
    <w:abstractNumId w:val="17"/>
  </w:num>
  <w:num w:numId="21">
    <w:abstractNumId w:val="21"/>
  </w:num>
  <w:num w:numId="22">
    <w:abstractNumId w:val="21"/>
    <w:lvlOverride w:ilvl="0">
      <w:startOverride w:val="1"/>
    </w:lvlOverride>
  </w:num>
  <w:num w:numId="23">
    <w:abstractNumId w:val="6"/>
  </w:num>
  <w:num w:numId="24">
    <w:abstractNumId w:val="14"/>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FC5"/>
    <w:rsid w:val="00000C4C"/>
    <w:rsid w:val="00005930"/>
    <w:rsid w:val="00006F52"/>
    <w:rsid w:val="00012530"/>
    <w:rsid w:val="00021189"/>
    <w:rsid w:val="00026A90"/>
    <w:rsid w:val="000362D9"/>
    <w:rsid w:val="000424AA"/>
    <w:rsid w:val="0004310C"/>
    <w:rsid w:val="00044A13"/>
    <w:rsid w:val="00051ED6"/>
    <w:rsid w:val="00055DED"/>
    <w:rsid w:val="00056FAD"/>
    <w:rsid w:val="00071B5C"/>
    <w:rsid w:val="000726E5"/>
    <w:rsid w:val="000825B6"/>
    <w:rsid w:val="00082DF5"/>
    <w:rsid w:val="0008334D"/>
    <w:rsid w:val="00084611"/>
    <w:rsid w:val="00092DD5"/>
    <w:rsid w:val="00095B96"/>
    <w:rsid w:val="000961A9"/>
    <w:rsid w:val="00096749"/>
    <w:rsid w:val="000A035C"/>
    <w:rsid w:val="000A3B8D"/>
    <w:rsid w:val="000A4F81"/>
    <w:rsid w:val="000A6195"/>
    <w:rsid w:val="000B19C2"/>
    <w:rsid w:val="000B1BF1"/>
    <w:rsid w:val="000B2824"/>
    <w:rsid w:val="000B32EB"/>
    <w:rsid w:val="000B3773"/>
    <w:rsid w:val="000B608A"/>
    <w:rsid w:val="000C39B0"/>
    <w:rsid w:val="000C5434"/>
    <w:rsid w:val="000D4EFA"/>
    <w:rsid w:val="000F1500"/>
    <w:rsid w:val="000F1EFF"/>
    <w:rsid w:val="000F2181"/>
    <w:rsid w:val="000F7426"/>
    <w:rsid w:val="001063D5"/>
    <w:rsid w:val="001065D3"/>
    <w:rsid w:val="0011016B"/>
    <w:rsid w:val="00117D3B"/>
    <w:rsid w:val="00121D83"/>
    <w:rsid w:val="00126CC6"/>
    <w:rsid w:val="00147B37"/>
    <w:rsid w:val="00155EE9"/>
    <w:rsid w:val="00160F1D"/>
    <w:rsid w:val="0017225E"/>
    <w:rsid w:val="00172C89"/>
    <w:rsid w:val="001732B7"/>
    <w:rsid w:val="001738EF"/>
    <w:rsid w:val="001805E9"/>
    <w:rsid w:val="00181F75"/>
    <w:rsid w:val="001876FF"/>
    <w:rsid w:val="0018773D"/>
    <w:rsid w:val="001902E4"/>
    <w:rsid w:val="001924BA"/>
    <w:rsid w:val="001A050F"/>
    <w:rsid w:val="001A0C24"/>
    <w:rsid w:val="001A210A"/>
    <w:rsid w:val="001B1ADB"/>
    <w:rsid w:val="001C1D2C"/>
    <w:rsid w:val="001D14BC"/>
    <w:rsid w:val="001D560D"/>
    <w:rsid w:val="001E444E"/>
    <w:rsid w:val="001E58A7"/>
    <w:rsid w:val="001E6520"/>
    <w:rsid w:val="001F0C5C"/>
    <w:rsid w:val="001F2B97"/>
    <w:rsid w:val="00204A0A"/>
    <w:rsid w:val="002106C3"/>
    <w:rsid w:val="002156E4"/>
    <w:rsid w:val="0022055C"/>
    <w:rsid w:val="00224FBC"/>
    <w:rsid w:val="002274E5"/>
    <w:rsid w:val="0023287F"/>
    <w:rsid w:val="002369DE"/>
    <w:rsid w:val="00240F6A"/>
    <w:rsid w:val="00242407"/>
    <w:rsid w:val="00242D6A"/>
    <w:rsid w:val="00246797"/>
    <w:rsid w:val="00255ACB"/>
    <w:rsid w:val="002573BE"/>
    <w:rsid w:val="00257ADD"/>
    <w:rsid w:val="00270550"/>
    <w:rsid w:val="002724E9"/>
    <w:rsid w:val="002805DE"/>
    <w:rsid w:val="00282C95"/>
    <w:rsid w:val="00283424"/>
    <w:rsid w:val="002913EA"/>
    <w:rsid w:val="00291A46"/>
    <w:rsid w:val="00294F04"/>
    <w:rsid w:val="002952B1"/>
    <w:rsid w:val="002A73F7"/>
    <w:rsid w:val="002B1E81"/>
    <w:rsid w:val="002C2E17"/>
    <w:rsid w:val="002D689E"/>
    <w:rsid w:val="002E70BD"/>
    <w:rsid w:val="002F3B92"/>
    <w:rsid w:val="002F4F26"/>
    <w:rsid w:val="003033DD"/>
    <w:rsid w:val="003067A8"/>
    <w:rsid w:val="00330F71"/>
    <w:rsid w:val="0033166A"/>
    <w:rsid w:val="00331E94"/>
    <w:rsid w:val="003379A5"/>
    <w:rsid w:val="00340876"/>
    <w:rsid w:val="00340ACB"/>
    <w:rsid w:val="00341BE1"/>
    <w:rsid w:val="00343904"/>
    <w:rsid w:val="00346E94"/>
    <w:rsid w:val="003506F3"/>
    <w:rsid w:val="003530B4"/>
    <w:rsid w:val="00353CDE"/>
    <w:rsid w:val="00365DB7"/>
    <w:rsid w:val="00366EBC"/>
    <w:rsid w:val="003715EE"/>
    <w:rsid w:val="003824BA"/>
    <w:rsid w:val="00384A01"/>
    <w:rsid w:val="00385C7C"/>
    <w:rsid w:val="00392032"/>
    <w:rsid w:val="00397DCB"/>
    <w:rsid w:val="003A1775"/>
    <w:rsid w:val="003A6D75"/>
    <w:rsid w:val="003B4D9B"/>
    <w:rsid w:val="003C0EA6"/>
    <w:rsid w:val="003C1424"/>
    <w:rsid w:val="003C2AD4"/>
    <w:rsid w:val="003C6E99"/>
    <w:rsid w:val="003D538A"/>
    <w:rsid w:val="003E19A1"/>
    <w:rsid w:val="003E62ED"/>
    <w:rsid w:val="003E6751"/>
    <w:rsid w:val="003F002A"/>
    <w:rsid w:val="003F3EAD"/>
    <w:rsid w:val="003F58F4"/>
    <w:rsid w:val="004037F7"/>
    <w:rsid w:val="00406732"/>
    <w:rsid w:val="00417E29"/>
    <w:rsid w:val="004215F0"/>
    <w:rsid w:val="00431F35"/>
    <w:rsid w:val="00441766"/>
    <w:rsid w:val="00441B2F"/>
    <w:rsid w:val="0044313F"/>
    <w:rsid w:val="00444A08"/>
    <w:rsid w:val="00450528"/>
    <w:rsid w:val="004612EE"/>
    <w:rsid w:val="00463E91"/>
    <w:rsid w:val="00467343"/>
    <w:rsid w:val="00474AB7"/>
    <w:rsid w:val="00484D56"/>
    <w:rsid w:val="004A2360"/>
    <w:rsid w:val="004A28CD"/>
    <w:rsid w:val="004A7014"/>
    <w:rsid w:val="004C1A7D"/>
    <w:rsid w:val="004C278A"/>
    <w:rsid w:val="004C494F"/>
    <w:rsid w:val="004C4C2D"/>
    <w:rsid w:val="004D037D"/>
    <w:rsid w:val="004D1309"/>
    <w:rsid w:val="004D46CC"/>
    <w:rsid w:val="004E22A0"/>
    <w:rsid w:val="004E4E14"/>
    <w:rsid w:val="004F0E0D"/>
    <w:rsid w:val="004F2CB8"/>
    <w:rsid w:val="004F40A2"/>
    <w:rsid w:val="004F48A7"/>
    <w:rsid w:val="004F5869"/>
    <w:rsid w:val="004F61E6"/>
    <w:rsid w:val="00504516"/>
    <w:rsid w:val="005066A6"/>
    <w:rsid w:val="005100E6"/>
    <w:rsid w:val="00511AAF"/>
    <w:rsid w:val="00521FE4"/>
    <w:rsid w:val="00524156"/>
    <w:rsid w:val="005343B8"/>
    <w:rsid w:val="00534E5E"/>
    <w:rsid w:val="00535E65"/>
    <w:rsid w:val="0054002E"/>
    <w:rsid w:val="005405B0"/>
    <w:rsid w:val="0054654C"/>
    <w:rsid w:val="005507F1"/>
    <w:rsid w:val="0056057F"/>
    <w:rsid w:val="00572D44"/>
    <w:rsid w:val="0057677E"/>
    <w:rsid w:val="00576F7A"/>
    <w:rsid w:val="005775D3"/>
    <w:rsid w:val="005776B4"/>
    <w:rsid w:val="00585F3E"/>
    <w:rsid w:val="00592A05"/>
    <w:rsid w:val="00596597"/>
    <w:rsid w:val="00597CCD"/>
    <w:rsid w:val="005A023B"/>
    <w:rsid w:val="005A07CA"/>
    <w:rsid w:val="005A6AD9"/>
    <w:rsid w:val="005B4E73"/>
    <w:rsid w:val="005B57D0"/>
    <w:rsid w:val="005C44ED"/>
    <w:rsid w:val="005D48D0"/>
    <w:rsid w:val="005D6277"/>
    <w:rsid w:val="005D6B5F"/>
    <w:rsid w:val="005E4EF3"/>
    <w:rsid w:val="005E61B5"/>
    <w:rsid w:val="005F1B3C"/>
    <w:rsid w:val="005F7F13"/>
    <w:rsid w:val="0060369B"/>
    <w:rsid w:val="006072A7"/>
    <w:rsid w:val="0061186B"/>
    <w:rsid w:val="00621E33"/>
    <w:rsid w:val="00625F3E"/>
    <w:rsid w:val="006414AE"/>
    <w:rsid w:val="00641726"/>
    <w:rsid w:val="00645040"/>
    <w:rsid w:val="0065480A"/>
    <w:rsid w:val="006570EC"/>
    <w:rsid w:val="00661D8A"/>
    <w:rsid w:val="006773DC"/>
    <w:rsid w:val="006945E9"/>
    <w:rsid w:val="00697FEE"/>
    <w:rsid w:val="006A7F03"/>
    <w:rsid w:val="006B0D56"/>
    <w:rsid w:val="006B3FD3"/>
    <w:rsid w:val="006B4152"/>
    <w:rsid w:val="006B5483"/>
    <w:rsid w:val="006B6287"/>
    <w:rsid w:val="006C63D0"/>
    <w:rsid w:val="006C77F0"/>
    <w:rsid w:val="006D04E0"/>
    <w:rsid w:val="006D65B1"/>
    <w:rsid w:val="006D79E4"/>
    <w:rsid w:val="006E0CD0"/>
    <w:rsid w:val="006E4C53"/>
    <w:rsid w:val="006E536F"/>
    <w:rsid w:val="006F0173"/>
    <w:rsid w:val="0070077F"/>
    <w:rsid w:val="007058CC"/>
    <w:rsid w:val="00710015"/>
    <w:rsid w:val="00712C95"/>
    <w:rsid w:val="00754A86"/>
    <w:rsid w:val="00770C81"/>
    <w:rsid w:val="0077288F"/>
    <w:rsid w:val="0077351A"/>
    <w:rsid w:val="00785E90"/>
    <w:rsid w:val="00786C1F"/>
    <w:rsid w:val="00787038"/>
    <w:rsid w:val="00787C34"/>
    <w:rsid w:val="00793EF3"/>
    <w:rsid w:val="00797AC9"/>
    <w:rsid w:val="007A6487"/>
    <w:rsid w:val="007B2A41"/>
    <w:rsid w:val="007B300C"/>
    <w:rsid w:val="007B4C40"/>
    <w:rsid w:val="007C0FD6"/>
    <w:rsid w:val="007C5FD7"/>
    <w:rsid w:val="007D0D84"/>
    <w:rsid w:val="007D2DF7"/>
    <w:rsid w:val="007D3055"/>
    <w:rsid w:val="007D3406"/>
    <w:rsid w:val="007D60D7"/>
    <w:rsid w:val="007E32A1"/>
    <w:rsid w:val="007F265B"/>
    <w:rsid w:val="007F3AC2"/>
    <w:rsid w:val="007F52F5"/>
    <w:rsid w:val="007F5FC5"/>
    <w:rsid w:val="0080036D"/>
    <w:rsid w:val="00800909"/>
    <w:rsid w:val="008037C3"/>
    <w:rsid w:val="00805601"/>
    <w:rsid w:val="00811CF3"/>
    <w:rsid w:val="008160DC"/>
    <w:rsid w:val="00827A29"/>
    <w:rsid w:val="00834755"/>
    <w:rsid w:val="00837504"/>
    <w:rsid w:val="00840503"/>
    <w:rsid w:val="00856FB2"/>
    <w:rsid w:val="0086645F"/>
    <w:rsid w:val="0087020F"/>
    <w:rsid w:val="00872803"/>
    <w:rsid w:val="0087570A"/>
    <w:rsid w:val="00880454"/>
    <w:rsid w:val="00884091"/>
    <w:rsid w:val="00891D43"/>
    <w:rsid w:val="008A3F37"/>
    <w:rsid w:val="008B018E"/>
    <w:rsid w:val="008B0F68"/>
    <w:rsid w:val="008B617D"/>
    <w:rsid w:val="008B67BF"/>
    <w:rsid w:val="008C568A"/>
    <w:rsid w:val="008C5FAC"/>
    <w:rsid w:val="008D0A03"/>
    <w:rsid w:val="008D6BD7"/>
    <w:rsid w:val="008E6627"/>
    <w:rsid w:val="008F024A"/>
    <w:rsid w:val="008F4E23"/>
    <w:rsid w:val="008F74D6"/>
    <w:rsid w:val="00900552"/>
    <w:rsid w:val="00902BBC"/>
    <w:rsid w:val="009059AD"/>
    <w:rsid w:val="00905E8B"/>
    <w:rsid w:val="0090621E"/>
    <w:rsid w:val="009106EF"/>
    <w:rsid w:val="00913046"/>
    <w:rsid w:val="00915C95"/>
    <w:rsid w:val="00915EAC"/>
    <w:rsid w:val="00916668"/>
    <w:rsid w:val="00920553"/>
    <w:rsid w:val="00921594"/>
    <w:rsid w:val="009268F7"/>
    <w:rsid w:val="009331C8"/>
    <w:rsid w:val="009357EA"/>
    <w:rsid w:val="00945EF6"/>
    <w:rsid w:val="00960437"/>
    <w:rsid w:val="0096376C"/>
    <w:rsid w:val="00966D93"/>
    <w:rsid w:val="009709AB"/>
    <w:rsid w:val="00971D39"/>
    <w:rsid w:val="00983A91"/>
    <w:rsid w:val="00984210"/>
    <w:rsid w:val="0098632D"/>
    <w:rsid w:val="0099018E"/>
    <w:rsid w:val="00993463"/>
    <w:rsid w:val="009A1338"/>
    <w:rsid w:val="009A5F39"/>
    <w:rsid w:val="009B329D"/>
    <w:rsid w:val="009B3EFE"/>
    <w:rsid w:val="009C592C"/>
    <w:rsid w:val="009D3D52"/>
    <w:rsid w:val="009D5EB4"/>
    <w:rsid w:val="009D7ED2"/>
    <w:rsid w:val="009D7FAD"/>
    <w:rsid w:val="009E192C"/>
    <w:rsid w:val="009E2766"/>
    <w:rsid w:val="009E4979"/>
    <w:rsid w:val="009E7482"/>
    <w:rsid w:val="009F2872"/>
    <w:rsid w:val="009F4CD2"/>
    <w:rsid w:val="009F6D4D"/>
    <w:rsid w:val="00A03EED"/>
    <w:rsid w:val="00A04C81"/>
    <w:rsid w:val="00A1594B"/>
    <w:rsid w:val="00A35B7B"/>
    <w:rsid w:val="00A46F42"/>
    <w:rsid w:val="00A55A17"/>
    <w:rsid w:val="00A57574"/>
    <w:rsid w:val="00A604F7"/>
    <w:rsid w:val="00A70869"/>
    <w:rsid w:val="00A70DF9"/>
    <w:rsid w:val="00A7106A"/>
    <w:rsid w:val="00A71CE3"/>
    <w:rsid w:val="00A73353"/>
    <w:rsid w:val="00A77703"/>
    <w:rsid w:val="00A83687"/>
    <w:rsid w:val="00A91563"/>
    <w:rsid w:val="00A94B70"/>
    <w:rsid w:val="00A94C63"/>
    <w:rsid w:val="00AA33F6"/>
    <w:rsid w:val="00AA6123"/>
    <w:rsid w:val="00AB1802"/>
    <w:rsid w:val="00AB3183"/>
    <w:rsid w:val="00AB32EC"/>
    <w:rsid w:val="00AC25A9"/>
    <w:rsid w:val="00AC7835"/>
    <w:rsid w:val="00AE1A27"/>
    <w:rsid w:val="00AE4F46"/>
    <w:rsid w:val="00AF2C59"/>
    <w:rsid w:val="00AF3A70"/>
    <w:rsid w:val="00AF4F69"/>
    <w:rsid w:val="00AF7C54"/>
    <w:rsid w:val="00AF7E8E"/>
    <w:rsid w:val="00B010F5"/>
    <w:rsid w:val="00B10822"/>
    <w:rsid w:val="00B16CBE"/>
    <w:rsid w:val="00B16EA8"/>
    <w:rsid w:val="00B17E7C"/>
    <w:rsid w:val="00B27A7B"/>
    <w:rsid w:val="00B373BB"/>
    <w:rsid w:val="00B42DA1"/>
    <w:rsid w:val="00B43E11"/>
    <w:rsid w:val="00B47027"/>
    <w:rsid w:val="00B636F6"/>
    <w:rsid w:val="00B7019D"/>
    <w:rsid w:val="00B72C97"/>
    <w:rsid w:val="00B759E5"/>
    <w:rsid w:val="00B82769"/>
    <w:rsid w:val="00B827AB"/>
    <w:rsid w:val="00B851CA"/>
    <w:rsid w:val="00B87273"/>
    <w:rsid w:val="00B90F7A"/>
    <w:rsid w:val="00B96320"/>
    <w:rsid w:val="00B97BD0"/>
    <w:rsid w:val="00BA14D4"/>
    <w:rsid w:val="00BA41E2"/>
    <w:rsid w:val="00BA5DFC"/>
    <w:rsid w:val="00BB3DAB"/>
    <w:rsid w:val="00BC0CB3"/>
    <w:rsid w:val="00BD28E4"/>
    <w:rsid w:val="00BD5928"/>
    <w:rsid w:val="00BE0B79"/>
    <w:rsid w:val="00BE212B"/>
    <w:rsid w:val="00BE4014"/>
    <w:rsid w:val="00BF0D12"/>
    <w:rsid w:val="00BF21AC"/>
    <w:rsid w:val="00BF2B92"/>
    <w:rsid w:val="00BF3AC7"/>
    <w:rsid w:val="00C00615"/>
    <w:rsid w:val="00C10F95"/>
    <w:rsid w:val="00C11824"/>
    <w:rsid w:val="00C15A46"/>
    <w:rsid w:val="00C23B69"/>
    <w:rsid w:val="00C26466"/>
    <w:rsid w:val="00C26607"/>
    <w:rsid w:val="00C27378"/>
    <w:rsid w:val="00C31BD7"/>
    <w:rsid w:val="00C33702"/>
    <w:rsid w:val="00C35134"/>
    <w:rsid w:val="00C41A42"/>
    <w:rsid w:val="00C45365"/>
    <w:rsid w:val="00C46C73"/>
    <w:rsid w:val="00C47CD0"/>
    <w:rsid w:val="00C50862"/>
    <w:rsid w:val="00C57317"/>
    <w:rsid w:val="00C600B5"/>
    <w:rsid w:val="00C616D1"/>
    <w:rsid w:val="00C64700"/>
    <w:rsid w:val="00C70B3C"/>
    <w:rsid w:val="00C71C83"/>
    <w:rsid w:val="00C77891"/>
    <w:rsid w:val="00C77C74"/>
    <w:rsid w:val="00CA08C6"/>
    <w:rsid w:val="00CA3A5E"/>
    <w:rsid w:val="00CA462D"/>
    <w:rsid w:val="00CA50D0"/>
    <w:rsid w:val="00CA74F5"/>
    <w:rsid w:val="00CB10D7"/>
    <w:rsid w:val="00CB2048"/>
    <w:rsid w:val="00CB38A4"/>
    <w:rsid w:val="00CB78D3"/>
    <w:rsid w:val="00CC3BA3"/>
    <w:rsid w:val="00CC6428"/>
    <w:rsid w:val="00CD11E6"/>
    <w:rsid w:val="00CD19C0"/>
    <w:rsid w:val="00CE1E09"/>
    <w:rsid w:val="00CE2692"/>
    <w:rsid w:val="00D0528F"/>
    <w:rsid w:val="00D135E2"/>
    <w:rsid w:val="00D16C3C"/>
    <w:rsid w:val="00D21C16"/>
    <w:rsid w:val="00D22968"/>
    <w:rsid w:val="00D273CA"/>
    <w:rsid w:val="00D31001"/>
    <w:rsid w:val="00D34E78"/>
    <w:rsid w:val="00D36539"/>
    <w:rsid w:val="00D47C9E"/>
    <w:rsid w:val="00D516CB"/>
    <w:rsid w:val="00D53CC5"/>
    <w:rsid w:val="00D57546"/>
    <w:rsid w:val="00D61690"/>
    <w:rsid w:val="00D70B72"/>
    <w:rsid w:val="00D753B2"/>
    <w:rsid w:val="00D768C8"/>
    <w:rsid w:val="00D77EB5"/>
    <w:rsid w:val="00D837C1"/>
    <w:rsid w:val="00D925C7"/>
    <w:rsid w:val="00D92CD3"/>
    <w:rsid w:val="00D93C69"/>
    <w:rsid w:val="00D955EF"/>
    <w:rsid w:val="00D95F53"/>
    <w:rsid w:val="00D97081"/>
    <w:rsid w:val="00DA02C6"/>
    <w:rsid w:val="00DA7FED"/>
    <w:rsid w:val="00DB6CD8"/>
    <w:rsid w:val="00DC03CD"/>
    <w:rsid w:val="00DC10CD"/>
    <w:rsid w:val="00DD010C"/>
    <w:rsid w:val="00DD17EB"/>
    <w:rsid w:val="00DD7AA9"/>
    <w:rsid w:val="00DE686D"/>
    <w:rsid w:val="00DF06D9"/>
    <w:rsid w:val="00E12B13"/>
    <w:rsid w:val="00E16AA8"/>
    <w:rsid w:val="00E21B84"/>
    <w:rsid w:val="00E21FAD"/>
    <w:rsid w:val="00E25D1A"/>
    <w:rsid w:val="00E27F2A"/>
    <w:rsid w:val="00E32486"/>
    <w:rsid w:val="00E34FF4"/>
    <w:rsid w:val="00E503D3"/>
    <w:rsid w:val="00E71BF9"/>
    <w:rsid w:val="00E74BF9"/>
    <w:rsid w:val="00E75E91"/>
    <w:rsid w:val="00E814E2"/>
    <w:rsid w:val="00E95DF4"/>
    <w:rsid w:val="00EA44A8"/>
    <w:rsid w:val="00EA5BEB"/>
    <w:rsid w:val="00EB0120"/>
    <w:rsid w:val="00EC20D1"/>
    <w:rsid w:val="00EC3BC4"/>
    <w:rsid w:val="00EC641F"/>
    <w:rsid w:val="00ED5C0A"/>
    <w:rsid w:val="00EE1828"/>
    <w:rsid w:val="00EF5AEB"/>
    <w:rsid w:val="00F00093"/>
    <w:rsid w:val="00F0151E"/>
    <w:rsid w:val="00F03585"/>
    <w:rsid w:val="00F038F1"/>
    <w:rsid w:val="00F079C8"/>
    <w:rsid w:val="00F10DCF"/>
    <w:rsid w:val="00F14931"/>
    <w:rsid w:val="00F17EAB"/>
    <w:rsid w:val="00F23629"/>
    <w:rsid w:val="00F30A0A"/>
    <w:rsid w:val="00F337BA"/>
    <w:rsid w:val="00F35150"/>
    <w:rsid w:val="00F37521"/>
    <w:rsid w:val="00F425FD"/>
    <w:rsid w:val="00F501D4"/>
    <w:rsid w:val="00F83DE1"/>
    <w:rsid w:val="00F851AF"/>
    <w:rsid w:val="00F857BB"/>
    <w:rsid w:val="00F90B05"/>
    <w:rsid w:val="00F95805"/>
    <w:rsid w:val="00F959B2"/>
    <w:rsid w:val="00F96989"/>
    <w:rsid w:val="00F96B35"/>
    <w:rsid w:val="00FA0B60"/>
    <w:rsid w:val="00FA17C2"/>
    <w:rsid w:val="00FA6E39"/>
    <w:rsid w:val="00FB06B0"/>
    <w:rsid w:val="00FB4CB1"/>
    <w:rsid w:val="00FC108A"/>
    <w:rsid w:val="00FC3EAC"/>
    <w:rsid w:val="00FC6EB5"/>
    <w:rsid w:val="00FD62A5"/>
    <w:rsid w:val="00FE48E1"/>
    <w:rsid w:val="00FE51B0"/>
    <w:rsid w:val="00FE58E7"/>
    <w:rsid w:val="00FE614C"/>
    <w:rsid w:val="00FF5C62"/>
    <w:rsid w:val="00FF67B0"/>
    <w:rsid w:val="00FF7E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CF83011"/>
  <w15:docId w15:val="{D8062131-7A6D-4401-9347-C4ACDF58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CE3"/>
    <w:rPr>
      <w:sz w:val="24"/>
      <w:szCs w:val="24"/>
      <w:lang w:val="es-ES" w:eastAsia="es-ES"/>
    </w:rPr>
  </w:style>
  <w:style w:type="paragraph" w:styleId="Ttulo1">
    <w:name w:val="heading 1"/>
    <w:basedOn w:val="Normal"/>
    <w:next w:val="Normal"/>
    <w:qFormat/>
    <w:rsid w:val="007F265B"/>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semiHidden/>
    <w:unhideWhenUsed/>
    <w:qFormat/>
    <w:rsid w:val="0050451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qFormat/>
    <w:pPr>
      <w:keepNext/>
      <w:jc w:val="center"/>
      <w:outlineLvl w:val="3"/>
    </w:pPr>
    <w:rPr>
      <w:rFonts w:ascii="Arial" w:hAnsi="Arial" w:cs="Arial"/>
      <w:i/>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pPr>
      <w:tabs>
        <w:tab w:val="center" w:pos="4252"/>
        <w:tab w:val="right" w:pos="8504"/>
      </w:tabs>
    </w:pPr>
  </w:style>
  <w:style w:type="paragraph" w:customStyle="1" w:styleId="aaaTitulo1">
    <w:name w:val="aaa_Titulo_1"/>
    <w:basedOn w:val="Ttulo1"/>
    <w:rsid w:val="00AB3183"/>
    <w:pPr>
      <w:jc w:val="both"/>
    </w:pPr>
    <w:rPr>
      <w:sz w:val="24"/>
      <w:lang w:val="es-MX"/>
    </w:rPr>
  </w:style>
  <w:style w:type="paragraph" w:customStyle="1" w:styleId="aaa-Titulo2">
    <w:name w:val="aaa-Titulo_2"/>
    <w:basedOn w:val="aaaTitulo1"/>
    <w:rsid w:val="00AB3183"/>
  </w:style>
  <w:style w:type="paragraph" w:customStyle="1" w:styleId="aaaTitulo3">
    <w:name w:val="aaa_Titulo_3"/>
    <w:basedOn w:val="aaaTitulo1"/>
    <w:rsid w:val="007F265B"/>
  </w:style>
  <w:style w:type="paragraph" w:styleId="TDC1">
    <w:name w:val="toc 1"/>
    <w:basedOn w:val="Normal"/>
    <w:next w:val="Normal"/>
    <w:autoRedefine/>
    <w:uiPriority w:val="39"/>
    <w:rsid w:val="007F265B"/>
  </w:style>
  <w:style w:type="character" w:styleId="Hipervnculo">
    <w:name w:val="Hyperlink"/>
    <w:uiPriority w:val="99"/>
    <w:rsid w:val="007F265B"/>
    <w:rPr>
      <w:color w:val="0000FF"/>
      <w:u w:val="single"/>
    </w:rPr>
  </w:style>
  <w:style w:type="table" w:styleId="Tablaconcuadrcula">
    <w:name w:val="Table Grid"/>
    <w:basedOn w:val="Tablanormal"/>
    <w:uiPriority w:val="39"/>
    <w:rsid w:val="00FB4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11016B"/>
    <w:rPr>
      <w:b/>
      <w:bCs/>
      <w:sz w:val="20"/>
      <w:szCs w:val="20"/>
    </w:rPr>
  </w:style>
  <w:style w:type="paragraph" w:styleId="NormalWeb">
    <w:name w:val="Normal (Web)"/>
    <w:basedOn w:val="Normal"/>
    <w:uiPriority w:val="99"/>
    <w:rsid w:val="002913EA"/>
    <w:pPr>
      <w:spacing w:before="100" w:beforeAutospacing="1" w:after="100" w:afterAutospacing="1"/>
    </w:pPr>
    <w:rPr>
      <w:sz w:val="20"/>
      <w:szCs w:val="20"/>
    </w:rPr>
  </w:style>
  <w:style w:type="character" w:styleId="Nmerodepgina">
    <w:name w:val="page number"/>
    <w:basedOn w:val="Fuentedeprrafopredeter"/>
    <w:rsid w:val="00534E5E"/>
  </w:style>
  <w:style w:type="paragraph" w:styleId="Textodeglobo">
    <w:name w:val="Balloon Text"/>
    <w:basedOn w:val="Normal"/>
    <w:semiHidden/>
    <w:rsid w:val="00585F3E"/>
    <w:rPr>
      <w:rFonts w:ascii="Tahoma" w:hAnsi="Tahoma" w:cs="Tahoma"/>
      <w:sz w:val="16"/>
      <w:szCs w:val="16"/>
    </w:rPr>
  </w:style>
  <w:style w:type="character" w:styleId="Refdecomentario">
    <w:name w:val="annotation reference"/>
    <w:uiPriority w:val="99"/>
    <w:rsid w:val="00EC3BC4"/>
    <w:rPr>
      <w:sz w:val="16"/>
      <w:szCs w:val="16"/>
    </w:rPr>
  </w:style>
  <w:style w:type="paragraph" w:styleId="Textocomentario">
    <w:name w:val="annotation text"/>
    <w:basedOn w:val="Normal"/>
    <w:link w:val="TextocomentarioCar"/>
    <w:uiPriority w:val="99"/>
    <w:rsid w:val="00EC3BC4"/>
    <w:rPr>
      <w:sz w:val="20"/>
      <w:szCs w:val="20"/>
    </w:rPr>
  </w:style>
  <w:style w:type="character" w:customStyle="1" w:styleId="TextocomentarioCar">
    <w:name w:val="Texto comentario Car"/>
    <w:link w:val="Textocomentario"/>
    <w:uiPriority w:val="99"/>
    <w:rsid w:val="00EC3BC4"/>
    <w:rPr>
      <w:lang w:val="es-ES" w:eastAsia="es-ES"/>
    </w:rPr>
  </w:style>
  <w:style w:type="paragraph" w:styleId="Asuntodelcomentario">
    <w:name w:val="annotation subject"/>
    <w:basedOn w:val="Textocomentario"/>
    <w:next w:val="Textocomentario"/>
    <w:link w:val="AsuntodelcomentarioCar"/>
    <w:rsid w:val="00EC3BC4"/>
    <w:rPr>
      <w:b/>
      <w:bCs/>
    </w:rPr>
  </w:style>
  <w:style w:type="character" w:customStyle="1" w:styleId="AsuntodelcomentarioCar">
    <w:name w:val="Asunto del comentario Car"/>
    <w:link w:val="Asuntodelcomentario"/>
    <w:rsid w:val="00EC3BC4"/>
    <w:rPr>
      <w:b/>
      <w:bCs/>
      <w:lang w:val="es-ES" w:eastAsia="es-ES"/>
    </w:rPr>
  </w:style>
  <w:style w:type="paragraph" w:styleId="Prrafodelista">
    <w:name w:val="List Paragraph"/>
    <w:aliases w:val="Use Case List Paragraph"/>
    <w:basedOn w:val="Normal"/>
    <w:link w:val="PrrafodelistaCar"/>
    <w:uiPriority w:val="34"/>
    <w:qFormat/>
    <w:rsid w:val="00BC0CB3"/>
    <w:pPr>
      <w:ind w:left="720"/>
    </w:pPr>
    <w:rPr>
      <w:lang w:val="es-CR"/>
    </w:rPr>
  </w:style>
  <w:style w:type="paragraph" w:styleId="Encabezado">
    <w:name w:val="header"/>
    <w:basedOn w:val="Normal"/>
    <w:link w:val="EncabezadoCar"/>
    <w:uiPriority w:val="99"/>
    <w:rsid w:val="00FE48E1"/>
    <w:pPr>
      <w:tabs>
        <w:tab w:val="center" w:pos="4419"/>
        <w:tab w:val="right" w:pos="8838"/>
      </w:tabs>
    </w:pPr>
  </w:style>
  <w:style w:type="character" w:customStyle="1" w:styleId="EncabezadoCar">
    <w:name w:val="Encabezado Car"/>
    <w:link w:val="Encabezado"/>
    <w:uiPriority w:val="99"/>
    <w:rsid w:val="00FE48E1"/>
    <w:rPr>
      <w:sz w:val="24"/>
      <w:szCs w:val="24"/>
      <w:lang w:val="es-ES" w:eastAsia="es-ES"/>
    </w:rPr>
  </w:style>
  <w:style w:type="character" w:customStyle="1" w:styleId="PiedepginaCar">
    <w:name w:val="Pie de página Car"/>
    <w:link w:val="Piedepgina"/>
    <w:rsid w:val="003715EE"/>
    <w:rPr>
      <w:sz w:val="24"/>
      <w:szCs w:val="24"/>
      <w:lang w:val="es-ES" w:eastAsia="es-ES"/>
    </w:rPr>
  </w:style>
  <w:style w:type="paragraph" w:styleId="Textoindependiente">
    <w:name w:val="Body Text"/>
    <w:basedOn w:val="Normal"/>
    <w:link w:val="TextoindependienteCar"/>
    <w:rsid w:val="00006F52"/>
    <w:pPr>
      <w:widowControl w:val="0"/>
      <w:suppressAutoHyphens/>
      <w:spacing w:after="120"/>
    </w:pPr>
    <w:rPr>
      <w:rFonts w:ascii="Thorndale" w:eastAsia="Andale Sans UI" w:hAnsi="Thorndale" w:cs="Tahoma"/>
      <w:lang w:val="es-ES_tradnl" w:eastAsia="es-ES_tradnl" w:bidi="es-ES_tradnl"/>
    </w:rPr>
  </w:style>
  <w:style w:type="character" w:customStyle="1" w:styleId="TextoindependienteCar">
    <w:name w:val="Texto independiente Car"/>
    <w:basedOn w:val="Fuentedeprrafopredeter"/>
    <w:link w:val="Textoindependiente"/>
    <w:rsid w:val="00006F52"/>
    <w:rPr>
      <w:rFonts w:ascii="Thorndale" w:eastAsia="Andale Sans UI" w:hAnsi="Thorndale" w:cs="Tahoma"/>
      <w:sz w:val="24"/>
      <w:szCs w:val="24"/>
      <w:lang w:val="es-ES_tradnl" w:eastAsia="es-ES_tradnl" w:bidi="es-ES_tradnl"/>
    </w:rPr>
  </w:style>
  <w:style w:type="paragraph" w:customStyle="1" w:styleId="Encabezadodelatabla">
    <w:name w:val="Encabezado de la tabla"/>
    <w:basedOn w:val="Normal"/>
    <w:rsid w:val="00006F52"/>
    <w:pPr>
      <w:widowControl w:val="0"/>
      <w:suppressLineNumbers/>
      <w:suppressAutoHyphens/>
      <w:spacing w:after="120"/>
      <w:jc w:val="center"/>
    </w:pPr>
    <w:rPr>
      <w:rFonts w:ascii="Thorndale" w:eastAsia="Andale Sans UI" w:hAnsi="Thorndale" w:cs="Tahoma"/>
      <w:b/>
      <w:bCs/>
      <w:i/>
      <w:iCs/>
      <w:lang w:val="es-ES_tradnl" w:eastAsia="es-ES_tradnl" w:bidi="es-ES_tradnl"/>
    </w:rPr>
  </w:style>
  <w:style w:type="paragraph" w:styleId="Sinespaciado">
    <w:name w:val="No Spacing"/>
    <w:uiPriority w:val="1"/>
    <w:qFormat/>
    <w:rsid w:val="005A07CA"/>
    <w:rPr>
      <w:rFonts w:asciiTheme="minorHAnsi" w:eastAsiaTheme="minorHAnsi" w:hAnsiTheme="minorHAnsi" w:cstheme="minorBidi"/>
      <w:sz w:val="22"/>
      <w:szCs w:val="22"/>
      <w:lang w:eastAsia="en-US"/>
    </w:rPr>
  </w:style>
  <w:style w:type="paragraph" w:customStyle="1" w:styleId="Sinespaciado2">
    <w:name w:val="Sin espaciado2"/>
    <w:rsid w:val="005A07CA"/>
    <w:pPr>
      <w:suppressAutoHyphens/>
      <w:spacing w:line="100" w:lineRule="atLeast"/>
    </w:pPr>
    <w:rPr>
      <w:rFonts w:eastAsia="SimSun" w:cs="font331"/>
      <w:kern w:val="1"/>
      <w:sz w:val="24"/>
      <w:szCs w:val="24"/>
      <w:lang w:eastAsia="hi-IN" w:bidi="hi-IN"/>
    </w:rPr>
  </w:style>
  <w:style w:type="character" w:customStyle="1" w:styleId="PrrafodelistaCar">
    <w:name w:val="Párrafo de lista Car"/>
    <w:aliases w:val="Use Case List Paragraph Car"/>
    <w:link w:val="Prrafodelista"/>
    <w:uiPriority w:val="34"/>
    <w:locked/>
    <w:rsid w:val="00E21B84"/>
    <w:rPr>
      <w:sz w:val="24"/>
      <w:szCs w:val="24"/>
      <w:lang w:eastAsia="es-ES"/>
    </w:rPr>
  </w:style>
  <w:style w:type="character" w:customStyle="1" w:styleId="Ttulo2Car">
    <w:name w:val="Título 2 Car"/>
    <w:basedOn w:val="Fuentedeprrafopredeter"/>
    <w:link w:val="Ttulo2"/>
    <w:semiHidden/>
    <w:rsid w:val="00504516"/>
    <w:rPr>
      <w:rFonts w:asciiTheme="majorHAnsi" w:eastAsiaTheme="majorEastAsia" w:hAnsiTheme="majorHAnsi" w:cstheme="majorBidi"/>
      <w:b/>
      <w:bCs/>
      <w:color w:val="5B9BD5" w:themeColor="accent1"/>
      <w:sz w:val="26"/>
      <w:szCs w:val="26"/>
      <w:lang w:val="es-ES" w:eastAsia="es-ES"/>
    </w:rPr>
  </w:style>
  <w:style w:type="paragraph" w:customStyle="1" w:styleId="Standard">
    <w:name w:val="Standard"/>
    <w:rsid w:val="00504516"/>
    <w:pPr>
      <w:suppressAutoHyphens/>
      <w:autoSpaceDN w:val="0"/>
      <w:textAlignment w:val="baseline"/>
    </w:pPr>
    <w:rPr>
      <w:kern w:val="3"/>
      <w:sz w:val="24"/>
      <w:szCs w:val="24"/>
      <w:lang w:val="es-ES" w:eastAsia="es-ES"/>
    </w:rPr>
  </w:style>
  <w:style w:type="numbering" w:customStyle="1" w:styleId="WWNum1">
    <w:name w:val="WWNum1"/>
    <w:basedOn w:val="Sinlista"/>
    <w:rsid w:val="00504516"/>
    <w:pPr>
      <w:numPr>
        <w:numId w:val="21"/>
      </w:numPr>
    </w:pPr>
  </w:style>
  <w:style w:type="character" w:styleId="Hipervnculovisitado">
    <w:name w:val="FollowedHyperlink"/>
    <w:basedOn w:val="Fuentedeprrafopredeter"/>
    <w:semiHidden/>
    <w:unhideWhenUsed/>
    <w:rsid w:val="00B37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2594">
      <w:bodyDiv w:val="1"/>
      <w:marLeft w:val="0"/>
      <w:marRight w:val="0"/>
      <w:marTop w:val="0"/>
      <w:marBottom w:val="0"/>
      <w:divBdr>
        <w:top w:val="none" w:sz="0" w:space="0" w:color="auto"/>
        <w:left w:val="none" w:sz="0" w:space="0" w:color="auto"/>
        <w:bottom w:val="none" w:sz="0" w:space="0" w:color="auto"/>
        <w:right w:val="none" w:sz="0" w:space="0" w:color="auto"/>
      </w:divBdr>
    </w:div>
    <w:div w:id="340206029">
      <w:bodyDiv w:val="1"/>
      <w:marLeft w:val="0"/>
      <w:marRight w:val="0"/>
      <w:marTop w:val="0"/>
      <w:marBottom w:val="0"/>
      <w:divBdr>
        <w:top w:val="none" w:sz="0" w:space="0" w:color="auto"/>
        <w:left w:val="none" w:sz="0" w:space="0" w:color="auto"/>
        <w:bottom w:val="none" w:sz="0" w:space="0" w:color="auto"/>
        <w:right w:val="none" w:sz="0" w:space="0" w:color="auto"/>
      </w:divBdr>
    </w:div>
    <w:div w:id="373507551">
      <w:bodyDiv w:val="1"/>
      <w:marLeft w:val="0"/>
      <w:marRight w:val="0"/>
      <w:marTop w:val="0"/>
      <w:marBottom w:val="0"/>
      <w:divBdr>
        <w:top w:val="none" w:sz="0" w:space="0" w:color="auto"/>
        <w:left w:val="none" w:sz="0" w:space="0" w:color="auto"/>
        <w:bottom w:val="none" w:sz="0" w:space="0" w:color="auto"/>
        <w:right w:val="none" w:sz="0" w:space="0" w:color="auto"/>
      </w:divBdr>
    </w:div>
    <w:div w:id="472798278">
      <w:bodyDiv w:val="1"/>
      <w:marLeft w:val="0"/>
      <w:marRight w:val="0"/>
      <w:marTop w:val="0"/>
      <w:marBottom w:val="0"/>
      <w:divBdr>
        <w:top w:val="none" w:sz="0" w:space="0" w:color="auto"/>
        <w:left w:val="none" w:sz="0" w:space="0" w:color="auto"/>
        <w:bottom w:val="none" w:sz="0" w:space="0" w:color="auto"/>
        <w:right w:val="none" w:sz="0" w:space="0" w:color="auto"/>
      </w:divBdr>
    </w:div>
    <w:div w:id="694773226">
      <w:bodyDiv w:val="1"/>
      <w:marLeft w:val="0"/>
      <w:marRight w:val="0"/>
      <w:marTop w:val="0"/>
      <w:marBottom w:val="0"/>
      <w:divBdr>
        <w:top w:val="none" w:sz="0" w:space="0" w:color="auto"/>
        <w:left w:val="none" w:sz="0" w:space="0" w:color="auto"/>
        <w:bottom w:val="none" w:sz="0" w:space="0" w:color="auto"/>
        <w:right w:val="none" w:sz="0" w:space="0" w:color="auto"/>
      </w:divBdr>
      <w:divsChild>
        <w:div w:id="1655599760">
          <w:marLeft w:val="720"/>
          <w:marRight w:val="0"/>
          <w:marTop w:val="160"/>
          <w:marBottom w:val="0"/>
          <w:divBdr>
            <w:top w:val="none" w:sz="0" w:space="0" w:color="auto"/>
            <w:left w:val="none" w:sz="0" w:space="0" w:color="auto"/>
            <w:bottom w:val="none" w:sz="0" w:space="0" w:color="auto"/>
            <w:right w:val="none" w:sz="0" w:space="0" w:color="auto"/>
          </w:divBdr>
        </w:div>
      </w:divsChild>
    </w:div>
    <w:div w:id="1123226999">
      <w:bodyDiv w:val="1"/>
      <w:marLeft w:val="0"/>
      <w:marRight w:val="0"/>
      <w:marTop w:val="0"/>
      <w:marBottom w:val="0"/>
      <w:divBdr>
        <w:top w:val="none" w:sz="0" w:space="0" w:color="auto"/>
        <w:left w:val="none" w:sz="0" w:space="0" w:color="auto"/>
        <w:bottom w:val="none" w:sz="0" w:space="0" w:color="auto"/>
        <w:right w:val="none" w:sz="0" w:space="0" w:color="auto"/>
      </w:divBdr>
      <w:divsChild>
        <w:div w:id="143301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878183">
      <w:bodyDiv w:val="1"/>
      <w:marLeft w:val="0"/>
      <w:marRight w:val="0"/>
      <w:marTop w:val="0"/>
      <w:marBottom w:val="0"/>
      <w:divBdr>
        <w:top w:val="none" w:sz="0" w:space="0" w:color="auto"/>
        <w:left w:val="none" w:sz="0" w:space="0" w:color="auto"/>
        <w:bottom w:val="none" w:sz="0" w:space="0" w:color="auto"/>
        <w:right w:val="none" w:sz="0" w:space="0" w:color="auto"/>
      </w:divBdr>
    </w:div>
    <w:div w:id="13996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00533-FCF8-4E2F-8C83-114B959D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1010</Words>
  <Characters>5558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Toshiba</Company>
  <LinksUpToDate>false</LinksUpToDate>
  <CharactersWithSpaces>6555</CharactersWithSpaces>
  <SharedDoc>false</SharedDoc>
  <HLinks>
    <vt:vector size="168" baseType="variant">
      <vt:variant>
        <vt:i4>1179705</vt:i4>
      </vt:variant>
      <vt:variant>
        <vt:i4>164</vt:i4>
      </vt:variant>
      <vt:variant>
        <vt:i4>0</vt:i4>
      </vt:variant>
      <vt:variant>
        <vt:i4>5</vt:i4>
      </vt:variant>
      <vt:variant>
        <vt:lpwstr/>
      </vt:variant>
      <vt:variant>
        <vt:lpwstr>_Toc439928671</vt:lpwstr>
      </vt:variant>
      <vt:variant>
        <vt:i4>1179705</vt:i4>
      </vt:variant>
      <vt:variant>
        <vt:i4>158</vt:i4>
      </vt:variant>
      <vt:variant>
        <vt:i4>0</vt:i4>
      </vt:variant>
      <vt:variant>
        <vt:i4>5</vt:i4>
      </vt:variant>
      <vt:variant>
        <vt:lpwstr/>
      </vt:variant>
      <vt:variant>
        <vt:lpwstr>_Toc439928670</vt:lpwstr>
      </vt:variant>
      <vt:variant>
        <vt:i4>1245241</vt:i4>
      </vt:variant>
      <vt:variant>
        <vt:i4>152</vt:i4>
      </vt:variant>
      <vt:variant>
        <vt:i4>0</vt:i4>
      </vt:variant>
      <vt:variant>
        <vt:i4>5</vt:i4>
      </vt:variant>
      <vt:variant>
        <vt:lpwstr/>
      </vt:variant>
      <vt:variant>
        <vt:lpwstr>_Toc439928669</vt:lpwstr>
      </vt:variant>
      <vt:variant>
        <vt:i4>1245241</vt:i4>
      </vt:variant>
      <vt:variant>
        <vt:i4>146</vt:i4>
      </vt:variant>
      <vt:variant>
        <vt:i4>0</vt:i4>
      </vt:variant>
      <vt:variant>
        <vt:i4>5</vt:i4>
      </vt:variant>
      <vt:variant>
        <vt:lpwstr/>
      </vt:variant>
      <vt:variant>
        <vt:lpwstr>_Toc439928668</vt:lpwstr>
      </vt:variant>
      <vt:variant>
        <vt:i4>1245241</vt:i4>
      </vt:variant>
      <vt:variant>
        <vt:i4>140</vt:i4>
      </vt:variant>
      <vt:variant>
        <vt:i4>0</vt:i4>
      </vt:variant>
      <vt:variant>
        <vt:i4>5</vt:i4>
      </vt:variant>
      <vt:variant>
        <vt:lpwstr/>
      </vt:variant>
      <vt:variant>
        <vt:lpwstr>_Toc439928667</vt:lpwstr>
      </vt:variant>
      <vt:variant>
        <vt:i4>1245241</vt:i4>
      </vt:variant>
      <vt:variant>
        <vt:i4>134</vt:i4>
      </vt:variant>
      <vt:variant>
        <vt:i4>0</vt:i4>
      </vt:variant>
      <vt:variant>
        <vt:i4>5</vt:i4>
      </vt:variant>
      <vt:variant>
        <vt:lpwstr/>
      </vt:variant>
      <vt:variant>
        <vt:lpwstr>_Toc439928666</vt:lpwstr>
      </vt:variant>
      <vt:variant>
        <vt:i4>1245241</vt:i4>
      </vt:variant>
      <vt:variant>
        <vt:i4>128</vt:i4>
      </vt:variant>
      <vt:variant>
        <vt:i4>0</vt:i4>
      </vt:variant>
      <vt:variant>
        <vt:i4>5</vt:i4>
      </vt:variant>
      <vt:variant>
        <vt:lpwstr/>
      </vt:variant>
      <vt:variant>
        <vt:lpwstr>_Toc439928665</vt:lpwstr>
      </vt:variant>
      <vt:variant>
        <vt:i4>1245241</vt:i4>
      </vt:variant>
      <vt:variant>
        <vt:i4>122</vt:i4>
      </vt:variant>
      <vt:variant>
        <vt:i4>0</vt:i4>
      </vt:variant>
      <vt:variant>
        <vt:i4>5</vt:i4>
      </vt:variant>
      <vt:variant>
        <vt:lpwstr/>
      </vt:variant>
      <vt:variant>
        <vt:lpwstr>_Toc439928664</vt:lpwstr>
      </vt:variant>
      <vt:variant>
        <vt:i4>1245241</vt:i4>
      </vt:variant>
      <vt:variant>
        <vt:i4>116</vt:i4>
      </vt:variant>
      <vt:variant>
        <vt:i4>0</vt:i4>
      </vt:variant>
      <vt:variant>
        <vt:i4>5</vt:i4>
      </vt:variant>
      <vt:variant>
        <vt:lpwstr/>
      </vt:variant>
      <vt:variant>
        <vt:lpwstr>_Toc439928663</vt:lpwstr>
      </vt:variant>
      <vt:variant>
        <vt:i4>1245241</vt:i4>
      </vt:variant>
      <vt:variant>
        <vt:i4>110</vt:i4>
      </vt:variant>
      <vt:variant>
        <vt:i4>0</vt:i4>
      </vt:variant>
      <vt:variant>
        <vt:i4>5</vt:i4>
      </vt:variant>
      <vt:variant>
        <vt:lpwstr/>
      </vt:variant>
      <vt:variant>
        <vt:lpwstr>_Toc439928662</vt:lpwstr>
      </vt:variant>
      <vt:variant>
        <vt:i4>1245241</vt:i4>
      </vt:variant>
      <vt:variant>
        <vt:i4>104</vt:i4>
      </vt:variant>
      <vt:variant>
        <vt:i4>0</vt:i4>
      </vt:variant>
      <vt:variant>
        <vt:i4>5</vt:i4>
      </vt:variant>
      <vt:variant>
        <vt:lpwstr/>
      </vt:variant>
      <vt:variant>
        <vt:lpwstr>_Toc439928661</vt:lpwstr>
      </vt:variant>
      <vt:variant>
        <vt:i4>1245241</vt:i4>
      </vt:variant>
      <vt:variant>
        <vt:i4>98</vt:i4>
      </vt:variant>
      <vt:variant>
        <vt:i4>0</vt:i4>
      </vt:variant>
      <vt:variant>
        <vt:i4>5</vt:i4>
      </vt:variant>
      <vt:variant>
        <vt:lpwstr/>
      </vt:variant>
      <vt:variant>
        <vt:lpwstr>_Toc439928660</vt:lpwstr>
      </vt:variant>
      <vt:variant>
        <vt:i4>1048633</vt:i4>
      </vt:variant>
      <vt:variant>
        <vt:i4>92</vt:i4>
      </vt:variant>
      <vt:variant>
        <vt:i4>0</vt:i4>
      </vt:variant>
      <vt:variant>
        <vt:i4>5</vt:i4>
      </vt:variant>
      <vt:variant>
        <vt:lpwstr/>
      </vt:variant>
      <vt:variant>
        <vt:lpwstr>_Toc439928659</vt:lpwstr>
      </vt:variant>
      <vt:variant>
        <vt:i4>1048633</vt:i4>
      </vt:variant>
      <vt:variant>
        <vt:i4>86</vt:i4>
      </vt:variant>
      <vt:variant>
        <vt:i4>0</vt:i4>
      </vt:variant>
      <vt:variant>
        <vt:i4>5</vt:i4>
      </vt:variant>
      <vt:variant>
        <vt:lpwstr/>
      </vt:variant>
      <vt:variant>
        <vt:lpwstr>_Toc439928658</vt:lpwstr>
      </vt:variant>
      <vt:variant>
        <vt:i4>1048633</vt:i4>
      </vt:variant>
      <vt:variant>
        <vt:i4>80</vt:i4>
      </vt:variant>
      <vt:variant>
        <vt:i4>0</vt:i4>
      </vt:variant>
      <vt:variant>
        <vt:i4>5</vt:i4>
      </vt:variant>
      <vt:variant>
        <vt:lpwstr/>
      </vt:variant>
      <vt:variant>
        <vt:lpwstr>_Toc439928657</vt:lpwstr>
      </vt:variant>
      <vt:variant>
        <vt:i4>1048633</vt:i4>
      </vt:variant>
      <vt:variant>
        <vt:i4>74</vt:i4>
      </vt:variant>
      <vt:variant>
        <vt:i4>0</vt:i4>
      </vt:variant>
      <vt:variant>
        <vt:i4>5</vt:i4>
      </vt:variant>
      <vt:variant>
        <vt:lpwstr/>
      </vt:variant>
      <vt:variant>
        <vt:lpwstr>_Toc439928656</vt:lpwstr>
      </vt:variant>
      <vt:variant>
        <vt:i4>1048633</vt:i4>
      </vt:variant>
      <vt:variant>
        <vt:i4>68</vt:i4>
      </vt:variant>
      <vt:variant>
        <vt:i4>0</vt:i4>
      </vt:variant>
      <vt:variant>
        <vt:i4>5</vt:i4>
      </vt:variant>
      <vt:variant>
        <vt:lpwstr/>
      </vt:variant>
      <vt:variant>
        <vt:lpwstr>_Toc439928655</vt:lpwstr>
      </vt:variant>
      <vt:variant>
        <vt:i4>1048633</vt:i4>
      </vt:variant>
      <vt:variant>
        <vt:i4>62</vt:i4>
      </vt:variant>
      <vt:variant>
        <vt:i4>0</vt:i4>
      </vt:variant>
      <vt:variant>
        <vt:i4>5</vt:i4>
      </vt:variant>
      <vt:variant>
        <vt:lpwstr/>
      </vt:variant>
      <vt:variant>
        <vt:lpwstr>_Toc439928654</vt:lpwstr>
      </vt:variant>
      <vt:variant>
        <vt:i4>1048633</vt:i4>
      </vt:variant>
      <vt:variant>
        <vt:i4>56</vt:i4>
      </vt:variant>
      <vt:variant>
        <vt:i4>0</vt:i4>
      </vt:variant>
      <vt:variant>
        <vt:i4>5</vt:i4>
      </vt:variant>
      <vt:variant>
        <vt:lpwstr/>
      </vt:variant>
      <vt:variant>
        <vt:lpwstr>_Toc439928653</vt:lpwstr>
      </vt:variant>
      <vt:variant>
        <vt:i4>1048633</vt:i4>
      </vt:variant>
      <vt:variant>
        <vt:i4>50</vt:i4>
      </vt:variant>
      <vt:variant>
        <vt:i4>0</vt:i4>
      </vt:variant>
      <vt:variant>
        <vt:i4>5</vt:i4>
      </vt:variant>
      <vt:variant>
        <vt:lpwstr/>
      </vt:variant>
      <vt:variant>
        <vt:lpwstr>_Toc439928652</vt:lpwstr>
      </vt:variant>
      <vt:variant>
        <vt:i4>1048633</vt:i4>
      </vt:variant>
      <vt:variant>
        <vt:i4>44</vt:i4>
      </vt:variant>
      <vt:variant>
        <vt:i4>0</vt:i4>
      </vt:variant>
      <vt:variant>
        <vt:i4>5</vt:i4>
      </vt:variant>
      <vt:variant>
        <vt:lpwstr/>
      </vt:variant>
      <vt:variant>
        <vt:lpwstr>_Toc439928651</vt:lpwstr>
      </vt:variant>
      <vt:variant>
        <vt:i4>1048633</vt:i4>
      </vt:variant>
      <vt:variant>
        <vt:i4>38</vt:i4>
      </vt:variant>
      <vt:variant>
        <vt:i4>0</vt:i4>
      </vt:variant>
      <vt:variant>
        <vt:i4>5</vt:i4>
      </vt:variant>
      <vt:variant>
        <vt:lpwstr/>
      </vt:variant>
      <vt:variant>
        <vt:lpwstr>_Toc439928650</vt:lpwstr>
      </vt:variant>
      <vt:variant>
        <vt:i4>1114169</vt:i4>
      </vt:variant>
      <vt:variant>
        <vt:i4>32</vt:i4>
      </vt:variant>
      <vt:variant>
        <vt:i4>0</vt:i4>
      </vt:variant>
      <vt:variant>
        <vt:i4>5</vt:i4>
      </vt:variant>
      <vt:variant>
        <vt:lpwstr/>
      </vt:variant>
      <vt:variant>
        <vt:lpwstr>_Toc439928649</vt:lpwstr>
      </vt:variant>
      <vt:variant>
        <vt:i4>1114169</vt:i4>
      </vt:variant>
      <vt:variant>
        <vt:i4>26</vt:i4>
      </vt:variant>
      <vt:variant>
        <vt:i4>0</vt:i4>
      </vt:variant>
      <vt:variant>
        <vt:i4>5</vt:i4>
      </vt:variant>
      <vt:variant>
        <vt:lpwstr/>
      </vt:variant>
      <vt:variant>
        <vt:lpwstr>_Toc439928648</vt:lpwstr>
      </vt:variant>
      <vt:variant>
        <vt:i4>1114169</vt:i4>
      </vt:variant>
      <vt:variant>
        <vt:i4>20</vt:i4>
      </vt:variant>
      <vt:variant>
        <vt:i4>0</vt:i4>
      </vt:variant>
      <vt:variant>
        <vt:i4>5</vt:i4>
      </vt:variant>
      <vt:variant>
        <vt:lpwstr/>
      </vt:variant>
      <vt:variant>
        <vt:lpwstr>_Toc439928647</vt:lpwstr>
      </vt:variant>
      <vt:variant>
        <vt:i4>1114169</vt:i4>
      </vt:variant>
      <vt:variant>
        <vt:i4>14</vt:i4>
      </vt:variant>
      <vt:variant>
        <vt:i4>0</vt:i4>
      </vt:variant>
      <vt:variant>
        <vt:i4>5</vt:i4>
      </vt:variant>
      <vt:variant>
        <vt:lpwstr/>
      </vt:variant>
      <vt:variant>
        <vt:lpwstr>_Toc439928646</vt:lpwstr>
      </vt:variant>
      <vt:variant>
        <vt:i4>1114169</vt:i4>
      </vt:variant>
      <vt:variant>
        <vt:i4>8</vt:i4>
      </vt:variant>
      <vt:variant>
        <vt:i4>0</vt:i4>
      </vt:variant>
      <vt:variant>
        <vt:i4>5</vt:i4>
      </vt:variant>
      <vt:variant>
        <vt:lpwstr/>
      </vt:variant>
      <vt:variant>
        <vt:lpwstr>_Toc439928645</vt:lpwstr>
      </vt:variant>
      <vt:variant>
        <vt:i4>1114169</vt:i4>
      </vt:variant>
      <vt:variant>
        <vt:i4>2</vt:i4>
      </vt:variant>
      <vt:variant>
        <vt:i4>0</vt:i4>
      </vt:variant>
      <vt:variant>
        <vt:i4>5</vt:i4>
      </vt:variant>
      <vt:variant>
        <vt:lpwstr/>
      </vt:variant>
      <vt:variant>
        <vt:lpwstr>_Toc439928644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RITA CORTES  CHAVARRIA</cp:lastModifiedBy>
  <cp:revision>24</cp:revision>
  <cp:lastPrinted>2011-02-08T14:35:00Z</cp:lastPrinted>
  <dcterms:created xsi:type="dcterms:W3CDTF">2020-02-08T15:24:00Z</dcterms:created>
  <dcterms:modified xsi:type="dcterms:W3CDTF">2020-09-22T00:00:00Z</dcterms:modified>
</cp:coreProperties>
</file>