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3D59763D" w:rsidR="00176F79" w:rsidRDefault="008A5F03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</w:t>
            </w:r>
            <w:r w:rsidR="009A5233"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0</w:t>
            </w:r>
            <w:r w:rsidR="009A5233">
              <w:rPr>
                <w:rFonts w:asciiTheme="minorHAnsi" w:hAnsiTheme="minorHAnsi" w:cstheme="minorHAnsi"/>
                <w:lang w:val="es-CR"/>
              </w:rPr>
              <w:t>4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1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09AB3B39" w:rsidR="00176F79" w:rsidRDefault="009A5233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3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0</w:t>
            </w:r>
            <w:r w:rsidR="000F7DDC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>
              <w:rPr>
                <w:rFonts w:asciiTheme="minorHAnsi" w:hAnsiTheme="minorHAnsi" w:cstheme="minorHAnsi"/>
                <w:lang w:val="es-CR"/>
              </w:rPr>
              <w:t>p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33355E7F" w:rsidR="00176F79" w:rsidRDefault="009A5233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4</w:t>
            </w:r>
            <w:r w:rsidR="00405C75">
              <w:rPr>
                <w:rFonts w:asciiTheme="minorHAnsi" w:hAnsiTheme="minorHAnsi" w:cstheme="minorHAnsi"/>
                <w:lang w:val="es-CR"/>
              </w:rPr>
              <w:t>:00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>
              <w:rPr>
                <w:rFonts w:asciiTheme="minorHAnsi" w:hAnsiTheme="minorHAnsi" w:cstheme="minorHAnsi"/>
                <w:lang w:val="es-CR"/>
              </w:rPr>
              <w:t>p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792F8D69" w:rsidR="00C6138A" w:rsidRDefault="00A5127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Iván Esteban Chinchilla Córdoba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1E46C8AD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405C75">
              <w:rPr>
                <w:rFonts w:asciiTheme="minorHAnsi" w:hAnsiTheme="minorHAnsi" w:cstheme="minorHAnsi"/>
                <w:lang w:val="es-CR"/>
              </w:rPr>
              <w:t xml:space="preserve">Visualizar </w:t>
            </w:r>
            <w:r w:rsidR="009A5233">
              <w:rPr>
                <w:rFonts w:asciiTheme="minorHAnsi" w:hAnsiTheme="minorHAnsi" w:cstheme="minorHAnsi"/>
                <w:lang w:val="es-CR"/>
              </w:rPr>
              <w:t>lista de asistencia de actividad de promoción de la carrera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734A67C1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9A5233">
              <w:rPr>
                <w:rFonts w:asciiTheme="minorHAnsi" w:hAnsiTheme="minorHAnsi" w:cstheme="minorHAnsi"/>
              </w:rPr>
              <w:t>4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1710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217701C2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BABAA14" w14:textId="11DF0D3E" w:rsidR="00C6714B" w:rsidRPr="00E04DCC" w:rsidRDefault="009A5233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A27C2E4" w14:textId="18521791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6D8B3E3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50BB2CE" w:rsidR="00C6714B" w:rsidRPr="00E04DCC" w:rsidRDefault="009A5233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28433622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46336143" w:rsidR="00C6714B" w:rsidRPr="00E04DCC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443C32DE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6017131" w14:textId="3C27217B" w:rsidR="00C6714B" w:rsidRPr="00602588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33C97C82" w:rsidR="00C6714B" w:rsidRPr="008F1DB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2E47B093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0F4DD298" w:rsidR="00C6714B" w:rsidRPr="00602588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53BA547A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7A26577" w:rsidR="00C6714B" w:rsidRPr="00E04DCC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619E0E95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F2E9037" w14:textId="3794C6DE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</w:t>
            </w:r>
            <w:proofErr w:type="spellStart"/>
            <w:r w:rsidRPr="00DF7024">
              <w:rPr>
                <w:rFonts w:asciiTheme="minorHAnsi" w:eastAsia="ff1" w:hAnsiTheme="minorHAnsi" w:cstheme="minorHAnsi"/>
                <w:lang w:val="es-CR"/>
              </w:rPr>
              <w:t>Ej</w:t>
            </w:r>
            <w:proofErr w:type="spellEnd"/>
            <w:r w:rsidRPr="00DF7024">
              <w:rPr>
                <w:rFonts w:asciiTheme="minorHAnsi" w:eastAsia="ff1" w:hAnsiTheme="minorHAnsi" w:cstheme="minorHAnsi"/>
                <w:lang w:val="es-CR"/>
              </w:rPr>
              <w:t>: Utilizar “Enviar” en vez de “</w:t>
            </w:r>
            <w:proofErr w:type="gramStart"/>
            <w:r w:rsidRPr="00DF7024">
              <w:rPr>
                <w:rFonts w:asciiTheme="minorHAnsi" w:eastAsia="ff1" w:hAnsiTheme="minorHAnsi" w:cstheme="minorHAnsi"/>
                <w:lang w:val="es-CR"/>
              </w:rPr>
              <w:t>OK”...</w:t>
            </w:r>
            <w:proofErr w:type="gramEnd"/>
            <w:r w:rsidRPr="00DF7024">
              <w:rPr>
                <w:rFonts w:asciiTheme="minorHAnsi" w:eastAsia="ff1" w:hAnsiTheme="minorHAnsi" w:cstheme="minorHAnsi"/>
                <w:lang w:val="es-CR"/>
              </w:rPr>
              <w:t>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73070F65" w:rsidR="00C6714B" w:rsidRPr="00D45944" w:rsidRDefault="00592050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648C3CD8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0E6893A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0BBB1200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1CD753EB" w:rsidR="00C6714B" w:rsidRPr="00C6714B" w:rsidRDefault="009A5233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1256990A" w:rsidR="00C6714B" w:rsidRPr="00C2454F" w:rsidRDefault="009A5233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22AE433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05ED4C5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elementos más importantes son visibles sin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scrolling</w:t>
            </w:r>
            <w:proofErr w:type="spellEnd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4DC6DD4F" w:rsidR="00C6714B" w:rsidRPr="00C2454F" w:rsidRDefault="009844C3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374ADB2B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2666229E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5DDB8D79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2BB51B0D" w:rsidR="00C6714B" w:rsidRPr="00C2454F" w:rsidRDefault="002C178D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Heurísticas </w:t>
            </w:r>
            <w:proofErr w:type="gramStart"/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Prevención  de</w:t>
            </w:r>
            <w:proofErr w:type="gramEnd"/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73CC819D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D165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6E1AA75D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proofErr w:type="gramStart"/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Flexibilidad  y</w:t>
            </w:r>
            <w:proofErr w:type="gramEnd"/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2096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1F39BD3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051DDE9A" w:rsidR="00C6714B" w:rsidRPr="00592B22" w:rsidRDefault="009A5233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04EBF765" w:rsidR="00C6714B" w:rsidRPr="00592B22" w:rsidRDefault="009A5233" w:rsidP="000C1C89">
            <w:pPr>
              <w:rPr>
                <w:lang w:val="es-CR"/>
              </w:rPr>
            </w:pPr>
            <w:r>
              <w:rPr>
                <w:lang w:val="es-CR"/>
              </w:rPr>
              <w:t>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Heading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. no hay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javascript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clicks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El 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feedback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proofErr w:type="gram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</w:t>
            </w:r>
            <w:proofErr w:type="gram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sitio evita tecnología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flash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propósito u objetivo del sitio web/aplicación es claro y obvio. Con un simple vistazo se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sabe  para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está actualizado, autorizado y es </w:t>
            </w:r>
            <w:proofErr w:type="spell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ﬁable</w:t>
            </w:r>
            <w:proofErr w:type="spell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Cada página debe contener el logo de la marca de la compañía para que el usuario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sepa  que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importante puede ser consultado por más de un link (usuarios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diferentes  pueden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La mayoría de secciones del sitio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están  disponibles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La terminología y convenciones (como los colores de los </w:t>
            </w:r>
            <w:proofErr w:type="gramStart"/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links</w:t>
            </w:r>
            <w:proofErr w:type="gramEnd"/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términos usados para la navegación de los ítems y links no son ambiguos ni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especíﬁcos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links que invocan acciones (ej. descargas, nuevas ventanas) </w:t>
            </w:r>
            <w:proofErr w:type="gram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están  claramente</w:t>
            </w:r>
            <w:proofErr w:type="gram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Hacer </w:t>
            </w:r>
            <w:proofErr w:type="spellStart"/>
            <w:proofErr w:type="gram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proofErr w:type="gram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 mapa del sitio que provee una descripción </w:t>
            </w:r>
            <w:proofErr w:type="gram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general  del</w:t>
            </w:r>
            <w:proofErr w:type="gram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6B7EA1CD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4121394" w:rsidR="00470241" w:rsidRPr="00470241" w:rsidRDefault="009A5233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37321B0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ntrol y </w:t>
            </w:r>
            <w:proofErr w:type="spellStart"/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Feedback</w:t>
            </w:r>
            <w:proofErr w:type="spellEnd"/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Se evita de forma general el uso de elementos que restringen la libertad y el control del usuario sobre la interfaz (pop-up, ventanas a pantalla Completa, animaciones que requieren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plugins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banners </w:t>
            </w:r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intrusivos,  páginas</w:t>
            </w:r>
            <w:proofErr w:type="gram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Es posible deshacer una acción ya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ﬁnalizada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siempre que sea una opción funcional y </w:t>
            </w:r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operativa..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3C17B29B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  <w:r w:rsidR="009A5233">
              <w:rPr>
                <w:rFonts w:asciiTheme="minorHAnsi" w:hAnsiTheme="minorHAnsi" w:cstheme="minorHAnsi"/>
                <w:color w:val="auto"/>
                <w:lang w:val="es-CR"/>
              </w:rPr>
              <w:t xml:space="preserve"> Pero se puede limpiar algún filtro implementado.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una salida de la página, del proceso o de la estructura de la información: desconectar, cancelar, </w:t>
            </w:r>
            <w:proofErr w:type="spellStart"/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inicio,etc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En caso de ser un proceso de varios pasos, es posible volver al paso/s anteriores del proceso para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modiﬁcarlos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1990E054" w:rsidR="0059022E" w:rsidRPr="00B0608E" w:rsidRDefault="00AC1E06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08755D81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2763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estética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general  se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pantalla es apropiada para los usuarios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ﬁnales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etiquetas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signiﬁcativas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, los colores usados en los fondos y el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apropiado  uso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de bordes y espacios en blanco ayudan a los usuarios a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identiﬁcar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fuentes usan colores con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Las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características  que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62D7B631" w:rsidR="00F8159E" w:rsidRPr="00F8159E" w:rsidRDefault="00AC1E06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10A3469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logo de la organización está ubicado en el mismo lugar en todas las páginas y hacer </w:t>
            </w:r>
            <w:proofErr w:type="spellStart"/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en el logo retorna al usuario a la página más lógica (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y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gráﬁcos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son visualmente y conceptualmente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distintos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(como los botones) son efectivamente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presionables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” incluyen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textos aclaratorias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interlineado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alineación es adecuada (que no sea alineación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justiﬁcada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de la web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4540C914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616ED5DC" w:rsidR="00F8159E" w:rsidRPr="00F8159E" w:rsidRDefault="002513BB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0F9396CB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Existe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espacio entre los elementos de </w:t>
            </w:r>
            <w:proofErr w:type="gram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acción  (</w:t>
            </w:r>
            <w:proofErr w:type="gram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links, botones,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etc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) para prevenir que el usuario haga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Los mensajes de error son escritos en lenguaje sencillo y en el tono adecuado con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sitio hace obvio cuándo y dónde un error ocurrió (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. cuando </w:t>
            </w:r>
            <w:proofErr w:type="gram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un  formulario</w:t>
            </w:r>
            <w:proofErr w:type="gram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43302372" w:rsidR="00B0608E" w:rsidRPr="009E0EE6" w:rsidRDefault="0008094F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28CCA116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5118E5AE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9D86C" w14:textId="77777777" w:rsidR="005F3A6B" w:rsidRDefault="005F3A6B" w:rsidP="008A4C7D">
      <w:r>
        <w:separator/>
      </w:r>
    </w:p>
  </w:endnote>
  <w:endnote w:type="continuationSeparator" w:id="0">
    <w:p w14:paraId="4E4683A4" w14:textId="77777777" w:rsidR="005F3A6B" w:rsidRDefault="005F3A6B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AC61B" w14:textId="77777777" w:rsidR="005F3A6B" w:rsidRDefault="005F3A6B" w:rsidP="008A4C7D">
      <w:r>
        <w:separator/>
      </w:r>
    </w:p>
  </w:footnote>
  <w:footnote w:type="continuationSeparator" w:id="0">
    <w:p w14:paraId="6DA9A6AF" w14:textId="77777777" w:rsidR="005F3A6B" w:rsidRDefault="005F3A6B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8094F"/>
    <w:rsid w:val="000B0A20"/>
    <w:rsid w:val="000C01FA"/>
    <w:rsid w:val="000C1C89"/>
    <w:rsid w:val="000F7DDC"/>
    <w:rsid w:val="00135395"/>
    <w:rsid w:val="00155F50"/>
    <w:rsid w:val="00162A36"/>
    <w:rsid w:val="00172AB0"/>
    <w:rsid w:val="00176F79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513BB"/>
    <w:rsid w:val="00285C5B"/>
    <w:rsid w:val="00294731"/>
    <w:rsid w:val="002C07F2"/>
    <w:rsid w:val="002C178D"/>
    <w:rsid w:val="002C2F4A"/>
    <w:rsid w:val="002C7D14"/>
    <w:rsid w:val="002D3395"/>
    <w:rsid w:val="002F1377"/>
    <w:rsid w:val="00361F28"/>
    <w:rsid w:val="00370B78"/>
    <w:rsid w:val="00376FD5"/>
    <w:rsid w:val="00380BFF"/>
    <w:rsid w:val="003D660C"/>
    <w:rsid w:val="003E3ACA"/>
    <w:rsid w:val="00405C75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67616"/>
    <w:rsid w:val="00576D31"/>
    <w:rsid w:val="0059022E"/>
    <w:rsid w:val="00592050"/>
    <w:rsid w:val="005A51A3"/>
    <w:rsid w:val="005A5D4B"/>
    <w:rsid w:val="005B42B0"/>
    <w:rsid w:val="005F3A6B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1D48"/>
    <w:rsid w:val="00734E3D"/>
    <w:rsid w:val="00750D22"/>
    <w:rsid w:val="00764CCB"/>
    <w:rsid w:val="007733CC"/>
    <w:rsid w:val="007C6571"/>
    <w:rsid w:val="007D6581"/>
    <w:rsid w:val="00837DA8"/>
    <w:rsid w:val="00843A02"/>
    <w:rsid w:val="00866E10"/>
    <w:rsid w:val="00886E15"/>
    <w:rsid w:val="00887D00"/>
    <w:rsid w:val="00892D71"/>
    <w:rsid w:val="008A4C7D"/>
    <w:rsid w:val="008A5F03"/>
    <w:rsid w:val="008B5E73"/>
    <w:rsid w:val="008D1CB7"/>
    <w:rsid w:val="008F1DBF"/>
    <w:rsid w:val="00937300"/>
    <w:rsid w:val="009468D1"/>
    <w:rsid w:val="00965047"/>
    <w:rsid w:val="009844C3"/>
    <w:rsid w:val="009972AB"/>
    <w:rsid w:val="009A5233"/>
    <w:rsid w:val="009A610B"/>
    <w:rsid w:val="009E0EE6"/>
    <w:rsid w:val="00A0698E"/>
    <w:rsid w:val="00A13D42"/>
    <w:rsid w:val="00A25626"/>
    <w:rsid w:val="00A3202E"/>
    <w:rsid w:val="00A51278"/>
    <w:rsid w:val="00A90B11"/>
    <w:rsid w:val="00A97FD1"/>
    <w:rsid w:val="00AA3B4A"/>
    <w:rsid w:val="00AC1E06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A4C84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5056F"/>
    <w:rsid w:val="00E90E4E"/>
    <w:rsid w:val="00EC3A2B"/>
    <w:rsid w:val="00EC6575"/>
    <w:rsid w:val="00EF2D06"/>
    <w:rsid w:val="00F17608"/>
    <w:rsid w:val="00F3432A"/>
    <w:rsid w:val="00F420E7"/>
    <w:rsid w:val="00F8159E"/>
    <w:rsid w:val="00F95A99"/>
    <w:rsid w:val="00FD637C"/>
    <w:rsid w:val="00FE7D9D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00850-8517-4BF2-8B69-B264A883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2283</Words>
  <Characters>13018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STACY GONZALEZ SANTAMARIA</cp:lastModifiedBy>
  <cp:revision>39</cp:revision>
  <dcterms:created xsi:type="dcterms:W3CDTF">2020-03-09T04:07:00Z</dcterms:created>
  <dcterms:modified xsi:type="dcterms:W3CDTF">2021-04-28T21:21:00Z</dcterms:modified>
</cp:coreProperties>
</file>