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00AC" w14:textId="78084A20" w:rsidR="00114F0E" w:rsidRPr="005B06D2" w:rsidRDefault="00114F0E" w:rsidP="005B06D2">
      <w:pPr>
        <w:rPr>
          <w:b/>
          <w:bCs/>
          <w:color w:val="000000"/>
          <w:lang w:eastAsia="ja-JP"/>
        </w:rPr>
      </w:pPr>
      <w:r w:rsidRPr="005B06D2">
        <w:rPr>
          <w:b/>
          <w:bCs/>
          <w:color w:val="000000"/>
          <w:lang w:eastAsia="ja-JP"/>
        </w:rPr>
        <w:t xml:space="preserve">Chapter </w:t>
      </w:r>
      <w:r w:rsidR="00B75E87" w:rsidRPr="005B06D2">
        <w:rPr>
          <w:b/>
          <w:bCs/>
          <w:color w:val="000000"/>
          <w:lang w:eastAsia="ja-JP"/>
        </w:rPr>
        <w:t>4</w:t>
      </w:r>
      <w:r w:rsidRPr="005B06D2">
        <w:rPr>
          <w:b/>
          <w:bCs/>
          <w:color w:val="000000"/>
          <w:lang w:eastAsia="ja-JP"/>
        </w:rPr>
        <w:t>: Multidisciplinary Aspects</w:t>
      </w:r>
    </w:p>
    <w:p w14:paraId="150C8833" w14:textId="77777777" w:rsidR="00114F0E" w:rsidRPr="005B06D2" w:rsidRDefault="00114F0E" w:rsidP="005B06D2">
      <w:pPr>
        <w:rPr>
          <w:rFonts w:eastAsia="Times New Roman"/>
          <w:b/>
          <w:bCs/>
          <w:color w:val="000000"/>
          <w:lang w:eastAsia="ja-JP"/>
        </w:rPr>
      </w:pPr>
    </w:p>
    <w:p w14:paraId="1CD1CB78" w14:textId="1D7319BB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  <w:r w:rsidRPr="005B06D2">
        <w:rPr>
          <w:color w:val="000000"/>
          <w:lang w:eastAsia="ja-JP"/>
        </w:rPr>
        <w:t xml:space="preserve">The design, development, and manufacture of a UAV is supported by the study area of mechatronics. This area involves three engineering disciplines: </w:t>
      </w:r>
      <w:r w:rsidR="007B6EFE">
        <w:rPr>
          <w:color w:val="000000"/>
          <w:lang w:eastAsia="ja-JP"/>
        </w:rPr>
        <w:t>ME</w:t>
      </w:r>
      <w:r w:rsidRPr="005B06D2">
        <w:rPr>
          <w:color w:val="000000"/>
          <w:lang w:eastAsia="ja-JP"/>
        </w:rPr>
        <w:t xml:space="preserve">, </w:t>
      </w:r>
      <w:r w:rsidR="007B6EFE">
        <w:rPr>
          <w:color w:val="000000"/>
          <w:lang w:eastAsia="ja-JP"/>
        </w:rPr>
        <w:t>COE</w:t>
      </w:r>
      <w:r w:rsidRPr="005B06D2">
        <w:rPr>
          <w:color w:val="000000"/>
          <w:lang w:eastAsia="ja-JP"/>
        </w:rPr>
        <w:t xml:space="preserve">, and </w:t>
      </w:r>
      <w:r w:rsidR="007B6EFE">
        <w:rPr>
          <w:color w:val="000000"/>
          <w:lang w:eastAsia="ja-JP"/>
        </w:rPr>
        <w:t>EE</w:t>
      </w:r>
      <w:r w:rsidRPr="005B06D2">
        <w:rPr>
          <w:color w:val="000000"/>
          <w:lang w:eastAsia="ja-JP"/>
        </w:rPr>
        <w:t xml:space="preserve">. </w:t>
      </w:r>
      <w:r w:rsidR="006011DC">
        <w:rPr>
          <w:color w:val="000000"/>
          <w:lang w:eastAsia="ja-JP"/>
        </w:rPr>
        <w:t>This type of project</w:t>
      </w:r>
      <w:r w:rsidRPr="005B06D2">
        <w:rPr>
          <w:color w:val="000000"/>
          <w:lang w:eastAsia="ja-JP"/>
        </w:rPr>
        <w:t xml:space="preserve"> also requires the use of systems engineering to properly identify and structure the UAV system</w:t>
      </w:r>
      <w:r w:rsidR="006011DC">
        <w:rPr>
          <w:color w:val="000000"/>
          <w:lang w:eastAsia="ja-JP"/>
        </w:rPr>
        <w:t xml:space="preserve"> and sub-systems</w:t>
      </w:r>
      <w:r w:rsidRPr="005B06D2">
        <w:rPr>
          <w:color w:val="000000"/>
          <w:lang w:eastAsia="ja-JP"/>
        </w:rPr>
        <w:t xml:space="preserve"> to be designed. Additionally, the implementation of systems engineering will ensure adequate project progression. The following points briefly specify the role</w:t>
      </w:r>
      <w:r w:rsidR="006011DC">
        <w:rPr>
          <w:color w:val="000000"/>
          <w:lang w:eastAsia="ja-JP"/>
        </w:rPr>
        <w:t>s</w:t>
      </w:r>
      <w:r w:rsidRPr="005B06D2">
        <w:rPr>
          <w:color w:val="000000"/>
          <w:lang w:eastAsia="ja-JP"/>
        </w:rPr>
        <w:t xml:space="preserve"> </w:t>
      </w:r>
      <w:r w:rsidR="006011DC">
        <w:rPr>
          <w:color w:val="000000"/>
          <w:lang w:eastAsia="ja-JP"/>
        </w:rPr>
        <w:t>that were given to</w:t>
      </w:r>
      <w:r w:rsidRPr="005B06D2">
        <w:rPr>
          <w:color w:val="000000"/>
          <w:lang w:eastAsia="ja-JP"/>
        </w:rPr>
        <w:t xml:space="preserve"> each of the mentioned disciplines:</w:t>
      </w:r>
    </w:p>
    <w:p w14:paraId="37778440" w14:textId="77777777" w:rsidR="00114F0E" w:rsidRPr="005B06D2" w:rsidRDefault="00114F0E" w:rsidP="006011DC">
      <w:pPr>
        <w:jc w:val="both"/>
        <w:rPr>
          <w:rFonts w:eastAsia="Times New Roman"/>
          <w:b/>
          <w:bCs/>
          <w:color w:val="000000"/>
          <w:lang w:eastAsia="ja-JP"/>
        </w:rPr>
      </w:pPr>
    </w:p>
    <w:p w14:paraId="7F1953ED" w14:textId="77777777" w:rsidR="00114F0E" w:rsidRPr="005B06D2" w:rsidRDefault="00114F0E" w:rsidP="006011DC">
      <w:pPr>
        <w:jc w:val="both"/>
        <w:rPr>
          <w:rFonts w:eastAsia="Times New Roman"/>
          <w:b/>
          <w:bCs/>
          <w:color w:val="000000"/>
          <w:u w:val="single"/>
          <w:lang w:eastAsia="ja-JP"/>
        </w:rPr>
      </w:pPr>
      <w:r w:rsidRPr="005B06D2">
        <w:rPr>
          <w:b/>
          <w:bCs/>
          <w:color w:val="000000"/>
          <w:u w:val="single"/>
          <w:lang w:eastAsia="ja-JP"/>
        </w:rPr>
        <w:t>Systems Engineering:</w:t>
      </w:r>
    </w:p>
    <w:p w14:paraId="09B5B2A6" w14:textId="798157A0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  <w:r w:rsidRPr="005B06D2">
        <w:rPr>
          <w:color w:val="000000"/>
          <w:lang w:eastAsia="ja-JP"/>
        </w:rPr>
        <w:t xml:space="preserve">This area of study </w:t>
      </w:r>
      <w:r w:rsidR="006011DC">
        <w:rPr>
          <w:color w:val="000000"/>
          <w:lang w:eastAsia="ja-JP"/>
        </w:rPr>
        <w:t>was</w:t>
      </w:r>
      <w:r w:rsidRPr="005B06D2">
        <w:rPr>
          <w:color w:val="000000"/>
          <w:lang w:eastAsia="ja-JP"/>
        </w:rPr>
        <w:t xml:space="preserve"> necessary due to Honeywell’s requirement to present project progress according to the NASA Systems Engineering Handbook (NASA/SP-2007-6105, Rev1).</w:t>
      </w:r>
    </w:p>
    <w:p w14:paraId="1A932E0C" w14:textId="77777777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</w:p>
    <w:p w14:paraId="1B5A4E7D" w14:textId="77777777" w:rsidR="00114F0E" w:rsidRPr="005B06D2" w:rsidRDefault="00114F0E" w:rsidP="006011DC">
      <w:pPr>
        <w:jc w:val="both"/>
        <w:rPr>
          <w:rFonts w:eastAsia="Times New Roman"/>
          <w:b/>
          <w:bCs/>
          <w:color w:val="000000"/>
          <w:u w:val="single"/>
          <w:lang w:eastAsia="ja-JP"/>
        </w:rPr>
      </w:pPr>
      <w:r w:rsidRPr="005B06D2">
        <w:rPr>
          <w:b/>
          <w:bCs/>
          <w:color w:val="000000"/>
          <w:u w:val="single"/>
          <w:lang w:eastAsia="ja-JP"/>
        </w:rPr>
        <w:t>Mechanical Engineering:</w:t>
      </w:r>
    </w:p>
    <w:p w14:paraId="7281D9DD" w14:textId="11555CE0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  <w:r w:rsidRPr="005B06D2">
        <w:rPr>
          <w:color w:val="000000"/>
          <w:lang w:eastAsia="ja-JP"/>
        </w:rPr>
        <w:t xml:space="preserve">This area of study </w:t>
      </w:r>
      <w:r w:rsidR="006011DC">
        <w:rPr>
          <w:color w:val="000000"/>
          <w:lang w:eastAsia="ja-JP"/>
        </w:rPr>
        <w:t>was</w:t>
      </w:r>
      <w:r w:rsidRPr="005B06D2">
        <w:rPr>
          <w:color w:val="000000"/>
          <w:lang w:eastAsia="ja-JP"/>
        </w:rPr>
        <w:t xml:space="preserve"> necessary to create the UAV’s frame and to execute the analysis of the mass and structure of the UAV with its selected mechanical and structural components.</w:t>
      </w:r>
      <w:bookmarkStart w:id="0" w:name="_GoBack"/>
      <w:bookmarkEnd w:id="0"/>
    </w:p>
    <w:p w14:paraId="7A8FE5EC" w14:textId="77777777" w:rsidR="00114F0E" w:rsidRPr="005B06D2" w:rsidRDefault="00114F0E" w:rsidP="006011DC">
      <w:pPr>
        <w:pStyle w:val="NoSpacing"/>
        <w:jc w:val="both"/>
        <w:rPr>
          <w:b/>
          <w:u w:val="single"/>
          <w:lang w:eastAsia="ja-JP"/>
        </w:rPr>
      </w:pPr>
    </w:p>
    <w:p w14:paraId="7D748BA3" w14:textId="77777777" w:rsidR="00114F0E" w:rsidRPr="005B06D2" w:rsidRDefault="00114F0E" w:rsidP="006011DC">
      <w:pPr>
        <w:pStyle w:val="NoSpacing"/>
        <w:jc w:val="both"/>
        <w:rPr>
          <w:rFonts w:eastAsia="Times New Roman"/>
          <w:b/>
          <w:u w:val="single"/>
          <w:lang w:eastAsia="ja-JP"/>
        </w:rPr>
      </w:pPr>
      <w:r w:rsidRPr="005B06D2">
        <w:rPr>
          <w:b/>
          <w:u w:val="single"/>
          <w:lang w:eastAsia="ja-JP"/>
        </w:rPr>
        <w:t xml:space="preserve">Computer </w:t>
      </w:r>
      <w:r w:rsidRPr="005B06D2">
        <w:rPr>
          <w:b/>
          <w:u w:val="single"/>
          <w:lang w:val="nl-NL" w:eastAsia="ja-JP"/>
        </w:rPr>
        <w:t>Engineering</w:t>
      </w:r>
      <w:r w:rsidRPr="005B06D2">
        <w:rPr>
          <w:b/>
          <w:u w:val="single"/>
          <w:lang w:eastAsia="ja-JP"/>
        </w:rPr>
        <w:t>:</w:t>
      </w:r>
    </w:p>
    <w:p w14:paraId="7B1DE49F" w14:textId="5635EF61" w:rsidR="00114F0E" w:rsidRPr="005B06D2" w:rsidRDefault="00114F0E" w:rsidP="006011DC">
      <w:pPr>
        <w:pStyle w:val="NoSpacing"/>
        <w:jc w:val="both"/>
        <w:rPr>
          <w:lang w:eastAsia="ja-JP"/>
        </w:rPr>
      </w:pPr>
      <w:r w:rsidRPr="005B06D2">
        <w:rPr>
          <w:lang w:eastAsia="ja-JP"/>
        </w:rPr>
        <w:t xml:space="preserve">This area of study </w:t>
      </w:r>
      <w:r w:rsidR="006011DC">
        <w:rPr>
          <w:lang w:eastAsia="ja-JP"/>
        </w:rPr>
        <w:t xml:space="preserve">was </w:t>
      </w:r>
      <w:r w:rsidRPr="005B06D2">
        <w:rPr>
          <w:lang w:eastAsia="ja-JP"/>
        </w:rPr>
        <w:t>necessary to develop software through which the UAV’s missions w</w:t>
      </w:r>
      <w:r w:rsidR="006011DC">
        <w:rPr>
          <w:lang w:eastAsia="ja-JP"/>
        </w:rPr>
        <w:t>ould</w:t>
      </w:r>
      <w:r w:rsidRPr="005B06D2">
        <w:rPr>
          <w:lang w:eastAsia="ja-JP"/>
        </w:rPr>
        <w:t xml:space="preserve"> be entered and stored. </w:t>
      </w:r>
      <w:r w:rsidR="009E71B4">
        <w:rPr>
          <w:lang w:eastAsia="ja-JP"/>
        </w:rPr>
        <w:t>Also, u</w:t>
      </w:r>
      <w:r w:rsidRPr="005B06D2">
        <w:rPr>
          <w:lang w:eastAsia="ja-JP"/>
        </w:rPr>
        <w:t xml:space="preserve">sers </w:t>
      </w:r>
      <w:r w:rsidR="006011DC">
        <w:rPr>
          <w:lang w:eastAsia="ja-JP"/>
        </w:rPr>
        <w:t>had to</w:t>
      </w:r>
      <w:r w:rsidRPr="005B06D2">
        <w:rPr>
          <w:lang w:eastAsia="ja-JP"/>
        </w:rPr>
        <w:t xml:space="preserve"> be able to monitor mission progress through this software.</w:t>
      </w:r>
      <w:r w:rsidR="006011DC">
        <w:rPr>
          <w:lang w:eastAsia="ja-JP"/>
        </w:rPr>
        <w:t xml:space="preserve"> </w:t>
      </w:r>
      <w:r w:rsidR="009E71B4">
        <w:rPr>
          <w:lang w:eastAsia="ja-JP"/>
        </w:rPr>
        <w:t>In general, t</w:t>
      </w:r>
      <w:r w:rsidRPr="005B06D2">
        <w:rPr>
          <w:lang w:eastAsia="ja-JP"/>
        </w:rPr>
        <w:t>he</w:t>
      </w:r>
      <w:r w:rsidR="009E71B4">
        <w:rPr>
          <w:lang w:eastAsia="ja-JP"/>
        </w:rPr>
        <w:t xml:space="preserve"> software</w:t>
      </w:r>
      <w:r w:rsidRPr="005B06D2">
        <w:rPr>
          <w:lang w:eastAsia="ja-JP"/>
        </w:rPr>
        <w:t xml:space="preserve"> </w:t>
      </w:r>
      <w:r w:rsidR="006011DC">
        <w:rPr>
          <w:lang w:eastAsia="ja-JP"/>
        </w:rPr>
        <w:t>had to</w:t>
      </w:r>
      <w:r w:rsidRPr="005B06D2">
        <w:rPr>
          <w:lang w:eastAsia="ja-JP"/>
        </w:rPr>
        <w:t xml:space="preserve"> ensure the following:</w:t>
      </w:r>
    </w:p>
    <w:p w14:paraId="44D8A411" w14:textId="77777777" w:rsidR="00114F0E" w:rsidRPr="005B06D2" w:rsidRDefault="00114F0E" w:rsidP="006011DC">
      <w:pPr>
        <w:pStyle w:val="NoSpacing"/>
        <w:jc w:val="both"/>
        <w:rPr>
          <w:rFonts w:eastAsia="Times New Roman"/>
          <w:lang w:eastAsia="ja-JP"/>
        </w:rPr>
        <w:sectPr w:rsidR="00114F0E" w:rsidRPr="005B06D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1B0734" w14:textId="77777777" w:rsidR="00114F0E" w:rsidRPr="005B06D2" w:rsidRDefault="00114F0E" w:rsidP="006011DC">
      <w:pPr>
        <w:pStyle w:val="NoSpacing"/>
        <w:numPr>
          <w:ilvl w:val="0"/>
          <w:numId w:val="3"/>
        </w:numPr>
        <w:jc w:val="both"/>
        <w:rPr>
          <w:rFonts w:eastAsia="Times New Roman"/>
          <w:lang w:eastAsia="ja-JP"/>
        </w:rPr>
      </w:pPr>
      <w:r w:rsidRPr="005B06D2">
        <w:rPr>
          <w:rFonts w:eastAsia="Times New Roman"/>
          <w:lang w:eastAsia="ja-JP"/>
        </w:rPr>
        <w:t>Air vehicle takeoff and landing</w:t>
      </w:r>
    </w:p>
    <w:p w14:paraId="2A7AD210" w14:textId="77777777" w:rsidR="00114F0E" w:rsidRDefault="009E71B4" w:rsidP="006011DC">
      <w:pPr>
        <w:pStyle w:val="NoSpacing"/>
        <w:numPr>
          <w:ilvl w:val="0"/>
          <w:numId w:val="3"/>
        </w:numPr>
        <w:jc w:val="both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Interface to input mission coordinates</w:t>
      </w:r>
    </w:p>
    <w:p w14:paraId="64F92613" w14:textId="77777777" w:rsidR="009E71B4" w:rsidRPr="009E71B4" w:rsidRDefault="009E71B4" w:rsidP="009E71B4">
      <w:pPr>
        <w:pStyle w:val="NoSpacing"/>
        <w:numPr>
          <w:ilvl w:val="0"/>
          <w:numId w:val="3"/>
        </w:numPr>
        <w:jc w:val="both"/>
        <w:rPr>
          <w:rFonts w:eastAsia="Times New Roman"/>
          <w:lang w:eastAsia="ja-JP"/>
        </w:rPr>
      </w:pPr>
      <w:r>
        <w:rPr>
          <w:rFonts w:eastAsia="Times New Roman"/>
          <w:lang w:eastAsia="ja-JP"/>
        </w:rPr>
        <w:t>Calculation of path from user input</w:t>
      </w:r>
    </w:p>
    <w:p w14:paraId="38FC9AC6" w14:textId="0CE0E340" w:rsidR="009E71B4" w:rsidRPr="005B06D2" w:rsidRDefault="009E71B4" w:rsidP="009E71B4">
      <w:pPr>
        <w:pStyle w:val="NoSpacing"/>
        <w:ind w:left="720"/>
        <w:jc w:val="both"/>
        <w:rPr>
          <w:rFonts w:eastAsia="Times New Roman"/>
          <w:lang w:eastAsia="ja-JP"/>
        </w:rPr>
        <w:sectPr w:rsidR="009E71B4" w:rsidRPr="005B06D2" w:rsidSect="00C06C4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DCA615D" w14:textId="77777777" w:rsidR="00114F0E" w:rsidRPr="005B06D2" w:rsidRDefault="00114F0E" w:rsidP="006011DC">
      <w:pPr>
        <w:pStyle w:val="NoSpacing"/>
        <w:jc w:val="both"/>
        <w:rPr>
          <w:b/>
          <w:u w:val="single"/>
          <w:lang w:eastAsia="ja-JP"/>
        </w:rPr>
      </w:pPr>
    </w:p>
    <w:p w14:paraId="680618E8" w14:textId="77777777" w:rsidR="00114F0E" w:rsidRPr="005B06D2" w:rsidRDefault="00114F0E" w:rsidP="006011DC">
      <w:pPr>
        <w:pStyle w:val="NoSpacing"/>
        <w:jc w:val="both"/>
        <w:rPr>
          <w:rFonts w:eastAsia="Times New Roman"/>
          <w:b/>
          <w:u w:val="single"/>
          <w:lang w:eastAsia="ja-JP"/>
        </w:rPr>
      </w:pPr>
      <w:r w:rsidRPr="005B06D2">
        <w:rPr>
          <w:b/>
          <w:u w:val="single"/>
          <w:lang w:eastAsia="ja-JP"/>
        </w:rPr>
        <w:t xml:space="preserve">Electrical </w:t>
      </w:r>
      <w:r w:rsidRPr="005B06D2">
        <w:rPr>
          <w:b/>
          <w:u w:val="single"/>
          <w:lang w:val="nl-NL" w:eastAsia="ja-JP"/>
        </w:rPr>
        <w:t>Engineering</w:t>
      </w:r>
      <w:r w:rsidRPr="005B06D2">
        <w:rPr>
          <w:b/>
          <w:u w:val="single"/>
          <w:lang w:eastAsia="ja-JP"/>
        </w:rPr>
        <w:t>:</w:t>
      </w:r>
    </w:p>
    <w:p w14:paraId="4CF65A3E" w14:textId="5E070A90" w:rsidR="00114F0E" w:rsidRPr="005B06D2" w:rsidRDefault="00114F0E" w:rsidP="006011DC">
      <w:pPr>
        <w:jc w:val="both"/>
        <w:rPr>
          <w:color w:val="000000"/>
          <w:lang w:eastAsia="ja-JP"/>
        </w:rPr>
      </w:pPr>
      <w:r w:rsidRPr="005B06D2">
        <w:rPr>
          <w:color w:val="000000"/>
          <w:lang w:eastAsia="ja-JP"/>
        </w:rPr>
        <w:t>This area of study involve</w:t>
      </w:r>
      <w:r w:rsidR="00283B76">
        <w:rPr>
          <w:color w:val="000000"/>
          <w:lang w:eastAsia="ja-JP"/>
        </w:rPr>
        <w:t>d</w:t>
      </w:r>
      <w:r w:rsidRPr="005B06D2">
        <w:rPr>
          <w:color w:val="000000"/>
          <w:lang w:eastAsia="ja-JP"/>
        </w:rPr>
        <w:t xml:space="preserve"> multiple sub-disciplines in </w:t>
      </w:r>
      <w:r w:rsidR="007B6EFE">
        <w:rPr>
          <w:color w:val="000000"/>
          <w:lang w:eastAsia="ja-JP"/>
        </w:rPr>
        <w:t>EE</w:t>
      </w:r>
      <w:r w:rsidRPr="005B06D2">
        <w:rPr>
          <w:color w:val="000000"/>
          <w:lang w:eastAsia="ja-JP"/>
        </w:rPr>
        <w:t xml:space="preserve"> which are controls, power, electronics, and communications. The following points describe the application of each sub-discipline:</w:t>
      </w:r>
    </w:p>
    <w:p w14:paraId="21F0CDD3" w14:textId="77777777" w:rsidR="00114F0E" w:rsidRPr="005B06D2" w:rsidRDefault="00114F0E" w:rsidP="0060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Controls: Design the UAV’s control system to ensure stable flight</w:t>
      </w:r>
    </w:p>
    <w:p w14:paraId="2E14CE34" w14:textId="77777777" w:rsidR="00114F0E" w:rsidRPr="005B06D2" w:rsidRDefault="00114F0E" w:rsidP="0060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Power: Execute load analysis on the UAV system.</w:t>
      </w:r>
    </w:p>
    <w:p w14:paraId="6F375D5B" w14:textId="77777777" w:rsidR="00114F0E" w:rsidRPr="005B06D2" w:rsidRDefault="00114F0E" w:rsidP="0060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Electronics: Evaluate electronic components to be added to protect the system.</w:t>
      </w:r>
    </w:p>
    <w:p w14:paraId="3A055C4D" w14:textId="77777777" w:rsidR="00114F0E" w:rsidRPr="005B06D2" w:rsidRDefault="00114F0E" w:rsidP="006011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Communications: Establish communication link between UAV, ground control station, and radio controller.</w:t>
      </w:r>
    </w:p>
    <w:p w14:paraId="7AB2D3B4" w14:textId="77777777" w:rsidR="00114F0E" w:rsidRPr="005B06D2" w:rsidRDefault="00114F0E" w:rsidP="006011DC">
      <w:pPr>
        <w:jc w:val="both"/>
        <w:rPr>
          <w:b/>
          <w:bCs/>
          <w:color w:val="000000"/>
          <w:u w:val="single"/>
          <w:lang w:eastAsia="ja-JP"/>
        </w:rPr>
      </w:pPr>
    </w:p>
    <w:p w14:paraId="3970A983" w14:textId="77777777" w:rsidR="00114F0E" w:rsidRPr="005B06D2" w:rsidRDefault="00114F0E" w:rsidP="006011DC">
      <w:pPr>
        <w:jc w:val="both"/>
        <w:rPr>
          <w:rFonts w:eastAsia="Times New Roman"/>
          <w:b/>
          <w:bCs/>
          <w:color w:val="000000"/>
          <w:u w:val="single"/>
          <w:lang w:eastAsia="ja-JP"/>
        </w:rPr>
      </w:pPr>
      <w:r w:rsidRPr="005B06D2">
        <w:rPr>
          <w:b/>
          <w:bCs/>
          <w:color w:val="000000"/>
          <w:u w:val="single"/>
          <w:lang w:eastAsia="ja-JP"/>
        </w:rPr>
        <w:t>Test Engineering:</w:t>
      </w:r>
    </w:p>
    <w:p w14:paraId="3223C9A7" w14:textId="523F75EA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  <w:r w:rsidRPr="005B06D2">
        <w:rPr>
          <w:color w:val="000000"/>
          <w:lang w:eastAsia="ja-JP"/>
        </w:rPr>
        <w:t xml:space="preserve">This area of study </w:t>
      </w:r>
      <w:r w:rsidR="00283B76">
        <w:rPr>
          <w:color w:val="000000"/>
          <w:lang w:eastAsia="ja-JP"/>
        </w:rPr>
        <w:t>was</w:t>
      </w:r>
      <w:r w:rsidRPr="005B06D2">
        <w:rPr>
          <w:color w:val="000000"/>
          <w:lang w:eastAsia="ja-JP"/>
        </w:rPr>
        <w:t xml:space="preserve"> necessary to be able to properly assess the performance for each selected UAV component and evaluate the designed UAV system after integrating developed software with hardware.</w:t>
      </w:r>
    </w:p>
    <w:p w14:paraId="21FBD4F3" w14:textId="77777777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</w:p>
    <w:p w14:paraId="55253A7A" w14:textId="77777777" w:rsidR="00114F0E" w:rsidRPr="005B06D2" w:rsidRDefault="00114F0E" w:rsidP="006011DC">
      <w:pPr>
        <w:jc w:val="both"/>
        <w:rPr>
          <w:rFonts w:eastAsia="Times New Roman"/>
          <w:color w:val="000000"/>
          <w:lang w:eastAsia="ja-JP"/>
        </w:rPr>
      </w:pPr>
      <w:r w:rsidRPr="005B06D2">
        <w:rPr>
          <w:b/>
          <w:bCs/>
          <w:color w:val="000000"/>
          <w:u w:val="single"/>
          <w:lang w:eastAsia="ja-JP"/>
        </w:rPr>
        <w:t>Software:</w:t>
      </w:r>
    </w:p>
    <w:p w14:paraId="1041501C" w14:textId="43FAA8EA" w:rsidR="00114F0E" w:rsidRPr="005B06D2" w:rsidRDefault="00114F0E" w:rsidP="006011DC">
      <w:pPr>
        <w:jc w:val="both"/>
        <w:rPr>
          <w:color w:val="000000"/>
          <w:lang w:eastAsia="ja-JP"/>
        </w:rPr>
      </w:pPr>
      <w:r w:rsidRPr="005B06D2">
        <w:rPr>
          <w:color w:val="000000"/>
          <w:lang w:eastAsia="ja-JP"/>
        </w:rPr>
        <w:t>The design of the UAV require</w:t>
      </w:r>
      <w:r w:rsidR="00283B76">
        <w:rPr>
          <w:color w:val="000000"/>
          <w:lang w:eastAsia="ja-JP"/>
        </w:rPr>
        <w:t>d</w:t>
      </w:r>
      <w:r w:rsidRPr="005B06D2">
        <w:rPr>
          <w:color w:val="000000"/>
          <w:lang w:eastAsia="ja-JP"/>
        </w:rPr>
        <w:t xml:space="preserve"> the use of the following software:</w:t>
      </w:r>
    </w:p>
    <w:p w14:paraId="34AB0A54" w14:textId="77777777" w:rsidR="00114F0E" w:rsidRPr="005B06D2" w:rsidRDefault="00114F0E" w:rsidP="006011D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  <w:sectPr w:rsidR="00114F0E" w:rsidRPr="005B06D2" w:rsidSect="00C06C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80F49" w14:textId="77777777" w:rsidR="00114F0E" w:rsidRPr="005B06D2" w:rsidRDefault="00114F0E" w:rsidP="006011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Fusion360</w:t>
      </w:r>
    </w:p>
    <w:p w14:paraId="502F2408" w14:textId="0EBFA1ED" w:rsidR="00114F0E" w:rsidRPr="005B06D2" w:rsidRDefault="00114F0E" w:rsidP="006011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M</w:t>
      </w:r>
      <w:r w:rsidR="005B06D2">
        <w:rPr>
          <w:rFonts w:ascii="Times New Roman" w:hAnsi="Times New Roman" w:cs="Times New Roman"/>
          <w:color w:val="000000"/>
          <w:sz w:val="24"/>
          <w:lang w:eastAsia="ja-JP"/>
        </w:rPr>
        <w:t>ATLAB/</w:t>
      </w: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Simulink</w:t>
      </w:r>
    </w:p>
    <w:p w14:paraId="25E4D711" w14:textId="77777777" w:rsidR="00114F0E" w:rsidRPr="005B06D2" w:rsidRDefault="00114F0E" w:rsidP="006011D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lang w:eastAsia="ja-JP"/>
        </w:rPr>
      </w:pPr>
      <w:r w:rsidRPr="005B06D2">
        <w:rPr>
          <w:rFonts w:ascii="Times New Roman" w:hAnsi="Times New Roman" w:cs="Times New Roman"/>
          <w:color w:val="000000"/>
          <w:sz w:val="24"/>
          <w:lang w:eastAsia="ja-JP"/>
        </w:rPr>
        <w:t>Mission Planner</w:t>
      </w:r>
    </w:p>
    <w:p w14:paraId="47CD6181" w14:textId="10A57DBF" w:rsidR="00F840FA" w:rsidRDefault="00F840FA" w:rsidP="005B06D2"/>
    <w:p w14:paraId="37D5B5DE" w14:textId="77777777" w:rsidR="005B06D2" w:rsidRPr="00114F0E" w:rsidRDefault="005B06D2" w:rsidP="005B06D2"/>
    <w:sectPr w:rsidR="005B06D2" w:rsidRPr="00114F0E" w:rsidSect="00114F0E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34F50" w14:textId="77777777" w:rsidR="00C440DB" w:rsidRDefault="00C440DB">
      <w:r>
        <w:separator/>
      </w:r>
    </w:p>
  </w:endnote>
  <w:endnote w:type="continuationSeparator" w:id="0">
    <w:p w14:paraId="7A44A98E" w14:textId="77777777" w:rsidR="00C440DB" w:rsidRDefault="00C4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0313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B91016" w14:textId="77777777" w:rsidR="00C06C4F" w:rsidRDefault="00114F0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AAFCCD" w14:textId="77777777" w:rsidR="00C06C4F" w:rsidRDefault="00C44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A9B51" w14:textId="77777777" w:rsidR="00C440DB" w:rsidRDefault="00C440DB">
      <w:r>
        <w:separator/>
      </w:r>
    </w:p>
  </w:footnote>
  <w:footnote w:type="continuationSeparator" w:id="0">
    <w:p w14:paraId="7217D025" w14:textId="77777777" w:rsidR="00C440DB" w:rsidRDefault="00C44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435E2"/>
    <w:multiLevelType w:val="hybridMultilevel"/>
    <w:tmpl w:val="B496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352"/>
    <w:multiLevelType w:val="hybridMultilevel"/>
    <w:tmpl w:val="D4A42C56"/>
    <w:lvl w:ilvl="0" w:tplc="C3866CA0">
      <w:numFmt w:val="bullet"/>
      <w:lvlText w:val="•"/>
      <w:lvlJc w:val="left"/>
      <w:pPr>
        <w:ind w:left="1080" w:hanging="72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D621A"/>
    <w:multiLevelType w:val="hybridMultilevel"/>
    <w:tmpl w:val="FFFFFFFF"/>
    <w:styleLink w:val="Bullet"/>
    <w:lvl w:ilvl="0" w:tplc="94FAD8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21C335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6AC8D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A852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F07D6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422D68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2AEDC3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A69C1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1AF2C4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9745953"/>
    <w:multiLevelType w:val="hybridMultilevel"/>
    <w:tmpl w:val="F6A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4CB9"/>
    <w:multiLevelType w:val="hybridMultilevel"/>
    <w:tmpl w:val="4AF63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F21774"/>
    <w:multiLevelType w:val="hybridMultilevel"/>
    <w:tmpl w:val="FFFFFFFF"/>
    <w:numStyleLink w:val="Bullet"/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2B"/>
    <w:rsid w:val="00114F0E"/>
    <w:rsid w:val="001461F3"/>
    <w:rsid w:val="001853FC"/>
    <w:rsid w:val="00204973"/>
    <w:rsid w:val="00283B76"/>
    <w:rsid w:val="005B06D2"/>
    <w:rsid w:val="006011DC"/>
    <w:rsid w:val="00686809"/>
    <w:rsid w:val="006E54AC"/>
    <w:rsid w:val="007B5788"/>
    <w:rsid w:val="007B6EFE"/>
    <w:rsid w:val="00857C0C"/>
    <w:rsid w:val="00937144"/>
    <w:rsid w:val="009E272B"/>
    <w:rsid w:val="009E71B4"/>
    <w:rsid w:val="00B75E87"/>
    <w:rsid w:val="00C440DB"/>
    <w:rsid w:val="00F840FA"/>
    <w:rsid w:val="00FF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F7C6"/>
  <w15:chartTrackingRefBased/>
  <w15:docId w15:val="{69C85F39-43A9-47FF-B135-4A391E78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7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numbering" w:customStyle="1" w:styleId="Bullet">
    <w:name w:val="Bullet"/>
    <w:rsid w:val="009E272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27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mbria Math" w:eastAsiaTheme="minorHAnsi" w:hAnsi="Cambria Math" w:cs="Arial"/>
      <w:sz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114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F0E"/>
    <w:rPr>
      <w:rFonts w:ascii="Times New Roman" w:eastAsia="Arial Unicode MS" w:hAnsi="Times New Roman" w:cs="Times New Roman"/>
      <w:sz w:val="24"/>
      <w:szCs w:val="24"/>
      <w:bdr w:val="ni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leon</dc:creator>
  <cp:keywords/>
  <dc:description/>
  <cp:lastModifiedBy>Amaris Velez</cp:lastModifiedBy>
  <cp:revision>11</cp:revision>
  <dcterms:created xsi:type="dcterms:W3CDTF">2019-05-14T20:27:00Z</dcterms:created>
  <dcterms:modified xsi:type="dcterms:W3CDTF">2019-12-13T23:55:00Z</dcterms:modified>
</cp:coreProperties>
</file>