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X6d11d18830c627f2823302b8e36f5ada215cc75"/>
    <w:p>
      <w:pPr>
        <w:pStyle w:val="Heading1"/>
      </w:pPr>
      <w:r>
        <w:t xml:space="preserve">PureTask — Lovable Starter Prompt (Session 1: Foundation)</w:t>
      </w:r>
    </w:p>
    <w:p>
      <w:pPr>
        <w:pStyle w:val="BlockText"/>
      </w:pPr>
      <w:r>
        <w:rPr>
          <w:bCs/>
          <w:b/>
        </w:rPr>
        <w:t xml:space="preserve">HOW TO USE THIS FILE</w:t>
      </w:r>
    </w:p>
    <w:p>
      <w:pPr>
        <w:pStyle w:val="BlockText"/>
      </w:pPr>
      <w:r>
        <w:t xml:space="preserve">This is a paste-ready prompt for your first Lovable session. Copy everything between the</w:t>
      </w:r>
      <w:r>
        <w:t xml:space="preserve"> </w:t>
      </w:r>
      <w:r>
        <w:rPr>
          <w:rStyle w:val="VerbatimChar"/>
        </w:rPr>
        <w:t xml:space="preserve">=== BEGIN PROMPT ===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=== END PROMPT ===</w:t>
      </w:r>
      <w:r>
        <w:t xml:space="preserve"> </w:t>
      </w:r>
      <w:r>
        <w:t xml:space="preserve">markers below into Lovable as a single message.</w:t>
      </w:r>
    </w:p>
    <w:p>
      <w:pPr>
        <w:pStyle w:val="BlockText"/>
      </w:pPr>
      <w:r>
        <w:t xml:space="preserve">After Lovable completes Session 1 (Foundation + Global UI), you’ll move on to Session 2 (Legal Pages), Session 3 (Client Signup), Session 4 (Pro Signup with the critical FCRA standalone), and so on. Each session focuses on one logical chunk so Lovable doesn’t get overwhelmed.</w:t>
      </w:r>
    </w:p>
    <w:p>
      <w:pPr>
        <w:pStyle w:val="BlockText"/>
      </w:pPr>
      <w:r>
        <w:t xml:space="preserve">The starter prompts for Sessions 2 through 8 are sketched in the</w:t>
      </w:r>
      <w:r>
        <w:t xml:space="preserve"> </w:t>
      </w:r>
      <w:r>
        <w:t xml:space="preserve">“</w:t>
      </w:r>
      <w:r>
        <w:t xml:space="preserve">Future Sessions</w:t>
      </w:r>
      <w:r>
        <w:t xml:space="preserve">”</w:t>
      </w:r>
      <w:r>
        <w:t xml:space="preserve"> </w:t>
      </w:r>
      <w:r>
        <w:t xml:space="preserve">section at the end. You can paste those as-is when ready, with minor adjustments.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 BEGIN PROMPT ===</w:t>
      </w:r>
    </w:p>
    <w:bookmarkEnd w:id="20"/>
    <w:bookmarkStart w:id="40" w:name="project-context"/>
    <w:p>
      <w:pPr>
        <w:pStyle w:val="Heading1"/>
      </w:pPr>
      <w:r>
        <w:t xml:space="preserve">Project Context</w:t>
      </w:r>
    </w:p>
    <w:p>
      <w:pPr>
        <w:pStyle w:val="FirstParagraph"/>
      </w:pPr>
      <w:r>
        <w:t xml:space="preserve">I’m building</w:t>
      </w:r>
      <w:r>
        <w:t xml:space="preserve"> </w:t>
      </w:r>
      <w:r>
        <w:rPr>
          <w:bCs/>
          <w:b/>
        </w:rPr>
        <w:t xml:space="preserve">PureTask</w:t>
      </w:r>
      <w:r>
        <w:t xml:space="preserve">, a two-sided marketplace platform connecting Clients with independent cleaning Pros, operating in California, Texas, and Florida. The legal entity is</w:t>
      </w:r>
      <w:r>
        <w:t xml:space="preserve"> </w:t>
      </w:r>
      <w:r>
        <w:rPr>
          <w:bCs/>
          <w:b/>
        </w:rPr>
        <w:t xml:space="preserve">PureTask LLC</w:t>
      </w:r>
      <w:r>
        <w:t xml:space="preserve"> </w:t>
      </w:r>
      <w:r>
        <w:t xml:space="preserve">(single-member California LLC).</w:t>
      </w:r>
    </w:p>
    <w:p>
      <w:pPr>
        <w:pStyle w:val="BodyText"/>
      </w:pPr>
      <w:r>
        <w:t xml:space="preserve">This is a</w:t>
      </w:r>
      <w:r>
        <w:t xml:space="preserve"> </w:t>
      </w:r>
      <w:r>
        <w:rPr>
          <w:bCs/>
          <w:b/>
        </w:rPr>
        <w:t xml:space="preserve">compliance and infrastructure session</w:t>
      </w:r>
      <w:r>
        <w:t xml:space="preserve">. We are not building features yet — we are establishing the foundation that every future feature will depend on: database schema, environment variables, constants, and the legally-required global UI components (footer, cookie banner, GPC detection).</w:t>
      </w:r>
    </w:p>
    <w:bookmarkStart w:id="21" w:name="session-1-scope"/>
    <w:p>
      <w:pPr>
        <w:pStyle w:val="Heading2"/>
      </w:pPr>
      <w:r>
        <w:t xml:space="preserve">Session 1 Scope</w:t>
      </w:r>
    </w:p>
    <w:p>
      <w:pPr>
        <w:pStyle w:val="FirstParagraph"/>
      </w:pPr>
      <w:r>
        <w:t xml:space="preserve">Implement items</w:t>
      </w:r>
      <w:r>
        <w:t xml:space="preserve"> </w:t>
      </w:r>
      <w:r>
        <w:rPr>
          <w:bCs/>
          <w:b/>
        </w:rPr>
        <w:t xml:space="preserve">CHG-001 through CHG-014</w:t>
      </w:r>
      <w:r>
        <w:t xml:space="preserve"> </w:t>
      </w:r>
      <w:r>
        <w:t xml:space="preserve">in priority order. Do not start Session 2 work (legal page routes) until I confirm Session 1 is verified.</w:t>
      </w:r>
    </w:p>
    <w:bookmarkEnd w:id="21"/>
    <w:bookmarkStart w:id="22" w:name="how-to-work-through-this"/>
    <w:p>
      <w:pPr>
        <w:pStyle w:val="Heading2"/>
      </w:pPr>
      <w:r>
        <w:t xml:space="preserve">How to Work Through This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Implement items in order</w:t>
      </w:r>
      <w:r>
        <w:t xml:space="preserve">. Each item has dependencies on prior items.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 each item, report back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What you implemented (files touched, schema applied, components added)</w:t>
      </w:r>
    </w:p>
    <w:p>
      <w:pPr>
        <w:numPr>
          <w:ilvl w:val="1"/>
          <w:numId w:val="1002"/>
        </w:numPr>
        <w:pStyle w:val="Compact"/>
      </w:pPr>
      <w:r>
        <w:t xml:space="preserve">Any assumptions you made</w:t>
      </w:r>
    </w:p>
    <w:p>
      <w:pPr>
        <w:numPr>
          <w:ilvl w:val="1"/>
          <w:numId w:val="1002"/>
        </w:numPr>
        <w:pStyle w:val="Compact"/>
      </w:pPr>
      <w:r>
        <w:t xml:space="preserve">Any blockers</w:t>
      </w:r>
    </w:p>
    <w:p>
      <w:pPr>
        <w:numPr>
          <w:ilvl w:val="1"/>
          <w:numId w:val="1002"/>
        </w:numPr>
        <w:pStyle w:val="Compact"/>
      </w:pPr>
      <w:r>
        <w:t xml:space="preserve">Whether each Acceptance Criteria bullet is met (Yes/No)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 not paraphrase legal copy.</w:t>
      </w:r>
      <w:r>
        <w:t xml:space="preserve"> </w:t>
      </w:r>
      <w:r>
        <w:t xml:space="preserve">Where I provide exact wording in quotes, use it verbatim. Legal disclosures have specific wording requirements that I cannot allow to drift.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Default to off for opt-ins.</w:t>
      </w:r>
      <w:r>
        <w:t xml:space="preserve"> </w:t>
      </w:r>
      <w:r>
        <w:t xml:space="preserve">Marketing toggles default OFF. Advertising cookies default OFF. Anything optional defaults OFF.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Audit logging is mandatory.</w:t>
      </w:r>
      <w:r>
        <w:t xml:space="preserve"> </w:t>
      </w:r>
      <w:r>
        <w:t xml:space="preserve">Every consent action creates a row in</w:t>
      </w:r>
      <w:r>
        <w:t xml:space="preserve"> </w:t>
      </w:r>
      <w:r>
        <w:rPr>
          <w:rStyle w:val="VerbatimChar"/>
        </w:rPr>
        <w:t xml:space="preserve">consent_records</w:t>
      </w:r>
      <w:r>
        <w:t xml:space="preserve">. Every PII access creates a row in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.</w:t>
      </w:r>
    </w:p>
    <w:bookmarkEnd w:id="22"/>
    <w:bookmarkStart w:id="23" w:name="tech-stack-assumptions"/>
    <w:p>
      <w:pPr>
        <w:pStyle w:val="Heading2"/>
      </w:pPr>
      <w:r>
        <w:t xml:space="preserve">Tech Stack Assumptions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Framework</w:t>
      </w:r>
      <w:r>
        <w:t xml:space="preserve">: Next.js (App Router) with TypeScript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Database</w:t>
      </w:r>
      <w:r>
        <w:t xml:space="preserve">: Supabase (Postgres + Auth + RLS)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Styling</w:t>
      </w:r>
      <w:r>
        <w:t xml:space="preserve">: Tailwind CSS + shadcn/ui components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Forms</w:t>
      </w:r>
      <w:r>
        <w:t xml:space="preserve">: react-hook-form + zod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State</w:t>
      </w:r>
      <w:r>
        <w:t xml:space="preserve">: React Server Components + minimal client state</w:t>
      </w:r>
    </w:p>
    <w:p>
      <w:pPr>
        <w:pStyle w:val="FirstParagraph"/>
      </w:pPr>
      <w:r>
        <w:t xml:space="preserve">If my stack differs from yours, adapt the schemas and components accordingly while preserving the data model and acceptance criteria.</w:t>
      </w:r>
    </w:p>
    <w:p>
      <w:r>
        <w:pict>
          <v:rect style="width:0;height:1.5pt" o:hralign="center" o:hrstd="t" o:hr="t"/>
        </w:pict>
      </w:r>
    </w:p>
    <w:bookmarkEnd w:id="23"/>
    <w:bookmarkStart w:id="24" w:name="chg-001-consent_records-table"/>
    <w:p>
      <w:pPr>
        <w:pStyle w:val="Heading2"/>
      </w:pPr>
      <w:r>
        <w:t xml:space="preserve">CHG-001 —</w:t>
      </w:r>
      <w:r>
        <w:t xml:space="preserve"> </w:t>
      </w:r>
      <w:r>
        <w:rPr>
          <w:rStyle w:val="VerbatimChar"/>
        </w:rPr>
        <w:t xml:space="preserve">consent_records</w:t>
      </w:r>
      <w:r>
        <w:t xml:space="preserve"> </w:t>
      </w:r>
      <w:r>
        <w:t xml:space="preserve">table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Create this table in Supabase: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consent_records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document_type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(document_type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'terms_of_service'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'privacy_policy'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'cookie_policy'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'cancellation_policy'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'pro_ic_agreement'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'fcra_disclosure'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'sms_transactional'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'sms_marketing'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'cookies_functional'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'cookies_analytics'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'cookies_advertising'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'ccpa_optout'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'gpc_signal'</w:t>
      </w:r>
      <w:r>
        <w:br/>
      </w:r>
      <w:r>
        <w:rPr>
          <w:rStyle w:val="NormalTok"/>
        </w:rPr>
        <w:t xml:space="preserve">  )),</w:t>
      </w:r>
      <w:r>
        <w:br/>
      </w:r>
      <w:r>
        <w:rPr>
          <w:rStyle w:val="NormalTok"/>
        </w:rPr>
        <w:t xml:space="preserve">  document_version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consent_given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exact_text_shown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consent_method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(consent_method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'signup_clickwrap'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'settings_toggle'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'gpc_signal'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'cookie_banner'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'sms_keyword'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'email_unsubscribe'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'api'</w:t>
      </w:r>
      <w:r>
        <w:br/>
      </w:r>
      <w:r>
        <w:rPr>
          <w:rStyle w:val="NormalTok"/>
        </w:rPr>
        <w:t xml:space="preserve">  )),</w:t>
      </w:r>
      <w:r>
        <w:br/>
      </w:r>
      <w:r>
        <w:rPr>
          <w:rStyle w:val="NormalTok"/>
        </w:rPr>
        <w:t xml:space="preserve">  ip_address INET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user_agent TEXT,</w:t>
      </w:r>
      <w:r>
        <w:br/>
      </w:r>
      <w:r>
        <w:rPr>
          <w:rStyle w:val="NormalTok"/>
        </w:rPr>
        <w:t xml:space="preserve">  geolocation_country TEXT,</w:t>
      </w:r>
      <w:r>
        <w:br/>
      </w:r>
      <w:r>
        <w:rPr>
          <w:rStyle w:val="NormalTok"/>
        </w:rPr>
        <w:t xml:space="preserve">  geolocation_region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idx_consent_user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consent_records(user_id);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idx_consent_type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consent_records(document_type);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idx_consent_created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consent_records(created_at);</w:t>
      </w:r>
    </w:p>
    <w:p>
      <w:pPr>
        <w:pStyle w:val="FirstParagraph"/>
      </w:pPr>
      <w:r>
        <w:rPr>
          <w:bCs/>
          <w:b/>
        </w:rPr>
        <w:t xml:space="preserve">RLS policies</w:t>
      </w:r>
      <w:r>
        <w:t xml:space="preserve"> </w:t>
      </w:r>
      <w:r>
        <w:t xml:space="preserve">(critical for compliance — these records must be immutable):</w:t>
      </w:r>
      <w:r>
        <w:t xml:space="preserve"> </w:t>
      </w:r>
      <w:r>
        <w:t xml:space="preserve">- Users can SELECT their own records only</w:t>
      </w:r>
      <w:r>
        <w:t xml:space="preserve"> </w:t>
      </w:r>
      <w:r>
        <w:t xml:space="preserve">- Service role can INSERT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one</w:t>
      </w:r>
      <w:r>
        <w:t xml:space="preserve"> </w:t>
      </w:r>
      <w:r>
        <w:t xml:space="preserve">can UPDATE or DELETE (audit immutability)</w:t>
      </w:r>
    </w:p>
    <w:p>
      <w:pPr>
        <w:pStyle w:val="BodyText"/>
      </w:pPr>
      <w:r>
        <w:t xml:space="preserve">Acceptance Criteria:</w:t>
      </w:r>
      <w:r>
        <w:t xml:space="preserve"> </w:t>
      </w:r>
      <w:r>
        <w:t xml:space="preserve">- [ ] Table exists with all columns</w:t>
      </w:r>
      <w:r>
        <w:t xml:space="preserve"> </w:t>
      </w:r>
      <w:r>
        <w:t xml:space="preserve">- [ ] RLS policies applied</w:t>
      </w:r>
      <w:r>
        <w:t xml:space="preserve"> </w:t>
      </w:r>
      <w:r>
        <w:t xml:space="preserve">- [ ] Test: a user can read their own records, cannot read others’</w:t>
      </w:r>
      <w:r>
        <w:t xml:space="preserve"> </w:t>
      </w:r>
      <w:r>
        <w:t xml:space="preserve">- [ ] Test: no UPDATE/DELETE permissions exist</w:t>
      </w:r>
    </w:p>
    <w:p>
      <w:r>
        <w:pict>
          <v:rect style="width:0;height:1.5pt" o:hralign="center" o:hrstd="t" o:hr="t"/>
        </w:pict>
      </w:r>
    </w:p>
    <w:bookmarkEnd w:id="24"/>
    <w:bookmarkStart w:id="25" w:name="chg-002-legal_documents-table"/>
    <w:p>
      <w:pPr>
        <w:pStyle w:val="Heading2"/>
      </w:pPr>
      <w:r>
        <w:t xml:space="preserve">CHG-002 —</w:t>
      </w:r>
      <w:r>
        <w:t xml:space="preserve"> </w:t>
      </w:r>
      <w:r>
        <w:rPr>
          <w:rStyle w:val="VerbatimChar"/>
        </w:rPr>
        <w:t xml:space="preserve">legal_documents</w:t>
      </w:r>
      <w:r>
        <w:t xml:space="preserve"> </w:t>
      </w:r>
      <w:r>
        <w:t xml:space="preserve">table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P0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legal_documents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slug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version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effective_date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content_markdown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content_html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is_current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(slug, version)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idx_legal_current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legal_documents(slug)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RLS policies:</w:t>
      </w:r>
      <w:r>
        <w:t xml:space="preserve"> </w:t>
      </w:r>
      <w:r>
        <w:t xml:space="preserve">- Public SELECT (anyone can read current legal docs)</w:t>
      </w:r>
      <w:r>
        <w:t xml:space="preserve"> </w:t>
      </w:r>
      <w:r>
        <w:t xml:space="preserve">- Service role only for INSERT/UPDATE</w:t>
      </w:r>
    </w:p>
    <w:p>
      <w:pPr>
        <w:pStyle w:val="BodyText"/>
      </w:pPr>
      <w:r>
        <w:t xml:space="preserve">Seed empty rows for each slug (I’ll populate content in Session 2):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legal_documents (slug, version, effective_date, content_markdown, content_html, is_current)</w:t>
      </w:r>
      <w:r>
        <w:br/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'terms-of-service'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'2.0'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'PLACEHOLDER'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'&lt;p&gt;PLACEHOLDER&lt;/p&gt;'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'privacy-policy'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'2.0'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'PLACEHOLDER'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'&lt;p&gt;PLACEHOLDER&lt;/p&gt;'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'cookie-policy'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'2.0'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'PLACEHOLDER'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'&lt;p&gt;PLACEHOLDER&lt;/p&gt;'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'aup'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'2.0'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'PLACEHOLDER'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'&lt;p&gt;PLACEHOLDER&lt;/p&gt;'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'cancellation-policy'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'2.0'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'PLACEHOLDER'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'&lt;p&gt;PLACEHOLDER&lt;/p&gt;'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'pro-ic-agreement'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'2.0'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'PLACEHOLDER'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'&lt;p&gt;PLACEHOLDER&lt;/p&gt;'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'fcra-disclosure'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'2.0'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'PLACEHOLDER'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'&lt;p&gt;PLACEHOLDER&lt;/p&gt;'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'sms-consent'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'2.0'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'PLACEHOLDER'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'&lt;p&gt;PLACEHOLDER&lt;/p&gt;'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'accessibility'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'2.0'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'PLACEHOLDER'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'&lt;p&gt;PLACEHOLDER&lt;/p&gt;'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'dmca'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'1.0'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'PLACEHOLDER'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'&lt;p&gt;PLACEHOLDER&lt;/p&gt;'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Acceptance Criteria:</w:t>
      </w:r>
      <w:r>
        <w:t xml:space="preserve"> </w:t>
      </w:r>
      <w:r>
        <w:t xml:space="preserve">- [ ] Table exists</w:t>
      </w:r>
      <w:r>
        <w:t xml:space="preserve"> </w:t>
      </w:r>
      <w:r>
        <w:t xml:space="preserve">- [ ] 10 placeholder rows seeded</w:t>
      </w:r>
      <w:r>
        <w:t xml:space="preserve"> </w:t>
      </w:r>
      <w:r>
        <w:t xml:space="preserve">- [ ] Public can SELECT</w:t>
      </w:r>
      <w:r>
        <w:t xml:space="preserve"> </w:t>
      </w:r>
      <w:r>
        <w:t xml:space="preserve">- [ ] Unique constraint on (slug, version) enforced</w:t>
      </w:r>
    </w:p>
    <w:p>
      <w:r>
        <w:pict>
          <v:rect style="width:0;height:1.5pt" o:hralign="center" o:hrstd="t" o:hr="t"/>
        </w:pict>
      </w:r>
    </w:p>
    <w:bookmarkEnd w:id="25"/>
    <w:bookmarkStart w:id="26" w:name="chg-003-extend-user-profile"/>
    <w:p>
      <w:pPr>
        <w:pStyle w:val="Heading2"/>
      </w:pPr>
      <w:r>
        <w:t xml:space="preserve">CHG-003 — Extend user profile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Add columns to the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(or equivalent) table. If you have a custom users table, apply there; if you’re using Supabase Auth alone, create a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table linked to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profiles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'client'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'client'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'pro_applicant'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first_name TEXT,</w:t>
      </w:r>
      <w:r>
        <w:br/>
      </w:r>
      <w:r>
        <w:rPr>
          <w:rStyle w:val="NormalTok"/>
        </w:rPr>
        <w:t xml:space="preserve">  last_name TEXT,</w:t>
      </w:r>
      <w:r>
        <w:br/>
      </w:r>
      <w:r>
        <w:rPr>
          <w:rStyle w:val="NormalTok"/>
        </w:rPr>
        <w:t xml:space="preserve">  phone_number TEXT,</w:t>
      </w:r>
      <w:r>
        <w:br/>
      </w:r>
      <w:r>
        <w:rPr>
          <w:rStyle w:val="NormalTok"/>
        </w:rPr>
        <w:t xml:space="preserve">  date_of_birth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state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'FL'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zip_code TEXT,</w:t>
      </w:r>
      <w:r>
        <w:br/>
      </w:r>
      <w:r>
        <w:br/>
      </w:r>
      <w:r>
        <w:rPr>
          <w:rStyle w:val="NormalTok"/>
        </w:rPr>
        <w:t xml:space="preserve">  age_verified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age_verified_at TIMESTAMPTZ,</w:t>
      </w:r>
      <w:r>
        <w:br/>
      </w:r>
      <w:r>
        <w:rPr>
          <w:rStyle w:val="NormalTok"/>
        </w:rPr>
        <w:t xml:space="preserve">  sanctions_screened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sanctions_screened_at TIMESTAMPTZ,</w:t>
      </w:r>
      <w:r>
        <w:br/>
      </w:r>
      <w:r>
        <w:br/>
      </w:r>
      <w:r>
        <w:rPr>
          <w:rStyle w:val="NormalTok"/>
        </w:rPr>
        <w:t xml:space="preserve">  account_status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(account_status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'suspended'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'terminated'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'closed'</w:t>
      </w:r>
      <w:r>
        <w:br/>
      </w:r>
      <w:r>
        <w:rPr>
          <w:rStyle w:val="NormalTok"/>
        </w:rPr>
        <w:t xml:space="preserve">  )),</w:t>
      </w:r>
      <w:r>
        <w:br/>
      </w:r>
      <w:r>
        <w:rPr>
          <w:rStyle w:val="NormalTok"/>
        </w:rPr>
        <w:t xml:space="preserve">  closure_reason TEXT,</w:t>
      </w:r>
      <w:r>
        <w:br/>
      </w:r>
      <w:r>
        <w:rPr>
          <w:rStyle w:val="NormalTok"/>
        </w:rPr>
        <w:t xml:space="preserve">  closure_initiated_at TIMESTAMPTZ,</w:t>
      </w:r>
      <w:r>
        <w:br/>
      </w:r>
      <w:r>
        <w:rPr>
          <w:rStyle w:val="NormalTok"/>
        </w:rPr>
        <w:t xml:space="preserve">  deletion_eligible_after TIMESTAMPTZ,</w:t>
      </w:r>
      <w:r>
        <w:br/>
      </w:r>
      <w:r>
        <w:br/>
      </w:r>
      <w:r>
        <w:rPr>
          <w:rStyle w:val="NormalTok"/>
        </w:rPr>
        <w:t xml:space="preserve">  marketing_email_opt_in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marketing_sms_opt_in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gpc_signal_detected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ccpa_opted_out_of_sale_share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ccpa_optout_at TIMESTAMPTZ,</w:t>
      </w:r>
      <w:r>
        <w:br/>
      </w:r>
      <w:r>
        <w:rPr>
          <w:rStyle w:val="NormalTok"/>
        </w:rPr>
        <w:t xml:space="preserve">  arbitration_opted_out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arbitration_optout_at TIMESTAMPTZ,</w:t>
      </w:r>
      <w:r>
        <w:br/>
      </w:r>
      <w:r>
        <w:rPr>
          <w:rStyle w:val="NormalTok"/>
        </w:rPr>
        <w:t xml:space="preserve">  account_created_at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Auto-create profile on signup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.handle_new_user()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 SECURITY </w:t>
      </w:r>
      <w:r>
        <w:rPr>
          <w:rStyle w:val="KeywordTok"/>
        </w:rPr>
        <w:t xml:space="preserve">DEFINER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on_auth_user_created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auth.users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.handle_new_user();</w:t>
      </w:r>
    </w:p>
    <w:p>
      <w:pPr>
        <w:pStyle w:val="FirstParagraph"/>
      </w:pPr>
      <w:r>
        <w:rPr>
          <w:bCs/>
          <w:b/>
        </w:rPr>
        <w:t xml:space="preserve">RLS:</w:t>
      </w:r>
      <w:r>
        <w:t xml:space="preserve"> </w:t>
      </w:r>
      <w:r>
        <w:t xml:space="preserve">- Users can SELECT and UPDATE their own profile</w:t>
      </w:r>
      <w:r>
        <w:t xml:space="preserve"> </w:t>
      </w:r>
      <w:r>
        <w:t xml:space="preserve">- Users CANNOT update</w:t>
      </w:r>
      <w:r>
        <w:t xml:space="preserve"> </w:t>
      </w:r>
      <w:r>
        <w:rPr>
          <w:rStyle w:val="VerbatimChar"/>
        </w:rPr>
        <w:t xml:space="preserve">account_status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sanctions_screened*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account_created_at</w:t>
      </w:r>
      <w:r>
        <w:t xml:space="preserve"> </w:t>
      </w:r>
      <w:r>
        <w:t xml:space="preserve">(admin/service only)</w:t>
      </w:r>
      <w:r>
        <w:t xml:space="preserve"> </w:t>
      </w:r>
      <w:r>
        <w:t xml:space="preserve">- Admins can SELECT all profiles</w:t>
      </w:r>
    </w:p>
    <w:p>
      <w:pPr>
        <w:pStyle w:val="BodyText"/>
      </w:pPr>
      <w:r>
        <w:t xml:space="preserve">Acceptance Criteria:</w:t>
      </w:r>
      <w:r>
        <w:t xml:space="preserve"> </w:t>
      </w:r>
      <w:r>
        <w:t xml:space="preserve">- [ ] Table created or extended</w:t>
      </w:r>
      <w:r>
        <w:t xml:space="preserve"> </w:t>
      </w:r>
      <w:r>
        <w:t xml:space="preserve">- [ ] Auto-create trigger working</w:t>
      </w:r>
      <w:r>
        <w:t xml:space="preserve"> </w:t>
      </w:r>
      <w:r>
        <w:t xml:space="preserve">- [ ] RLS prevents users from modifying admin-controlled fields</w:t>
      </w:r>
      <w:r>
        <w:t xml:space="preserve"> </w:t>
      </w:r>
      <w:r>
        <w:t xml:space="preserve">- [ ] Test: create a user, verify profile auto-created</w:t>
      </w:r>
    </w:p>
    <w:p>
      <w:r>
        <w:pict>
          <v:rect style="width:0;height:1.5pt" o:hralign="center" o:hrstd="t" o:hr="t"/>
        </w:pict>
      </w:r>
    </w:p>
    <w:bookmarkEnd w:id="26"/>
    <w:bookmarkStart w:id="27" w:name="chg-004-pro_credentials-table"/>
    <w:p>
      <w:pPr>
        <w:pStyle w:val="Heading2"/>
      </w:pPr>
      <w:r>
        <w:t xml:space="preserve">CHG-004 —</w:t>
      </w:r>
      <w:r>
        <w:t xml:space="preserve"> </w:t>
      </w:r>
      <w:r>
        <w:rPr>
          <w:rStyle w:val="VerbatimChar"/>
        </w:rPr>
        <w:t xml:space="preserve">pro_credentials</w:t>
      </w:r>
      <w:r>
        <w:t xml:space="preserve"> </w:t>
      </w:r>
      <w:r>
        <w:t xml:space="preserve">table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P0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pro_credentials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credential_type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(credential_type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'business_license'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'commercial_general_liability'</w:t>
      </w:r>
      <w:r>
        <w:br/>
      </w:r>
      <w:r>
        <w:rPr>
          <w:rStyle w:val="NormalTok"/>
        </w:rPr>
        <w:t xml:space="preserve">  )),</w:t>
      </w:r>
      <w:r>
        <w:br/>
      </w:r>
      <w:r>
        <w:rPr>
          <w:rStyle w:val="NormalTok"/>
        </w:rPr>
        <w:t xml:space="preserve">  document_url TEXT,</w:t>
      </w:r>
      <w:r>
        <w:br/>
      </w:r>
      <w:r>
        <w:rPr>
          <w:rStyle w:val="NormalTok"/>
        </w:rPr>
        <w:t xml:space="preserve">  document_number_encrypted TEXT,</w:t>
      </w:r>
      <w:r>
        <w:br/>
      </w:r>
      <w:r>
        <w:rPr>
          <w:rStyle w:val="NormalTok"/>
        </w:rPr>
        <w:t xml:space="preserve">  issuing_authority TEXT,</w:t>
      </w:r>
      <w:r>
        <w:br/>
      </w:r>
      <w:r>
        <w:rPr>
          <w:rStyle w:val="NormalTok"/>
        </w:rPr>
        <w:t xml:space="preserve">  effective_date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expiration_date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verified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verified_at TIMESTAMPTZ,</w:t>
      </w:r>
      <w:r>
        <w:br/>
      </w:r>
      <w:r>
        <w:rPr>
          <w:rStyle w:val="NormalTok"/>
        </w:rPr>
        <w:t xml:space="preserve">  reminder_sent_at TIMESTAMPTZ,</w:t>
      </w:r>
      <w:r>
        <w:br/>
      </w:r>
      <w:r>
        <w:rPr>
          <w:rStyle w:val="NormalTok"/>
        </w:rPr>
        <w:t xml:space="preserve">  cgl_per_occurrence_amount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cgl_aggregate_amount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cgl_additional_insured_confirmed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idx_pro_credentials_user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pro_credentials(user_id);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idx_pro_credentials_expiration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pro_credentials(expiration_date)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verified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RLS:</w:t>
      </w:r>
      <w:r>
        <w:t xml:space="preserve"> </w:t>
      </w:r>
      <w:r>
        <w:t xml:space="preserve">- Pros can SELECT and INSERT their own</w:t>
      </w:r>
      <w:r>
        <w:t xml:space="preserve"> </w:t>
      </w:r>
      <w:r>
        <w:t xml:space="preserve">- Pros can UPDATE their own (re-upload only)</w:t>
      </w:r>
      <w:r>
        <w:t xml:space="preserve"> </w:t>
      </w:r>
      <w:r>
        <w:t xml:space="preserve">- Admins can SELECT, UPDATE all (for verification)</w:t>
      </w:r>
    </w:p>
    <w:p>
      <w:pPr>
        <w:pStyle w:val="BodyText"/>
      </w:pPr>
      <w:r>
        <w:t xml:space="preserve">Files (</w:t>
      </w:r>
      <w:r>
        <w:rPr>
          <w:rStyle w:val="VerbatimChar"/>
        </w:rPr>
        <w:t xml:space="preserve">document_url</w:t>
      </w:r>
      <w:r>
        <w:t xml:space="preserve">) should reference Supabase Storage with a private bucket that requires signed URLs. Store the encrypted document number using pgcrypto:</w:t>
      </w:r>
    </w:p>
    <w:p>
      <w:pPr>
        <w:pStyle w:val="SourceCode"/>
      </w:pPr>
      <w:r>
        <w:rPr>
          <w:rStyle w:val="CommentTok"/>
        </w:rPr>
        <w:t xml:space="preserve">-- When inserting: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pro_credentials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., document_number_encrypted,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., pgp_sym_encrypt(</w:t>
      </w:r>
      <w:r>
        <w:rPr>
          <w:rStyle w:val="StringTok"/>
        </w:rPr>
        <w:t xml:space="preserve">'1234567890'</w:t>
      </w:r>
      <w:r>
        <w:rPr>
          <w:rStyle w:val="NormalTok"/>
        </w:rPr>
        <w:t xml:space="preserve">, current_setting(</w:t>
      </w:r>
      <w:r>
        <w:rPr>
          <w:rStyle w:val="StringTok"/>
        </w:rPr>
        <w:t xml:space="preserve">'app.encryption_key'</w:t>
      </w:r>
      <w:r>
        <w:rPr>
          <w:rStyle w:val="NormalTok"/>
        </w:rPr>
        <w:t xml:space="preserve">)),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</w:p>
    <w:p>
      <w:pPr>
        <w:pStyle w:val="FirstParagraph"/>
      </w:pPr>
      <w:r>
        <w:t xml:space="preserve">Acceptance Criteria:</w:t>
      </w:r>
      <w:r>
        <w:t xml:space="preserve"> </w:t>
      </w:r>
      <w:r>
        <w:t xml:space="preserve">- [ ] Table created</w:t>
      </w:r>
      <w:r>
        <w:t xml:space="preserve"> </w:t>
      </w:r>
      <w:r>
        <w:t xml:space="preserve">- [ ] Storage bucket</w:t>
      </w:r>
      <w:r>
        <w:t xml:space="preserve"> </w:t>
      </w:r>
      <w:r>
        <w:rPr>
          <w:rStyle w:val="VerbatimChar"/>
        </w:rPr>
        <w:t xml:space="preserve">pro-credentials</w:t>
      </w:r>
      <w:r>
        <w:t xml:space="preserve"> </w:t>
      </w:r>
      <w:r>
        <w:t xml:space="preserve">exists with private access</w:t>
      </w:r>
      <w:r>
        <w:t xml:space="preserve"> </w:t>
      </w:r>
      <w:r>
        <w:t xml:space="preserve">- [ ] Encryption working for document_number</w:t>
      </w:r>
      <w:r>
        <w:t xml:space="preserve"> </w:t>
      </w:r>
      <w:r>
        <w:t xml:space="preserve">- [ ] RLS verified</w:t>
      </w:r>
    </w:p>
    <w:p>
      <w:r>
        <w:pict>
          <v:rect style="width:0;height:1.5pt" o:hralign="center" o:hrstd="t" o:hr="t"/>
        </w:pict>
      </w:r>
    </w:p>
    <w:bookmarkEnd w:id="27"/>
    <w:bookmarkStart w:id="28" w:name="chg-005-background_checks-table"/>
    <w:p>
      <w:pPr>
        <w:pStyle w:val="Heading2"/>
      </w:pPr>
      <w:r>
        <w:t xml:space="preserve">CHG-005 —</w:t>
      </w:r>
      <w:r>
        <w:t xml:space="preserve"> </w:t>
      </w:r>
      <w:r>
        <w:rPr>
          <w:rStyle w:val="VerbatimChar"/>
        </w:rPr>
        <w:t xml:space="preserve">background_checks</w:t>
      </w:r>
      <w:r>
        <w:t xml:space="preserve"> </w:t>
      </w:r>
      <w:r>
        <w:t xml:space="preserve">table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P0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background_checks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checkr_candidate_id TEXT,</w:t>
      </w:r>
      <w:r>
        <w:br/>
      </w:r>
      <w:r>
        <w:rPr>
          <w:rStyle w:val="NormalTok"/>
        </w:rPr>
        <w:t xml:space="preserve">  checkr_report_id TEXT,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'consider'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'pre_adverse_sent'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'adverse_action_sent'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'dispute_in_progress'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'final_clear'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'final_adverse'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'expired'</w:t>
      </w:r>
      <w:r>
        <w:br/>
      </w:r>
      <w:r>
        <w:rPr>
          <w:rStyle w:val="NormalTok"/>
        </w:rPr>
        <w:t xml:space="preserve">  )),</w:t>
      </w:r>
      <w:r>
        <w:br/>
      </w:r>
      <w:r>
        <w:rPr>
          <w:rStyle w:val="NormalTok"/>
        </w:rPr>
        <w:t xml:space="preserve">  initiated_at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completed_at TIMESTAMPTZ,</w:t>
      </w:r>
      <w:r>
        <w:br/>
      </w:r>
      <w:r>
        <w:rPr>
          <w:rStyle w:val="NormalTok"/>
        </w:rPr>
        <w:t xml:space="preserve">  pre_adverse_sent_at TIMESTAMPTZ,</w:t>
      </w:r>
      <w:r>
        <w:br/>
      </w:r>
      <w:r>
        <w:rPr>
          <w:rStyle w:val="NormalTok"/>
        </w:rPr>
        <w:t xml:space="preserve">  adverse_action_sent_at TIMESTAMPTZ,</w:t>
      </w:r>
      <w:r>
        <w:br/>
      </w:r>
      <w:r>
        <w:rPr>
          <w:rStyle w:val="NormalTok"/>
        </w:rPr>
        <w:t xml:space="preserve">  applicant_response_received_at TIMESTAMPTZ,</w:t>
      </w:r>
      <w:r>
        <w:br/>
      </w:r>
      <w:r>
        <w:rPr>
          <w:rStyle w:val="NormalTok"/>
        </w:rPr>
        <w:t xml:space="preserve">  applicant_response_text TEXT,</w:t>
      </w:r>
      <w:r>
        <w:br/>
      </w:r>
      <w:r>
        <w:rPr>
          <w:rStyle w:val="NormalTok"/>
        </w:rPr>
        <w:t xml:space="preserve">  individualized_assessment_notes TEXT,</w:t>
      </w:r>
      <w:r>
        <w:br/>
      </w:r>
      <w:r>
        <w:rPr>
          <w:rStyle w:val="NormalTok"/>
        </w:rPr>
        <w:t xml:space="preserve">  next_recheck_due_date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is_ongoing_monitoring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idx_bg_check_user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background_checks(user_id);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idx_bg_check_recheck_due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background_checks(next_recheck_due_date)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next_recheck_due_date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idx_bg_check_status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background_checks(status);</w:t>
      </w:r>
    </w:p>
    <w:p>
      <w:pPr>
        <w:pStyle w:val="FirstParagraph"/>
      </w:pPr>
      <w:r>
        <w:rPr>
          <w:bCs/>
          <w:b/>
        </w:rPr>
        <w:t xml:space="preserve">RLS:</w:t>
      </w:r>
      <w:r>
        <w:t xml:space="preserve"> </w:t>
      </w:r>
      <w:r>
        <w:t xml:space="preserve">- Pros can SELECT their own (status only — not full report content)</w:t>
      </w:r>
      <w:r>
        <w:t xml:space="preserve"> </w:t>
      </w:r>
      <w:r>
        <w:t xml:space="preserve">- Admins full access</w:t>
      </w:r>
    </w:p>
    <w:p>
      <w:pPr>
        <w:pStyle w:val="BodyText"/>
      </w:pPr>
      <w:r>
        <w:rPr>
          <w:bCs/>
          <w:b/>
        </w:rPr>
        <w:t xml:space="preserve">IMPORTANT</w:t>
      </w:r>
      <w:r>
        <w:t xml:space="preserve">: Do not store raw Checkr report content in this table. Retrieve from Checkr API on demand for admin review.</w:t>
      </w:r>
    </w:p>
    <w:p>
      <w:pPr>
        <w:pStyle w:val="BodyText"/>
      </w:pPr>
      <w:r>
        <w:t xml:space="preserve">Acceptance Criteria:</w:t>
      </w:r>
      <w:r>
        <w:t xml:space="preserve"> </w:t>
      </w:r>
      <w:r>
        <w:t xml:space="preserve">- [ ] Table created</w:t>
      </w:r>
      <w:r>
        <w:t xml:space="preserve"> </w:t>
      </w:r>
      <w:r>
        <w:t xml:space="preserve">- [ ] RLS verified — Pros cannot read each other’s reports</w:t>
      </w:r>
      <w:r>
        <w:t xml:space="preserve"> </w:t>
      </w:r>
      <w:r>
        <w:t xml:space="preserve">- [ ] Index on recheck due date for cron job efficiency</w:t>
      </w:r>
    </w:p>
    <w:p>
      <w:r>
        <w:pict>
          <v:rect style="width:0;height:1.5pt" o:hralign="center" o:hrstd="t" o:hr="t"/>
        </w:pict>
      </w:r>
    </w:p>
    <w:bookmarkEnd w:id="28"/>
    <w:bookmarkStart w:id="29" w:name="chg-006-sms_consent_records-table"/>
    <w:p>
      <w:pPr>
        <w:pStyle w:val="Heading2"/>
      </w:pPr>
      <w:r>
        <w:t xml:space="preserve">CHG-006 —</w:t>
      </w:r>
      <w:r>
        <w:t xml:space="preserve"> </w:t>
      </w:r>
      <w:r>
        <w:rPr>
          <w:rStyle w:val="VerbatimChar"/>
        </w:rPr>
        <w:t xml:space="preserve">sms_consent_records</w:t>
      </w:r>
      <w:r>
        <w:t xml:space="preserve"> </w:t>
      </w:r>
      <w:r>
        <w:t xml:space="preserve">table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P0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sms_consent_records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phone_number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consent_type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(consent_type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'transactional'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'marketing'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consent_given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exact_consent_text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consent_method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ip_address INET,</w:t>
      </w:r>
      <w:r>
        <w:br/>
      </w:r>
      <w:r>
        <w:rPr>
          <w:rStyle w:val="NormalTok"/>
        </w:rPr>
        <w:t xml:space="preserve">  user_agent TEXT,</w:t>
      </w:r>
      <w:r>
        <w:br/>
      </w:r>
      <w:r>
        <w:rPr>
          <w:rStyle w:val="NormalTok"/>
        </w:rPr>
        <w:t xml:space="preserve">  effective_at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revoked_at TIMESTAMPTZ,</w:t>
      </w:r>
      <w:r>
        <w:br/>
      </w:r>
      <w:r>
        <w:rPr>
          <w:rStyle w:val="NormalTok"/>
        </w:rPr>
        <w:t xml:space="preserve">  revocation_method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idx_sms_consent_user_phone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sms_consent_records(user_id, phone_number);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idx_sms_consent_active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sms_consent_records(phone_number, consent_type)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revoked_at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RLS:</w:t>
      </w:r>
      <w:r>
        <w:t xml:space="preserve"> </w:t>
      </w:r>
      <w:r>
        <w:t xml:space="preserve">- Users SELECT their own</w:t>
      </w:r>
      <w:r>
        <w:t xml:space="preserve"> </w:t>
      </w:r>
      <w:r>
        <w:t xml:space="preserve">- Service role INSERT</w:t>
      </w:r>
      <w:r>
        <w:t xml:space="preserve"> </w:t>
      </w:r>
      <w:r>
        <w:t xml:space="preserve">- No UPDATE or DELETE permissions for anyone except UPDATE for setting</w:t>
      </w:r>
      <w:r>
        <w:t xml:space="preserve"> </w:t>
      </w:r>
      <w:r>
        <w:rPr>
          <w:rStyle w:val="VerbatimChar"/>
        </w:rPr>
        <w:t xml:space="preserve">revoked_at</w:t>
      </w:r>
      <w:r>
        <w:t xml:space="preserve"> </w:t>
      </w:r>
      <w:r>
        <w:t xml:space="preserve">via service role</w:t>
      </w:r>
    </w:p>
    <w:p>
      <w:pPr>
        <w:pStyle w:val="BodyText"/>
      </w:pPr>
      <w:r>
        <w:t xml:space="preserve">5+ year retention. No DELETE permissions in RLS.</w:t>
      </w:r>
    </w:p>
    <w:p>
      <w:pPr>
        <w:pStyle w:val="BodyText"/>
      </w:pPr>
      <w:r>
        <w:t xml:space="preserve">Acceptance Criteria:</w:t>
      </w:r>
      <w:r>
        <w:t xml:space="preserve"> </w:t>
      </w:r>
      <w:r>
        <w:t xml:space="preserve">- [ ] Table created</w:t>
      </w:r>
      <w:r>
        <w:t xml:space="preserve"> </w:t>
      </w:r>
      <w:r>
        <w:t xml:space="preserve">- [ ] DELETE forbidden by RLS</w:t>
      </w:r>
      <w:r>
        <w:t xml:space="preserve"> </w:t>
      </w:r>
      <w:r>
        <w:t xml:space="preserve">- [ ] Test: insert two consent records (transactional + marketing), query active consent by phone</w:t>
      </w:r>
    </w:p>
    <w:p>
      <w:r>
        <w:pict>
          <v:rect style="width:0;height:1.5pt" o:hralign="center" o:hrstd="t" o:hr="t"/>
        </w:pict>
      </w:r>
    </w:p>
    <w:bookmarkEnd w:id="29"/>
    <w:bookmarkStart w:id="30" w:name="chg-007-audit_log-table"/>
    <w:p>
      <w:pPr>
        <w:pStyle w:val="Heading2"/>
      </w:pPr>
      <w:r>
        <w:t xml:space="preserve">CHG-007 —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table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P0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actor_user_id UUID,</w:t>
      </w:r>
      <w:r>
        <w:br/>
      </w:r>
      <w:r>
        <w:rPr>
          <w:rStyle w:val="NormalTok"/>
        </w:rPr>
        <w:t xml:space="preserve">  actor_type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(actor_type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'vendor'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action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resource_type TEXT,</w:t>
      </w:r>
      <w:r>
        <w:br/>
      </w:r>
      <w:r>
        <w:rPr>
          <w:rStyle w:val="NormalTok"/>
        </w:rPr>
        <w:t xml:space="preserve">  resource_id UUID,</w:t>
      </w:r>
      <w:r>
        <w:br/>
      </w:r>
      <w:r>
        <w:rPr>
          <w:rStyle w:val="NormalTok"/>
        </w:rPr>
        <w:t xml:space="preserve">  metadata JSONB,</w:t>
      </w:r>
      <w:r>
        <w:br/>
      </w:r>
      <w:r>
        <w:rPr>
          <w:rStyle w:val="NormalTok"/>
        </w:rPr>
        <w:t xml:space="preserve">  ip_address INET,</w:t>
      </w:r>
      <w:r>
        <w:br/>
      </w:r>
      <w:r>
        <w:rPr>
          <w:rStyle w:val="NormalTok"/>
        </w:rPr>
        <w:t xml:space="preserve">  user_agent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idx_audit_actor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audit_log(actor_user_id);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idx_audit_resource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audit_log(resource_type, resource_id);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idx_audit_action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audit_log(action);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idx_audit_created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audit_log(created_at);</w:t>
      </w:r>
    </w:p>
    <w:p>
      <w:pPr>
        <w:pStyle w:val="FirstParagraph"/>
      </w:pPr>
      <w:r>
        <w:rPr>
          <w:bCs/>
          <w:b/>
        </w:rPr>
        <w:t xml:space="preserve">RLS:</w:t>
      </w:r>
      <w:r>
        <w:t xml:space="preserve"> </w:t>
      </w:r>
      <w:r>
        <w:t xml:space="preserve">- Append-only for everyone (no UPDATE, no DELETE)</w:t>
      </w:r>
      <w:r>
        <w:t xml:space="preserve"> </w:t>
      </w:r>
      <w:r>
        <w:t xml:space="preserve">- Admins SELECT all</w:t>
      </w:r>
      <w:r>
        <w:t xml:space="preserve"> </w:t>
      </w:r>
      <w:r>
        <w:t xml:space="preserve">- Users SELECT their own (where actor_user_id = auth.uid())</w:t>
      </w:r>
    </w:p>
    <w:p>
      <w:pPr>
        <w:pStyle w:val="BodyText"/>
      </w:pPr>
      <w:r>
        <w:t xml:space="preserve">Create a helper function for application code:</w:t>
      </w:r>
    </w:p>
    <w:p>
      <w:pPr>
        <w:pStyle w:val="SourceCode"/>
      </w:pPr>
      <w:r>
        <w:rPr>
          <w:rStyle w:val="CommentTok"/>
        </w:rPr>
        <w:t xml:space="preserve">// lib/audit.ts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logAudit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actorUserId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actorType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'vendor'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resourceType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resourceId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ipAddress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userAgent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'audit_log'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(params)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Acceptance Criteria:</w:t>
      </w:r>
      <w:r>
        <w:t xml:space="preserve"> </w:t>
      </w:r>
      <w:r>
        <w:t xml:space="preserve">- [ ] Table created</w:t>
      </w:r>
      <w:r>
        <w:t xml:space="preserve"> </w:t>
      </w:r>
      <w:r>
        <w:t xml:space="preserve">- [ ] UPDATE and DELETE blocked by RLS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logAudit()</w:t>
      </w:r>
      <w:r>
        <w:t xml:space="preserve"> </w:t>
      </w:r>
      <w:r>
        <w:t xml:space="preserve">helper function exists</w:t>
      </w:r>
      <w:r>
        <w:t xml:space="preserve"> </w:t>
      </w:r>
      <w:r>
        <w:t xml:space="preserve">- [ ] Test: write an audit entry, query it back</w:t>
      </w:r>
    </w:p>
    <w:p>
      <w:r>
        <w:pict>
          <v:rect style="width:0;height:1.5pt" o:hralign="center" o:hrstd="t" o:hr="t"/>
        </w:pict>
      </w:r>
    </w:p>
    <w:bookmarkEnd w:id="30"/>
    <w:bookmarkStart w:id="31" w:name="chg-008-environment-variables"/>
    <w:p>
      <w:pPr>
        <w:pStyle w:val="Heading2"/>
      </w:pPr>
      <w:r>
        <w:t xml:space="preserve">CHG-008 — Environment variables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Add these to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(development) and your Lovable secrets / deployment env:</w:t>
      </w:r>
    </w:p>
    <w:p>
      <w:pPr>
        <w:pStyle w:val="SourceCode"/>
      </w:pPr>
      <w:r>
        <w:rPr>
          <w:rStyle w:val="CommentTok"/>
        </w:rPr>
        <w:t xml:space="preserve"># Stripe (will be configured in Session 5)</w:t>
      </w:r>
      <w:r>
        <w:br/>
      </w:r>
      <w:r>
        <w:rPr>
          <w:rStyle w:val="VariableTok"/>
        </w:rPr>
        <w:t xml:space="preserve">STRIPE_SECRET_KEY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STRIPE_PUBLISHABLE_KEY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STRIPE_CONNECT_CLIENT_ID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STRIPE_WEBHOOK_SECRET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STRIPE_PLATFORM_FEE_AMOUNT_USD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500</w:t>
      </w:r>
      <w:r>
        <w:br/>
      </w:r>
      <w:r>
        <w:rPr>
          <w:rStyle w:val="VariableTok"/>
        </w:rPr>
        <w:t xml:space="preserve">PRO_PAYOUT_REVIEW_WINDOW_HOURS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24</w:t>
      </w:r>
      <w:r>
        <w:br/>
      </w:r>
      <w:r>
        <w:br/>
      </w:r>
      <w:r>
        <w:rPr>
          <w:rStyle w:val="CommentTok"/>
        </w:rPr>
        <w:t xml:space="preserve"># Checkr (Session 6)</w:t>
      </w:r>
      <w:r>
        <w:br/>
      </w:r>
      <w:r>
        <w:rPr>
          <w:rStyle w:val="VariableTok"/>
        </w:rPr>
        <w:t xml:space="preserve">CHECKR_API_KEY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CHECKR_WEBHOOK_SECRET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CHECKR_PACKAGE_SLUG</w:t>
      </w:r>
      <w:r>
        <w:rPr>
          <w:rStyle w:val="OperatorTok"/>
        </w:rPr>
        <w:t xml:space="preserve">=</w:t>
      </w:r>
      <w:r>
        <w:br/>
      </w:r>
      <w:r>
        <w:br/>
      </w:r>
      <w:r>
        <w:rPr>
          <w:rStyle w:val="CommentTok"/>
        </w:rPr>
        <w:t xml:space="preserve"># Twilio SMS (Session 6)</w:t>
      </w:r>
      <w:r>
        <w:br/>
      </w:r>
      <w:r>
        <w:rPr>
          <w:rStyle w:val="VariableTok"/>
        </w:rPr>
        <w:t xml:space="preserve">TWILIO_ACCOUNT_SID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TWILIO_AUTH_TOKEN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TWILIO_MESSAGING_SERVICE_SID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TCR_BRAND_ID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TCR_CAMPAIGN_ID</w:t>
      </w:r>
      <w:r>
        <w:rPr>
          <w:rStyle w:val="OperatorTok"/>
        </w:rPr>
        <w:t xml:space="preserve">=</w:t>
      </w:r>
      <w:r>
        <w:br/>
      </w:r>
      <w:r>
        <w:br/>
      </w:r>
      <w:r>
        <w:rPr>
          <w:rStyle w:val="CommentTok"/>
        </w:rPr>
        <w:t xml:space="preserve"># OneSignal Push (Session 6)</w:t>
      </w:r>
      <w:r>
        <w:br/>
      </w:r>
      <w:r>
        <w:rPr>
          <w:rStyle w:val="VariableTok"/>
        </w:rPr>
        <w:t xml:space="preserve">ONESIGNAL_APP_ID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ONESIGNAL_API_KEY</w:t>
      </w:r>
      <w:r>
        <w:rPr>
          <w:rStyle w:val="OperatorTok"/>
        </w:rPr>
        <w:t xml:space="preserve">=</w:t>
      </w:r>
      <w:r>
        <w:br/>
      </w:r>
      <w:r>
        <w:br/>
      </w:r>
      <w:r>
        <w:rPr>
          <w:rStyle w:val="CommentTok"/>
        </w:rPr>
        <w:t xml:space="preserve"># Email (Session 3)</w:t>
      </w:r>
      <w:r>
        <w:br/>
      </w:r>
      <w:r>
        <w:rPr>
          <w:rStyle w:val="VariableTok"/>
        </w:rPr>
        <w:t xml:space="preserve">EMAIL_PROVIDER_API_KEY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EMAIL_FROM_ADDRESS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legal@puretask.co</w:t>
      </w:r>
      <w:r>
        <w:br/>
      </w:r>
      <w:r>
        <w:rPr>
          <w:rStyle w:val="VariableTok"/>
        </w:rPr>
        <w:t xml:space="preserve">EMAIL_REPLY_TO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otherpuretask@gmail.com</w:t>
      </w:r>
      <w:r>
        <w:br/>
      </w:r>
      <w:r>
        <w:br/>
      </w:r>
      <w:r>
        <w:rPr>
          <w:rStyle w:val="CommentTok"/>
        </w:rPr>
        <w:t xml:space="preserve"># Compliance contacts</w:t>
      </w:r>
      <w:r>
        <w:br/>
      </w:r>
      <w:r>
        <w:rPr>
          <w:rStyle w:val="VariableTok"/>
        </w:rPr>
        <w:t xml:space="preserve">DMCA_AGENT_EMAIL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dmca@puretask.co</w:t>
      </w:r>
      <w:r>
        <w:br/>
      </w:r>
      <w:r>
        <w:rPr>
          <w:rStyle w:val="VariableTok"/>
        </w:rPr>
        <w:t xml:space="preserve">ACCESSIBILITY_EMAIL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accessibility@puretask.co</w:t>
      </w:r>
      <w:r>
        <w:br/>
      </w:r>
      <w:r>
        <w:rPr>
          <w:rStyle w:val="VariableTok"/>
        </w:rPr>
        <w:t xml:space="preserve">LEGAL_EMAIL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legal@puretask.co</w:t>
      </w:r>
      <w:r>
        <w:br/>
      </w:r>
      <w:r>
        <w:rPr>
          <w:rStyle w:val="VariableTok"/>
        </w:rPr>
        <w:t xml:space="preserve">SUPPORT_EMAIL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support@puretask.co</w:t>
      </w:r>
      <w:r>
        <w:br/>
      </w:r>
      <w:r>
        <w:br/>
      </w:r>
      <w:r>
        <w:rPr>
          <w:rStyle w:val="CommentTok"/>
        </w:rPr>
        <w:t xml:space="preserve"># Operating constraints</w:t>
      </w:r>
      <w:r>
        <w:br/>
      </w:r>
      <w:r>
        <w:rPr>
          <w:rStyle w:val="VariableTok"/>
        </w:rPr>
        <w:t xml:space="preserve">OPERATING_STATES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CA,TX,FL</w:t>
      </w:r>
      <w:r>
        <w:br/>
      </w:r>
      <w:r>
        <w:rPr>
          <w:rStyle w:val="VariableTok"/>
        </w:rPr>
        <w:t xml:space="preserve">MAX_PRO_RATE_PER_HOUR_USD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200</w:t>
      </w:r>
      <w:r>
        <w:br/>
      </w:r>
      <w:r>
        <w:rPr>
          <w:rStyle w:val="VariableTok"/>
        </w:rPr>
        <w:t xml:space="preserve">MIN_AGE_REQUIRED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18</w:t>
      </w:r>
      <w:r>
        <w:br/>
      </w:r>
      <w:r>
        <w:br/>
      </w:r>
      <w:r>
        <w:rPr>
          <w:rStyle w:val="CommentTok"/>
        </w:rPr>
        <w:t xml:space="preserve"># Encryption</w:t>
      </w:r>
      <w:r>
        <w:br/>
      </w:r>
      <w:r>
        <w:rPr>
          <w:rStyle w:val="VariableTok"/>
        </w:rPr>
        <w:t xml:space="preserve">DATABASE_ENCRYPTION_KEY</w:t>
      </w:r>
      <w:r>
        <w:rPr>
          <w:rStyle w:val="OperatorTok"/>
        </w:rPr>
        <w:t xml:space="preserve">=</w:t>
      </w:r>
      <w:r>
        <w:br/>
      </w:r>
      <w:r>
        <w:br/>
      </w:r>
      <w:r>
        <w:rPr>
          <w:rStyle w:val="CommentTok"/>
        </w:rPr>
        <w:t xml:space="preserve"># Geo / Sanctions</w:t>
      </w:r>
      <w:r>
        <w:br/>
      </w:r>
      <w:r>
        <w:rPr>
          <w:rStyle w:val="VariableTok"/>
        </w:rPr>
        <w:t xml:space="preserve">OFAC_API_KEY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GPC_DETECTION_ENABLED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Supabase</w:t>
      </w:r>
      <w:r>
        <w:br/>
      </w:r>
      <w:r>
        <w:rPr>
          <w:rStyle w:val="VariableTok"/>
        </w:rPr>
        <w:t xml:space="preserve">NEXT_PUBLIC_SUPABASE_URL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NEXT_PUBLIC_SUPABASE_ANON_KEY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SUPABASE_SERVICE_ROLE_KEY</w:t>
      </w:r>
      <w:r>
        <w:rPr>
          <w:rStyle w:val="OperatorTok"/>
        </w:rPr>
        <w:t xml:space="preserve">=</w:t>
      </w:r>
    </w:p>
    <w:p>
      <w:pPr>
        <w:pStyle w:val="FirstParagraph"/>
      </w:pPr>
      <w:r>
        <w:t xml:space="preserve">Also create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with all keys (empty values) for documentation. Commit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; never commit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.</w:t>
      </w:r>
    </w:p>
    <w:p>
      <w:pPr>
        <w:pStyle w:val="BodyText"/>
      </w:pPr>
      <w:r>
        <w:t xml:space="preserve">Acceptance Criteria: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exists with all keys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committed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- [ ] Lovable deployment secrets configured</w:t>
      </w:r>
    </w:p>
    <w:p>
      <w:r>
        <w:pict>
          <v:rect style="width:0;height:1.5pt" o:hralign="center" o:hrstd="t" o:hr="t"/>
        </w:pict>
      </w:r>
    </w:p>
    <w:bookmarkEnd w:id="31"/>
    <w:bookmarkStart w:id="32" w:name="chg-009-install-dependencies"/>
    <w:p>
      <w:pPr>
        <w:pStyle w:val="Heading2"/>
      </w:pPr>
      <w:r>
        <w:t xml:space="preserve">CHG-009 — Install dependencies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P0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@supabase/ssr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@supabase/supabase-js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stripe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twilio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resend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zod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date-fns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date-fns-tz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react-hook-form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@hookform/resolvers</w:t>
      </w:r>
    </w:p>
    <w:p>
      <w:pPr>
        <w:pStyle w:val="FirstParagraph"/>
      </w:pPr>
      <w:r>
        <w:t xml:space="preserve">Plus shadcn/ui components we’ll need: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shadcn-ui@latest add button checkbox dialog form input label radio-group select textarea toast</w:t>
      </w:r>
    </w:p>
    <w:p>
      <w:pPr>
        <w:pStyle w:val="FirstParagraph"/>
      </w:pPr>
      <w:r>
        <w:t xml:space="preserve">Acceptance Criteria:</w:t>
      </w:r>
      <w:r>
        <w:t xml:space="preserve"> </w:t>
      </w:r>
      <w:r>
        <w:t xml:space="preserve">- [ ] All packages installed</w:t>
      </w:r>
      <w:r>
        <w:t xml:space="preserve"> </w:t>
      </w:r>
      <w:r>
        <w:t xml:space="preserve">- [ ] No version conflicts</w:t>
      </w:r>
      <w:r>
        <w:t xml:space="preserve"> </w:t>
      </w:r>
      <w:r>
        <w:t xml:space="preserve">- [ ] TypeScript types resolve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succeeds</w:t>
      </w:r>
    </w:p>
    <w:p>
      <w:r>
        <w:pict>
          <v:rect style="width:0;height:1.5pt" o:hralign="center" o:hrstd="t" o:hr="t"/>
        </w:pict>
      </w:r>
    </w:p>
    <w:bookmarkEnd w:id="32"/>
    <w:bookmarkStart w:id="33" w:name="chg-010-constants-file"/>
    <w:p>
      <w:pPr>
        <w:pStyle w:val="Heading2"/>
      </w:pPr>
      <w:r>
        <w:t xml:space="preserve">CHG-010 — Constants file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src/lib/legal-constants.ts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LEGAL_CONSTANTS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COMPANY_NAME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"PureTask LLC"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COMPANY_STATE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"California"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COMPANY_CITY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"Sacramento"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COMPANY_EMAIL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"otherpuretask@gmail.com"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DMCA_AGENT_EMAIL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"dmca@puretask.co"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LEGAL_EMAIL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"legal@puretask.co"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ACCESSIBILITY_EMAIL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"accessibility@puretask.co"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SUPPORT_EMAIL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"support@puretask.co"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OPERATING_STATES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"FL"</w:t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MIN_AGE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CANCELLATION_WINDOWS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FULL_REFUND_HOURS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HALF_REFUND_HOURS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REVIEW_WINDOW_HOURS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PLATFORM_ATTRIBUTION_DAYS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ARBITRATION_OPTOUT_DAYS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MARKETING_SMS_MAX_PER_MONTH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TCPA_QUIET_HOURS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startBlock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9pm-8am local (block window)</w:t>
      </w:r>
      <w:r>
        <w:br/>
      </w:r>
      <w:r>
        <w:rPr>
          <w:rStyle w:val="NormalTok"/>
        </w:rPr>
        <w:t xml:space="preserve">  FTSA_QUIET_HOURS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startBlock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8pm-8am Florida (stricter)</w:t>
      </w:r>
      <w:r>
        <w:br/>
      </w:r>
      <w:r>
        <w:rPr>
          <w:rStyle w:val="NormalTok"/>
        </w:rPr>
        <w:t xml:space="preserve">  FTSA_NO_SUNDAYS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FTSA_MAX_PER_24H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INSURANCE_MINIMUMS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CGL_PER_OCCURRENCE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300_000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CGL_AGGREGATE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DOCUMENT_VERSIONS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TERMS_OF_SERVICE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PRIVACY_POLICY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COOKIE_POLICY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CANCELLATION_POLICY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PRO_IC_AGREEMENT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FCRA_DISCLOSURE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SMS_CONSENT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ACCESSIBILITY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Trademarks</w:t>
      </w:r>
      <w:r>
        <w:br/>
      </w:r>
      <w:r>
        <w:rPr>
          <w:rStyle w:val="NormalTok"/>
        </w:rPr>
        <w:t xml:space="preserve">  PROTECTED_TRADEMARKS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"PureTask"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"Dash"</w:t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OperatingState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LEGAL_CONSTANTS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OPERATING_STATES</w:t>
      </w:r>
      <w:r>
        <w:rPr>
          <w:rStyle w:val="NormalTok"/>
        </w:rPr>
        <w:t xml:space="preserve">[number]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Acceptance Criteria:</w:t>
      </w:r>
      <w:r>
        <w:t xml:space="preserve"> </w:t>
      </w:r>
      <w:r>
        <w:t xml:space="preserve">- [ ] File exists at</w:t>
      </w:r>
      <w:r>
        <w:t xml:space="preserve"> </w:t>
      </w:r>
      <w:r>
        <w:rPr>
          <w:rStyle w:val="VerbatimChar"/>
        </w:rPr>
        <w:t xml:space="preserve">src/lib/legal-constants.ts</w:t>
      </w:r>
      <w:r>
        <w:t xml:space="preserve"> </w:t>
      </w:r>
      <w:r>
        <w:t xml:space="preserve">- [ ] No hardcoded values left in business logic going forward</w:t>
      </w:r>
      <w:r>
        <w:t xml:space="preserve"> </w:t>
      </w:r>
      <w:r>
        <w:t xml:space="preserve">- [ ] Exported types usable elsewhere</w:t>
      </w:r>
    </w:p>
    <w:p>
      <w:r>
        <w:pict>
          <v:rect style="width:0;height:1.5pt" o:hralign="center" o:hrstd="t" o:hr="t"/>
        </w:pict>
      </w:r>
    </w:p>
    <w:bookmarkEnd w:id="33"/>
    <w:bookmarkStart w:id="34" w:name="chg-011-site-footer"/>
    <w:p>
      <w:pPr>
        <w:pStyle w:val="Heading2"/>
      </w:pPr>
      <w:r>
        <w:t xml:space="preserve">CHG-011 — Site footer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P0</w:t>
      </w:r>
      <w:r>
        <w:t xml:space="preserve"> </w:t>
      </w:r>
      <w:r>
        <w:rPr>
          <w:bCs/>
          <w:b/>
        </w:rPr>
        <w:t xml:space="preserve">Depends on:</w:t>
      </w:r>
      <w:r>
        <w:t xml:space="preserve"> </w:t>
      </w:r>
      <w:r>
        <w:t xml:space="preserve">CHG-010</w:t>
      </w:r>
    </w:p>
    <w:p>
      <w:pPr>
        <w:pStyle w:val="BodyTex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src/components/site-footer.tsx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import Link from 'next/link';</w:t>
      </w:r>
      <w:r>
        <w:br/>
      </w:r>
      <w:r>
        <w:rPr>
          <w:rStyle w:val="VerbatimChar"/>
        </w:rPr>
        <w:t xml:space="preserve">import { LEGAL_CONSTANTS } from '@/lib/legal-constants';</w:t>
      </w:r>
      <w:r>
        <w:br/>
      </w:r>
      <w:r>
        <w:br/>
      </w:r>
      <w:r>
        <w:rPr>
          <w:rStyle w:val="VerbatimChar"/>
        </w:rPr>
        <w:t xml:space="preserve">export function SiteFooter()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&lt;footer className="border-t bg-background mt-auto"&gt;</w:t>
      </w:r>
      <w:r>
        <w:br/>
      </w:r>
      <w:r>
        <w:rPr>
          <w:rStyle w:val="VerbatimChar"/>
        </w:rPr>
        <w:t xml:space="preserve">      &lt;div className="container mx-auto px-4 py-8"&gt;</w:t>
      </w:r>
      <w:r>
        <w:br/>
      </w:r>
      <w:r>
        <w:rPr>
          <w:rStyle w:val="VerbatimChar"/>
        </w:rPr>
        <w:t xml:space="preserve">        &lt;div className="grid grid-cols-2 md:grid-cols-4 gap-6"&gt;</w:t>
      </w:r>
      <w:r>
        <w:br/>
      </w:r>
      <w:r>
        <w:rPr>
          <w:rStyle w:val="VerbatimChar"/>
        </w:rPr>
        <w:t xml:space="preserve">          &lt;div&gt;</w:t>
      </w:r>
      <w:r>
        <w:br/>
      </w:r>
      <w:r>
        <w:rPr>
          <w:rStyle w:val="VerbatimChar"/>
        </w:rPr>
        <w:t xml:space="preserve">            &lt;h3 className="font-semibold mb-2"&gt;PureTask&lt;/h3&gt;</w:t>
      </w:r>
      <w:r>
        <w:br/>
      </w:r>
      <w:r>
        <w:rPr>
          <w:rStyle w:val="VerbatimChar"/>
        </w:rPr>
        <w:t xml:space="preserve">            &lt;p className="text-sm text-muted-foreground"&gt;</w:t>
      </w:r>
      <w:r>
        <w:br/>
      </w:r>
      <w:r>
        <w:rPr>
          <w:rStyle w:val="VerbatimChar"/>
        </w:rPr>
        <w:t xml:space="preserve">              {LEGAL_CONSTANTS.COMPANY_CITY}, {LEGAL_CONSTANTS.COMPANY_STATE}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  &lt;p className="text-sm text-muted-foreground mt-1"&gt;</w:t>
      </w:r>
      <w:r>
        <w:br/>
      </w:r>
      <w:r>
        <w:rPr>
          <w:rStyle w:val="VerbatimChar"/>
        </w:rPr>
        <w:t xml:space="preserve">              &lt;a href={`mailto:${LEGAL_CONSTANTS.COMPANY_EMAIL}`} className="hover:underline"&gt;</w:t>
      </w:r>
      <w:r>
        <w:br/>
      </w:r>
      <w:r>
        <w:rPr>
          <w:rStyle w:val="VerbatimChar"/>
        </w:rPr>
        <w:t xml:space="preserve">                {LEGAL_CONSTANTS.COMPANY_EMAIL}</w:t>
      </w:r>
      <w:r>
        <w:br/>
      </w:r>
      <w:r>
        <w:rPr>
          <w:rStyle w:val="VerbatimChar"/>
        </w:rPr>
        <w:t xml:space="preserve">              &lt;/a&gt;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br/>
      </w:r>
      <w:r>
        <w:rPr>
          <w:rStyle w:val="VerbatimChar"/>
        </w:rPr>
        <w:t xml:space="preserve">          &lt;div&gt;</w:t>
      </w:r>
      <w:r>
        <w:br/>
      </w:r>
      <w:r>
        <w:rPr>
          <w:rStyle w:val="VerbatimChar"/>
        </w:rPr>
        <w:t xml:space="preserve">            &lt;h3 className="font-semibold mb-2"&gt;Legal&lt;/h3&gt;</w:t>
      </w:r>
      <w:r>
        <w:br/>
      </w:r>
      <w:r>
        <w:rPr>
          <w:rStyle w:val="VerbatimChar"/>
        </w:rPr>
        <w:t xml:space="preserve">            &lt;ul className="space-y-1 text-sm"&gt;</w:t>
      </w:r>
      <w:r>
        <w:br/>
      </w:r>
      <w:r>
        <w:rPr>
          <w:rStyle w:val="VerbatimChar"/>
        </w:rPr>
        <w:t xml:space="preserve">              &lt;li&gt;&lt;Link href="/legal/terms" className="hover:underline"&gt;Terms of Service&lt;/Link&gt;&lt;/li&gt;</w:t>
      </w:r>
      <w:r>
        <w:br/>
      </w:r>
      <w:r>
        <w:rPr>
          <w:rStyle w:val="VerbatimChar"/>
        </w:rPr>
        <w:t xml:space="preserve">              &lt;li&gt;&lt;Link href="/legal/privacy" className="hover:underline"&gt;Privacy Policy&lt;/Link&gt;&lt;/li&gt;</w:t>
      </w:r>
      <w:r>
        <w:br/>
      </w:r>
      <w:r>
        <w:rPr>
          <w:rStyle w:val="VerbatimChar"/>
        </w:rPr>
        <w:t xml:space="preserve">              &lt;li&gt;&lt;Link href="/legal/cookies" className="hover:underline"&gt;Cookie Policy&lt;/Link&gt;&lt;/li&gt;</w:t>
      </w:r>
      <w:r>
        <w:br/>
      </w:r>
      <w:r>
        <w:rPr>
          <w:rStyle w:val="VerbatimChar"/>
        </w:rPr>
        <w:t xml:space="preserve">              &lt;li&gt;&lt;Link href="/legal/aup" className="hover:underline"&gt;Acceptable Use&lt;/Link&gt;&lt;/li&gt;</w:t>
      </w:r>
      <w:r>
        <w:br/>
      </w:r>
      <w:r>
        <w:rPr>
          <w:rStyle w:val="VerbatimChar"/>
        </w:rPr>
        <w:t xml:space="preserve">              &lt;li&gt;&lt;Link href="/legal/cancellation" className="hover:underline"&gt;Cancellation Policy&lt;/Link&gt;&lt;/li&gt;</w:t>
      </w:r>
      <w:r>
        <w:br/>
      </w:r>
      <w:r>
        <w:rPr>
          <w:rStyle w:val="VerbatimChar"/>
        </w:rPr>
        <w:t xml:space="preserve">              &lt;li&gt;&lt;Link href="/legal/accessibility" className="hover:underline"&gt;Accessibility&lt;/Link&gt;&lt;/li&gt;</w:t>
      </w:r>
      <w:r>
        <w:br/>
      </w:r>
      <w:r>
        <w:rPr>
          <w:rStyle w:val="VerbatimChar"/>
        </w:rPr>
        <w:t xml:space="preserve">              &lt;li&gt;&lt;Link href="/legal/dmca" className="hover:underline"&gt;DMCA&lt;/Link&gt;&lt;/li&gt;</w:t>
      </w:r>
      <w:r>
        <w:br/>
      </w:r>
      <w:r>
        <w:rPr>
          <w:rStyle w:val="VerbatimChar"/>
        </w:rPr>
        <w:t xml:space="preserve">            &lt;/ul&gt;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br/>
      </w:r>
      <w:r>
        <w:rPr>
          <w:rStyle w:val="VerbatimChar"/>
        </w:rPr>
        <w:t xml:space="preserve">          &lt;div&gt;</w:t>
      </w:r>
      <w:r>
        <w:br/>
      </w:r>
      <w:r>
        <w:rPr>
          <w:rStyle w:val="VerbatimChar"/>
        </w:rPr>
        <w:t xml:space="preserve">            &lt;h3 className="font-semibold mb-2"&gt;Privacy Choices&lt;/h3&gt;</w:t>
      </w:r>
      <w:r>
        <w:br/>
      </w:r>
      <w:r>
        <w:rPr>
          <w:rStyle w:val="VerbatimChar"/>
        </w:rPr>
        <w:t xml:space="preserve">            &lt;ul className="space-y-1 text-sm"&gt;</w:t>
      </w:r>
      <w:r>
        <w:br/>
      </w:r>
      <w:r>
        <w:rPr>
          <w:rStyle w:val="VerbatimChar"/>
        </w:rPr>
        <w:t xml:space="preserve">              &lt;li&gt;&lt;Link href="/privacy/do-not-sell" className="hover:underline"&gt;Do Not Sell or Share My Personal Information&lt;/Link&gt;&lt;/li&gt;</w:t>
      </w:r>
      <w:r>
        <w:br/>
      </w:r>
      <w:r>
        <w:rPr>
          <w:rStyle w:val="VerbatimChar"/>
        </w:rPr>
        <w:t xml:space="preserve">              &lt;li&gt;&lt;Link href="/privacy/limit-spi" className="hover:underline"&gt;Limit Use of My Sensitive Personal Information&lt;/Link&gt;&lt;/li&gt;</w:t>
      </w:r>
      <w:r>
        <w:br/>
      </w:r>
      <w:r>
        <w:rPr>
          <w:rStyle w:val="VerbatimChar"/>
        </w:rPr>
        <w:t xml:space="preserve">              &lt;li&gt;&lt;Link href="/privacy/preferences" className="hover:underline"&gt;Cookie Preferences&lt;/Link&gt;&lt;/li&gt;</w:t>
      </w:r>
      <w:r>
        <w:br/>
      </w:r>
      <w:r>
        <w:rPr>
          <w:rStyle w:val="VerbatimChar"/>
        </w:rPr>
        <w:t xml:space="preserve">              &lt;li&gt;&lt;Link href="/privacy/request" className="hover:underline"&gt;Submit Privacy Request&lt;/Link&gt;&lt;/li&gt;</w:t>
      </w:r>
      <w:r>
        <w:br/>
      </w:r>
      <w:r>
        <w:rPr>
          <w:rStyle w:val="VerbatimChar"/>
        </w:rPr>
        <w:t xml:space="preserve">            &lt;/ul&gt;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br/>
      </w:r>
      <w:r>
        <w:rPr>
          <w:rStyle w:val="VerbatimChar"/>
        </w:rPr>
        <w:t xml:space="preserve">          &lt;div&gt;</w:t>
      </w:r>
      <w:r>
        <w:br/>
      </w:r>
      <w:r>
        <w:rPr>
          <w:rStyle w:val="VerbatimChar"/>
        </w:rPr>
        <w:t xml:space="preserve">            &lt;h3 className="font-semibold mb-2"&gt;Support&lt;/h3&gt;</w:t>
      </w:r>
      <w:r>
        <w:br/>
      </w:r>
      <w:r>
        <w:rPr>
          <w:rStyle w:val="VerbatimChar"/>
        </w:rPr>
        <w:t xml:space="preserve">            &lt;ul className="space-y-1 text-sm"&gt;</w:t>
      </w:r>
      <w:r>
        <w:br/>
      </w:r>
      <w:r>
        <w:rPr>
          <w:rStyle w:val="VerbatimChar"/>
        </w:rPr>
        <w:t xml:space="preserve">              &lt;li&gt;&lt;Link href="/help" className="hover:underline"&gt;Help Center&lt;/Link&gt;&lt;/li&gt;</w:t>
      </w:r>
      <w:r>
        <w:br/>
      </w:r>
      <w:r>
        <w:rPr>
          <w:rStyle w:val="VerbatimChar"/>
        </w:rPr>
        <w:t xml:space="preserve">              &lt;li&gt;&lt;Link href="/contact" className="hover:underline"&gt;Contact Us&lt;/Link&gt;&lt;/li&gt;</w:t>
      </w:r>
      <w:r>
        <w:br/>
      </w:r>
      <w:r>
        <w:rPr>
          <w:rStyle w:val="VerbatimChar"/>
        </w:rPr>
        <w:t xml:space="preserve">              &lt;li&gt;&lt;Link href="/help/safety" className="hover:underline"&gt;Safety&lt;/Link&gt;&lt;/li&gt;</w:t>
      </w:r>
      <w:r>
        <w:br/>
      </w:r>
      <w:r>
        <w:rPr>
          <w:rStyle w:val="VerbatimChar"/>
        </w:rPr>
        <w:t xml:space="preserve">              &lt;li&gt;&lt;Link href="/help/report" className="hover:underline"&gt;Report a Violation&lt;/Link&gt;&lt;/li&gt;</w:t>
      </w:r>
      <w:r>
        <w:br/>
      </w:r>
      <w:r>
        <w:rPr>
          <w:rStyle w:val="VerbatimChar"/>
        </w:rPr>
        <w:t xml:space="preserve">            &lt;/ul&gt;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br/>
      </w:r>
      <w:r>
        <w:rPr>
          <w:rStyle w:val="VerbatimChar"/>
        </w:rPr>
        <w:t xml:space="preserve">        &lt;div className="mt-8 pt-4 border-t text-xs text-muted-foreground space-y-2"&gt;</w:t>
      </w:r>
      <w:r>
        <w:br/>
      </w:r>
      <w:r>
        <w:rPr>
          <w:rStyle w:val="VerbatimChar"/>
        </w:rPr>
        <w:t xml:space="preserve">          &lt;p&gt;© {new Date().getFullYear()} {LEGAL_CONSTANTS.COMPANY_NAME}. All rights reserved.&lt;/p&gt;</w:t>
      </w:r>
      <w:r>
        <w:br/>
      </w:r>
      <w:r>
        <w:rPr>
          <w:rStyle w:val="VerbatimChar"/>
        </w:rPr>
        <w:t xml:space="preserve">          &lt;p&gt;</w:t>
      </w:r>
      <w:r>
        <w:br/>
      </w:r>
      <w:r>
        <w:rPr>
          <w:rStyle w:val="VerbatimChar"/>
        </w:rPr>
        <w:t xml:space="preserve">            PureTask is a marketplace platform. PureTask is not a cleaning company and does not employ Pros.</w:t>
      </w:r>
      <w:r>
        <w:br/>
      </w:r>
      <w:r>
        <w:rPr>
          <w:rStyle w:val="VerbatimChar"/>
        </w:rPr>
        <w:t xml:space="preserve">            Pros are independent contractors operating their own businesses.</w:t>
      </w:r>
      <w:r>
        <w:br/>
      </w:r>
      <w:r>
        <w:rPr>
          <w:rStyle w:val="VerbatimChar"/>
        </w:rPr>
        <w:t xml:space="preserve">          &lt;/p&gt;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&lt;/footer&gt;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Include this footer in the root layout so it appears on every page.</w:t>
      </w:r>
    </w:p>
    <w:p>
      <w:pPr>
        <w:pStyle w:val="BodyText"/>
      </w:pPr>
      <w:r>
        <w:t xml:space="preserve">Acceptance Criteria:</w:t>
      </w:r>
      <w:r>
        <w:t xml:space="preserve"> </w:t>
      </w:r>
      <w:r>
        <w:t xml:space="preserve">- [ ] Footer renders on every page (test 3 random pages)</w:t>
      </w:r>
      <w:r>
        <w:t xml:space="preserve"> </w:t>
      </w:r>
      <w:r>
        <w:t xml:space="preserve">- [ ] All links navigate (even if target route returns placeholder)</w:t>
      </w:r>
      <w:r>
        <w:t xml:space="preserve"> </w:t>
      </w:r>
      <w:r>
        <w:t xml:space="preserve">- [ ] Mobile responsive (test at 375px viewport)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Do Not Sell or Share My Personal Information</w:t>
      </w:r>
      <w:r>
        <w:t xml:space="preserve">”</w:t>
      </w:r>
      <w:r>
        <w:t xml:space="preserve"> </w:t>
      </w:r>
      <w:r>
        <w:t xml:space="preserve">link prominent</w:t>
      </w:r>
      <w:r>
        <w:t xml:space="preserve"> </w:t>
      </w:r>
      <w:r>
        <w:t xml:space="preserve">- [ ] Disclaimer text present</w:t>
      </w:r>
    </w:p>
    <w:p>
      <w:r>
        <w:pict>
          <v:rect style="width:0;height:1.5pt" o:hralign="center" o:hrstd="t" o:hr="t"/>
        </w:pict>
      </w:r>
    </w:p>
    <w:bookmarkEnd w:id="34"/>
    <w:bookmarkStart w:id="36" w:name="chg-012-cookie-consent-banner"/>
    <w:p>
      <w:pPr>
        <w:pStyle w:val="Heading2"/>
      </w:pPr>
      <w:r>
        <w:t xml:space="preserve">CHG-012 — Cookie consent banner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P0</w:t>
      </w:r>
      <w:r>
        <w:t xml:space="preserve"> </w:t>
      </w:r>
      <w:r>
        <w:rPr>
          <w:bCs/>
          <w:b/>
        </w:rPr>
        <w:t xml:space="preserve">Depends on:</w:t>
      </w:r>
      <w:r>
        <w:t xml:space="preserve"> </w:t>
      </w:r>
      <w:r>
        <w:t xml:space="preserve">CHG-001, CHG-013</w:t>
      </w:r>
    </w:p>
    <w:p>
      <w:pPr>
        <w:pStyle w:val="BodyText"/>
      </w:pPr>
      <w:r>
        <w:t xml:space="preserve">Implement a Cookie Banner that: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Shows on first visit</w:t>
      </w:r>
      <w:r>
        <w:t xml:space="preserve"> </w:t>
      </w:r>
      <w:r>
        <w:t xml:space="preserve">(when no cookie consent for this session/device exists).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Stores consent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consent_records</w:t>
      </w:r>
      <w:r>
        <w:t xml:space="preserve"> </w:t>
      </w:r>
      <w:r>
        <w:t xml:space="preserve">for each category.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Persists</w:t>
      </w:r>
      <w:r>
        <w:t xml:space="preserve"> </w:t>
      </w:r>
      <w:r>
        <w:t xml:space="preserve">the decision so the banner doesn’t re-appear.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Provides a persistent re-open</w:t>
      </w:r>
      <w:r>
        <w:t xml:space="preserve"> </w:t>
      </w:r>
      <w:r>
        <w:t xml:space="preserve">via the</w:t>
      </w:r>
      <w:r>
        <w:t xml:space="preserve"> </w:t>
      </w:r>
      <w:r>
        <w:t xml:space="preserve">“</w:t>
      </w:r>
      <w:r>
        <w:t xml:space="preserve">Cookie Preferences</w:t>
      </w:r>
      <w:r>
        <w:t xml:space="preserve">”</w:t>
      </w:r>
      <w:r>
        <w:t xml:space="preserve"> </w:t>
      </w:r>
      <w:r>
        <w:t xml:space="preserve">footer link.</w:t>
      </w:r>
    </w:p>
    <w:p>
      <w:pPr>
        <w:pStyle w:val="FirstParagraph"/>
      </w:pPr>
      <w:r>
        <w:t xml:space="preserve">The banner copy (use verbatim):</w:t>
      </w:r>
    </w:p>
    <w:p>
      <w:pPr>
        <w:pStyle w:val="BlockText"/>
      </w:pPr>
      <w:r>
        <w:rPr>
          <w:bCs/>
          <w:b/>
        </w:rPr>
        <w:t xml:space="preserve">We use cookies and similar technologies.</w:t>
      </w:r>
    </w:p>
    <w:p>
      <w:pPr>
        <w:pStyle w:val="BlockText"/>
      </w:pPr>
      <w:r>
        <w:t xml:space="preserve">Essential cookies are required to make our site work. Functional, analytics, and (where applicable) advertising cookies help us improve. You can accept all, reject non-essential, or customize your choices.</w:t>
      </w:r>
    </w:p>
    <w:p>
      <w:pPr>
        <w:pStyle w:val="BlockText"/>
      </w:pPr>
      <w:r>
        <w:t xml:space="preserve">See our</w:t>
      </w:r>
      <w:r>
        <w:t xml:space="preserve"> </w:t>
      </w:r>
      <w:hyperlink r:id="rId35">
        <w:r>
          <w:rPr>
            <w:rStyle w:val="Hyperlink"/>
          </w:rPr>
          <w:t xml:space="preserve">Cookie Policy</w:t>
        </w:r>
      </w:hyperlink>
      <w:r>
        <w:t xml:space="preserve">.</w:t>
      </w:r>
    </w:p>
    <w:p>
      <w:pPr>
        <w:pStyle w:val="FirstParagraph"/>
      </w:pPr>
      <w:r>
        <w:t xml:space="preserve">Three buttons: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Accept all</w:t>
      </w:r>
      <w:r>
        <w:t xml:space="preserve"> </w:t>
      </w:r>
      <w:r>
        <w:t xml:space="preserve">— sets all four categories to true; writes 4 consent records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Reject non-essential</w:t>
      </w:r>
      <w:r>
        <w:t xml:space="preserve"> </w:t>
      </w:r>
      <w:r>
        <w:t xml:space="preserve">— only essential = true; writes 4 consent records (3 false)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Customize</w:t>
      </w:r>
      <w:r>
        <w:t xml:space="preserve"> </w:t>
      </w:r>
      <w:r>
        <w:t xml:space="preserve">— opens modal with toggles for each category:</w:t>
      </w:r>
      <w:r>
        <w:t xml:space="preserve"> </w:t>
      </w:r>
      <w:r>
        <w:t xml:space="preserve">- Strictly necessary (locked ON; cannot be toggled off)</w:t>
      </w:r>
      <w:r>
        <w:t xml:space="preserve"> </w:t>
      </w:r>
      <w:r>
        <w:t xml:space="preserve">- Functional</w:t>
      </w:r>
      <w:r>
        <w:t xml:space="preserve"> </w:t>
      </w:r>
      <w:r>
        <w:t xml:space="preserve">- Analytics</w:t>
      </w:r>
      <w:r>
        <w:t xml:space="preserve"> </w:t>
      </w:r>
      <w:r>
        <w:t xml:space="preserve">- Advertising / cross-context behavioral</w:t>
      </w:r>
    </w:p>
    <w:p>
      <w:pPr>
        <w:pStyle w:val="BodyText"/>
      </w:pPr>
      <w:r>
        <w:t xml:space="preserve">For the modal, use shadcn</w:t>
      </w:r>
      <w:r>
        <w:t xml:space="preserve"> </w:t>
      </w:r>
      <w:r>
        <w:rPr>
          <w:rStyle w:val="VerbatimChar"/>
        </w:rPr>
        <w:t xml:space="preserve">&lt;Dialog&gt;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&lt;Checkbox&gt;</w:t>
      </w:r>
      <w:r>
        <w:t xml:space="preserve"> </w:t>
      </w:r>
      <w:r>
        <w:t xml:space="preserve">components.</w:t>
      </w:r>
    </w:p>
    <w:p>
      <w:pPr>
        <w:pStyle w:val="BodyText"/>
      </w:pPr>
      <w:r>
        <w:t xml:space="preserve">When GPC is detected (per CHG-013): pre-toggle Advertising to OFF and show notice: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Global Privacy Control detected; advertising cookies have been disabled.</w:t>
      </w:r>
      <w:r>
        <w:t xml:space="preserve">”</w:t>
      </w:r>
    </w:p>
    <w:p>
      <w:pPr>
        <w:pStyle w:val="BodyText"/>
      </w:pPr>
      <w:r>
        <w:t xml:space="preserve">Acceptance Criteria:</w:t>
      </w:r>
      <w:r>
        <w:t xml:space="preserve"> </w:t>
      </w:r>
      <w:r>
        <w:t xml:space="preserve">- [ ] Banner shows on first visit only</w:t>
      </w:r>
      <w:r>
        <w:t xml:space="preserve"> </w:t>
      </w:r>
      <w:r>
        <w:t xml:space="preserve">- [ ] Each category creates a separate</w:t>
      </w:r>
      <w:r>
        <w:t xml:space="preserve"> </w:t>
      </w:r>
      <w:r>
        <w:rPr>
          <w:rStyle w:val="VerbatimChar"/>
        </w:rPr>
        <w:t xml:space="preserve">consent_records</w:t>
      </w:r>
      <w:r>
        <w:t xml:space="preserve"> </w:t>
      </w:r>
      <w:r>
        <w:t xml:space="preserve">row</w:t>
      </w:r>
      <w:r>
        <w:t xml:space="preserve"> </w:t>
      </w:r>
      <w:r>
        <w:t xml:space="preserve">- [ ] Cookie Preferences link re-opens banner</w:t>
      </w:r>
      <w:r>
        <w:t xml:space="preserve"> </w:t>
      </w:r>
      <w:r>
        <w:t xml:space="preserve">- [ ] GPC override works</w:t>
      </w:r>
      <w:r>
        <w:t xml:space="preserve"> </w:t>
      </w:r>
      <w:r>
        <w:t xml:space="preserve">- [ ] Mobile responsive</w:t>
      </w:r>
    </w:p>
    <w:p>
      <w:r>
        <w:pict>
          <v:rect style="width:0;height:1.5pt" o:hralign="center" o:hrstd="t" o:hr="t"/>
        </w:pict>
      </w:r>
    </w:p>
    <w:bookmarkEnd w:id="36"/>
    <w:bookmarkStart w:id="37" w:name="Xe44e590bb6771694d84e864427574941a8a0bd0"/>
    <w:p>
      <w:pPr>
        <w:pStyle w:val="Heading2"/>
      </w:pPr>
      <w:r>
        <w:t xml:space="preserve">CHG-013 — Global Privacy Control (GPC) detection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P0</w:t>
      </w:r>
      <w:r>
        <w:t xml:space="preserve"> </w:t>
      </w:r>
      <w:r>
        <w:rPr>
          <w:bCs/>
          <w:b/>
        </w:rPr>
        <w:t xml:space="preserve">Depends on:</w:t>
      </w:r>
      <w:r>
        <w:t xml:space="preserve"> </w:t>
      </w:r>
      <w:r>
        <w:t xml:space="preserve">CHG-001, CHG-003</w:t>
      </w:r>
    </w:p>
    <w:p>
      <w:pPr>
        <w:pStyle w:val="BodyText"/>
      </w:pPr>
      <w:r>
        <w:t xml:space="preserve">Implement GPC detection on both server and client:</w:t>
      </w:r>
    </w:p>
    <w:p>
      <w:pPr>
        <w:pStyle w:val="BodyText"/>
      </w:pPr>
      <w:r>
        <w:rPr>
          <w:bCs/>
          <w:b/>
        </w:rPr>
        <w:t xml:space="preserve">Server-side helper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src/lib/gpc.ts</w:t>
      </w:r>
      <w:r>
        <w:t xml:space="preserve">):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detectGPCFromHeaders</w:t>
      </w:r>
      <w:r>
        <w:rPr>
          <w:rStyle w:val="NormalTok"/>
        </w:rPr>
        <w:t xml:space="preserve">(headers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Headers)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'sec-gpc'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Client-side React hook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useGPC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[gpc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setGpc]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navigator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'undefined'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navigator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globalPrivacyControl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setGpc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gpc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Middleware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src/middleware.ts</w:t>
      </w:r>
      <w:r>
        <w:t xml:space="preserve">): on every request, check the</w:t>
      </w:r>
      <w:r>
        <w:t xml:space="preserve"> </w:t>
      </w:r>
      <w:r>
        <w:rPr>
          <w:rStyle w:val="VerbatimChar"/>
        </w:rPr>
        <w:t xml:space="preserve">Sec-GPC</w:t>
      </w:r>
      <w:r>
        <w:t xml:space="preserve"> </w:t>
      </w:r>
      <w:r>
        <w:t xml:space="preserve">header. If detected and the user is authenticated:</w:t>
      </w:r>
      <w:r>
        <w:t xml:space="preserve"> </w:t>
      </w:r>
      <w:r>
        <w:t xml:space="preserve">1. Update</w:t>
      </w:r>
      <w:r>
        <w:t xml:space="preserve"> </w:t>
      </w:r>
      <w:r>
        <w:rPr>
          <w:rStyle w:val="VerbatimChar"/>
        </w:rPr>
        <w:t xml:space="preserve">profiles.gpc_signal_detected = true</w:t>
      </w:r>
      <w:r>
        <w:t xml:space="preserve"> </w:t>
      </w:r>
      <w:r>
        <w:t xml:space="preserve">2. Update</w:t>
      </w:r>
      <w:r>
        <w:t xml:space="preserve"> </w:t>
      </w:r>
      <w:r>
        <w:rPr>
          <w:rStyle w:val="VerbatimChar"/>
        </w:rPr>
        <w:t xml:space="preserve">profiles.ccpa_opted_out_of_sale_share = true</w:t>
      </w:r>
      <w:r>
        <w:t xml:space="preserve"> </w:t>
      </w:r>
      <w:r>
        <w:t xml:space="preserve">3. Update</w:t>
      </w:r>
      <w:r>
        <w:t xml:space="preserve"> </w:t>
      </w:r>
      <w:r>
        <w:rPr>
          <w:rStyle w:val="VerbatimChar"/>
        </w:rPr>
        <w:t xml:space="preserve">profiles.ccpa_optout_at = NOW()</w:t>
      </w:r>
      <w:r>
        <w:t xml:space="preserve"> </w:t>
      </w:r>
      <w:r>
        <w:t xml:space="preserve">(if not already set)</w:t>
      </w:r>
      <w:r>
        <w:t xml:space="preserve"> </w:t>
      </w:r>
      <w:r>
        <w:t xml:space="preserve">4. Insert a row in</w:t>
      </w:r>
      <w:r>
        <w:t xml:space="preserve"> </w:t>
      </w:r>
      <w:r>
        <w:rPr>
          <w:rStyle w:val="VerbatimChar"/>
        </w:rPr>
        <w:t xml:space="preserve">consent_records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document_type = 'gpc_signal'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consent_given =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consent_method = 'gpc_signal'</w:t>
      </w:r>
      <w:r>
        <w:t xml:space="preserve">,</w:t>
      </w:r>
      <w:r>
        <w:t xml:space="preserve"> </w:t>
      </w:r>
      <w:r>
        <w:rPr>
          <w:rStyle w:val="VerbatimChar"/>
        </w:rPr>
        <w:t xml:space="preserve">exact_text_shown = 'Sec-GPC: 1 header received'</w:t>
      </w:r>
    </w:p>
    <w:p>
      <w:pPr>
        <w:pStyle w:val="BodyText"/>
      </w:pPr>
      <w:r>
        <w:t xml:space="preserve">This action should be idempotent — don’t re-insert consent records if GPC was already detected in this session.</w:t>
      </w:r>
    </w:p>
    <w:p>
      <w:pPr>
        <w:pStyle w:val="BodyText"/>
      </w:pPr>
      <w:r>
        <w:t xml:space="preserve">Show a one-time toast notification on first GPC detection:</w:t>
      </w:r>
    </w:p>
    <w:p>
      <w:pPr>
        <w:pStyle w:val="BlockText"/>
      </w:pPr>
      <w:r>
        <w:t xml:space="preserve">“</w:t>
      </w:r>
      <w:r>
        <w:t xml:space="preserve">We detected Global Privacy Control on your browser. We have opted you out of sale and sharing of your personal information.</w:t>
      </w:r>
      <w:r>
        <w:t xml:space="preserve">”</w:t>
      </w:r>
    </w:p>
    <w:p>
      <w:pPr>
        <w:pStyle w:val="FirstParagraph"/>
      </w:pPr>
      <w:r>
        <w:t xml:space="preserve">Acceptance Criteria:</w:t>
      </w:r>
      <w:r>
        <w:t xml:space="preserve"> </w:t>
      </w:r>
      <w:r>
        <w:t xml:space="preserve">- [ ] GPC header detected server-side</w:t>
      </w:r>
      <w:r>
        <w:t xml:space="preserve"> </w:t>
      </w:r>
      <w:r>
        <w:t xml:space="preserve">- [ ] GPC navigator property detected client-side</w:t>
      </w:r>
      <w:r>
        <w:t xml:space="preserve"> </w:t>
      </w:r>
      <w:r>
        <w:t xml:space="preserve">- [ ] Authenticated user’s profile updated when GPC seen</w:t>
      </w:r>
      <w:r>
        <w:t xml:space="preserve"> </w:t>
      </w:r>
      <w:r>
        <w:t xml:space="preserve">- [ ] Consent record created</w:t>
      </w:r>
      <w:r>
        <w:t xml:space="preserve"> </w:t>
      </w:r>
      <w:r>
        <w:t xml:space="preserve">- [ ] One-time toast shown</w:t>
      </w:r>
      <w:r>
        <w:t xml:space="preserve"> </w:t>
      </w:r>
      <w:r>
        <w:t xml:space="preserve">- [ ] Idempotency verified — refreshing the page does not create duplicate consent records</w:t>
      </w:r>
    </w:p>
    <w:p>
      <w:r>
        <w:pict>
          <v:rect style="width:0;height:1.5pt" o:hralign="center" o:hrstd="t" o:hr="t"/>
        </w:pict>
      </w:r>
    </w:p>
    <w:bookmarkEnd w:id="37"/>
    <w:bookmarkStart w:id="38" w:name="chg-014-service-area-gate"/>
    <w:p>
      <w:pPr>
        <w:pStyle w:val="Heading2"/>
      </w:pPr>
      <w:r>
        <w:t xml:space="preserve">CHG-014 — Service Area gate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P0</w:t>
      </w:r>
      <w:r>
        <w:t xml:space="preserve"> </w:t>
      </w:r>
      <w:r>
        <w:rPr>
          <w:bCs/>
          <w:b/>
        </w:rPr>
        <w:t xml:space="preserve">Depends on:</w:t>
      </w:r>
      <w:r>
        <w:t xml:space="preserve"> </w:t>
      </w:r>
      <w:r>
        <w:t xml:space="preserve">CHG-010</w:t>
      </w:r>
    </w:p>
    <w:p>
      <w:pPr>
        <w:pStyle w:val="BodyText"/>
      </w:pPr>
      <w:r>
        <w:t xml:space="preserve">On signup (and on first Booking creation attempt), check the user’s state. If not in</w:t>
      </w:r>
      <w:r>
        <w:t xml:space="preserve"> </w:t>
      </w:r>
      <w:r>
        <w:rPr>
          <w:rStyle w:val="VerbatimChar"/>
        </w:rPr>
        <w:t xml:space="preserve">LEGAL_CONSTANTS.OPERATING_STATES</w:t>
      </w:r>
      <w:r>
        <w:t xml:space="preserve">:</w:t>
      </w:r>
    </w:p>
    <w:p>
      <w:pPr>
        <w:pStyle w:val="BodyText"/>
      </w:pPr>
      <w:r>
        <w:t xml:space="preserve">Show a modal with this exact copy:</w:t>
      </w:r>
    </w:p>
    <w:p>
      <w:pPr>
        <w:pStyle w:val="BlockText"/>
      </w:pPr>
      <w:r>
        <w:rPr>
          <w:bCs/>
          <w:b/>
        </w:rPr>
        <w:t xml:space="preserve">PureTask is not yet available in your area.</w:t>
      </w:r>
    </w:p>
    <w:p>
      <w:pPr>
        <w:pStyle w:val="BlockText"/>
      </w:pPr>
      <w:r>
        <w:t xml:space="preserve">We currently operate in California, Texas, and Florida only. Please check back as we expand to additional states.</w:t>
      </w:r>
    </w:p>
    <w:p>
      <w:pPr>
        <w:pStyle w:val="BlockText"/>
      </w:pPr>
      <w:r>
        <w:t xml:space="preserve">Email (optional): [______]</w:t>
      </w:r>
    </w:p>
    <w:p>
      <w:pPr>
        <w:pStyle w:val="BlockText"/>
      </w:pPr>
      <w:r>
        <w:t xml:space="preserve">[ Notify me when PureTask launches near me ]</w:t>
      </w:r>
    </w:p>
    <w:p>
      <w:pPr>
        <w:pStyle w:val="FirstParagraph"/>
      </w:pPr>
      <w:r>
        <w:t xml:space="preserve">The email goes to a</w:t>
      </w:r>
      <w:r>
        <w:t xml:space="preserve"> </w:t>
      </w:r>
      <w:r>
        <w:rPr>
          <w:rStyle w:val="VerbatimChar"/>
        </w:rPr>
        <w:t xml:space="preserve">launch_waitlist</w:t>
      </w:r>
      <w:r>
        <w:t xml:space="preserve"> </w:t>
      </w:r>
      <w:r>
        <w:t xml:space="preserve">table: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launch_waitlist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email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state TEXT,</w:t>
      </w:r>
      <w:r>
        <w:br/>
      </w:r>
      <w:r>
        <w:rPr>
          <w:rStyle w:val="NormalTok"/>
        </w:rPr>
        <w:t xml:space="preserve">  zip_code TEXT,</w:t>
      </w:r>
      <w:r>
        <w:br/>
      </w:r>
      <w:r>
        <w:rPr>
          <w:rStyle w:val="NormalTok"/>
        </w:rPr>
        <w:t xml:space="preserve">  notify_marketing_opt_in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(email, state)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Notify me</w:t>
      </w:r>
      <w:r>
        <w:t xml:space="preserve">”</w:t>
      </w:r>
      <w:r>
        <w:t xml:space="preserve"> </w:t>
      </w:r>
      <w:r>
        <w:t xml:space="preserve">submission requires a separate marketing consent checkbox:</w:t>
      </w:r>
      <w:r>
        <w:t xml:space="preserve"> </w:t>
      </w:r>
      <w:r>
        <w:t xml:space="preserve">&gt; [ ]</w:t>
      </w:r>
      <w:r>
        <w:t xml:space="preserve"> </w:t>
      </w:r>
      <w:r>
        <w:rPr>
          <w:bCs/>
          <w:b/>
        </w:rPr>
        <w:t xml:space="preserve">(Optional)</w:t>
      </w:r>
      <w:r>
        <w:t xml:space="preserve"> </w:t>
      </w:r>
      <w:r>
        <w:t xml:space="preserve">Send me launch updates and PureTask news.</w:t>
      </w:r>
      <w:r>
        <w:t xml:space="preserve"> </w:t>
      </w:r>
      <w:r>
        <w:rPr>
          <w:iCs/>
          <w:i/>
        </w:rPr>
        <w:t xml:space="preserve">I can unsubscribe at any time.</w:t>
      </w:r>
    </w:p>
    <w:p>
      <w:pPr>
        <w:pStyle w:val="BodyText"/>
      </w:pPr>
      <w:r>
        <w:t xml:space="preserve">Acceptance Criteria:</w:t>
      </w:r>
      <w:r>
        <w:t xml:space="preserve"> </w:t>
      </w:r>
      <w:r>
        <w:t xml:space="preserve">- [ ] Out-of-state user blocked from completing signup</w:t>
      </w:r>
      <w:r>
        <w:t xml:space="preserve"> </w:t>
      </w:r>
      <w:r>
        <w:t xml:space="preserve">- [ ] Out-of-state user cannot create a Booking</w:t>
      </w:r>
      <w:r>
        <w:t xml:space="preserve"> </w:t>
      </w:r>
      <w:r>
        <w:t xml:space="preserve">- [ ] Waitlist email captured with separate marketing opt-in</w:t>
      </w:r>
      <w:r>
        <w:t xml:space="preserve"> </w:t>
      </w:r>
      <w:r>
        <w:t xml:space="preserve">- [ ] Already-existing waitlist email upserts (no duplicate)</w:t>
      </w:r>
    </w:p>
    <w:p>
      <w:r>
        <w:pict>
          <v:rect style="width:0;height:1.5pt" o:hralign="center" o:hrstd="t" o:hr="t"/>
        </w:pict>
      </w:r>
    </w:p>
    <w:bookmarkEnd w:id="38"/>
    <w:bookmarkStart w:id="39" w:name="end-of-session-1-verification"/>
    <w:p>
      <w:pPr>
        <w:pStyle w:val="Heading2"/>
      </w:pPr>
      <w:r>
        <w:t xml:space="preserve">End of Session 1 — Verification</w:t>
      </w:r>
    </w:p>
    <w:p>
      <w:pPr>
        <w:pStyle w:val="FirstParagraph"/>
      </w:pPr>
      <w:r>
        <w:t xml:space="preserve">Before I confirm Session 1 is complete, I need to verify these items: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Schema migrations applied</w:t>
      </w:r>
      <w:r>
        <w:t xml:space="preserve"> </w:t>
      </w:r>
      <w:r>
        <w:t xml:space="preserve">to Supabase (all 7 tables created)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RLS policies tested</w:t>
      </w:r>
      <w:r>
        <w:t xml:space="preserve"> </w:t>
      </w:r>
      <w:r>
        <w:t xml:space="preserve">— try to UPDATE a consent_records row and verify it fails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Footer appears</w:t>
      </w:r>
      <w:r>
        <w:t xml:space="preserve"> </w:t>
      </w:r>
      <w:r>
        <w:t xml:space="preserve">on every public page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Cookie banner appears</w:t>
      </w:r>
      <w:r>
        <w:t xml:space="preserve"> </w:t>
      </w:r>
      <w:r>
        <w:t xml:space="preserve">on first visit, disappears after acceptance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GPC detection works</w:t>
      </w:r>
      <w:r>
        <w:t xml:space="preserve"> </w:t>
      </w:r>
      <w:r>
        <w:t xml:space="preserve">— test with a browser that sends</w:t>
      </w:r>
      <w:r>
        <w:t xml:space="preserve"> </w:t>
      </w:r>
      <w:r>
        <w:rPr>
          <w:rStyle w:val="VerbatimChar"/>
        </w:rPr>
        <w:t xml:space="preserve">Sec-GPC: 1</w:t>
      </w:r>
      <w:r>
        <w:t xml:space="preserve"> </w:t>
      </w:r>
      <w:r>
        <w:t xml:space="preserve">(most modern browsers in private-browsing or with extension)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Service Area gate blocks</w:t>
      </w:r>
      <w:r>
        <w:t xml:space="preserve"> </w:t>
      </w:r>
      <w:r>
        <w:t xml:space="preserve">out-of-state signups</w:t>
      </w:r>
    </w:p>
    <w:p>
      <w:pPr>
        <w:pStyle w:val="FirstParagraph"/>
      </w:pPr>
      <w:r>
        <w:t xml:space="preserve">Please report back with:</w:t>
      </w:r>
      <w:r>
        <w:t xml:space="preserve"> </w:t>
      </w:r>
      <w:r>
        <w:t xml:space="preserve">- ✅ / ❌ for each acceptance criteria across all 14 items</w:t>
      </w:r>
      <w:r>
        <w:t xml:space="preserve"> </w:t>
      </w:r>
      <w:r>
        <w:t xml:space="preserve">- File paths created</w:t>
      </w:r>
      <w:r>
        <w:t xml:space="preserve"> </w:t>
      </w:r>
      <w:r>
        <w:t xml:space="preserve">- Any deviations from this spec</w:t>
      </w:r>
      <w:r>
        <w:t xml:space="preserve"> </w:t>
      </w:r>
      <w:r>
        <w:t xml:space="preserve">- Any blockers</w:t>
      </w:r>
    </w:p>
    <w:p>
      <w:pPr>
        <w:pStyle w:val="BodyText"/>
      </w:pPr>
      <w:r>
        <w:t xml:space="preserve">Once verified, I will paste the Session 2 prompt for legal pages.</w:t>
      </w:r>
    </w:p>
    <w:p>
      <w:pPr>
        <w:pStyle w:val="BodyText"/>
      </w:pPr>
      <w:r>
        <w:t xml:space="preserve">=== END PROMPT ===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future-sessions-for-reference"/>
    <w:p>
      <w:pPr>
        <w:pStyle w:val="Heading1"/>
      </w:pPr>
      <w:r>
        <w:t xml:space="preserve">Future Sessions (For Reference)</w:t>
      </w:r>
    </w:p>
    <w:p>
      <w:pPr>
        <w:pStyle w:val="FirstParagraph"/>
      </w:pPr>
      <w:r>
        <w:t xml:space="preserve">Once Session 1 is verified, paste these in order. Each builds on the foundation.</w:t>
      </w:r>
    </w:p>
    <w:bookmarkStart w:id="41" w:name="Xcc65d11a797b5fbbb4c6ded1ace21898ada1161"/>
    <w:p>
      <w:pPr>
        <w:pStyle w:val="Heading2"/>
      </w:pPr>
      <w:r>
        <w:t xml:space="preserve">Session 2 — Legal Pages (CHG-021 through CHG-030)</w:t>
      </w:r>
    </w:p>
    <w:p>
      <w:pPr>
        <w:pStyle w:val="BlockText"/>
      </w:pPr>
      <w:r>
        <w:t xml:space="preserve">Copy paste from Document 15, Section 3. The 10 legal page routes (</w:t>
      </w:r>
      <w:r>
        <w:rPr>
          <w:rStyle w:val="VerbatimChar"/>
        </w:rPr>
        <w:t xml:space="preserve">/legal/terms</w:t>
      </w:r>
      <w:r>
        <w:t xml:space="preserve">, etc.) all load content from the</w:t>
      </w:r>
      <w:r>
        <w:t xml:space="preserve"> </w:t>
      </w:r>
      <w:r>
        <w:rPr>
          <w:rStyle w:val="VerbatimChar"/>
        </w:rPr>
        <w:t xml:space="preserve">legal_documents</w:t>
      </w:r>
      <w:r>
        <w:t xml:space="preserve"> </w:t>
      </w:r>
      <w:r>
        <w:t xml:space="preserve">table seeded in CHG-002. You’ll need to populate the actual content from Documents 01-10 into the</w:t>
      </w:r>
      <w:r>
        <w:t xml:space="preserve"> </w:t>
      </w:r>
      <w:r>
        <w:rPr>
          <w:rStyle w:val="VerbatimChar"/>
        </w:rPr>
        <w:t xml:space="preserve">legal_documents</w:t>
      </w:r>
      <w:r>
        <w:t xml:space="preserve"> </w:t>
      </w:r>
      <w:r>
        <w:t xml:space="preserve">table — I’ll provide the markdown content for each in this session.</w:t>
      </w:r>
    </w:p>
    <w:bookmarkEnd w:id="41"/>
    <w:bookmarkStart w:id="42" w:name="X44de7c9c89bfdd191e6d5087762ce5a67ae1542"/>
    <w:p>
      <w:pPr>
        <w:pStyle w:val="Heading2"/>
      </w:pPr>
      <w:r>
        <w:t xml:space="preserve">Session 3 — Client Signup (CHG-031 through CHG-033)</w:t>
      </w:r>
    </w:p>
    <w:p>
      <w:pPr>
        <w:pStyle w:val="BlockText"/>
      </w:pPr>
      <w:r>
        <w:t xml:space="preserve">Standard signup flow. Three required + two optional consent checkboxes. Email verification. OFAC screening hook (deferred implementation until vendor selected).</w:t>
      </w:r>
    </w:p>
    <w:bookmarkEnd w:id="42"/>
    <w:bookmarkStart w:id="43" w:name="X3b4bb7ecfc3df243bd0b4eaa98d71b96c27eb53"/>
    <w:p>
      <w:pPr>
        <w:pStyle w:val="Heading2"/>
      </w:pPr>
      <w:r>
        <w:t xml:space="preserve">Session 4 — Pro Signup (CHG-041 through CHG-052)</w:t>
      </w:r>
    </w:p>
    <w:p>
      <w:pPr>
        <w:pStyle w:val="BlockText"/>
      </w:pPr>
      <w:r>
        <w:rPr>
          <w:bCs/>
          <w:b/>
        </w:rPr>
        <w:t xml:space="preserve">CRITICAL SESSION.</w:t>
      </w:r>
      <w:r>
        <w:t xml:space="preserve"> </w:t>
      </w:r>
      <w:r>
        <w:t xml:space="preserve">The Pro signup is an 11-step flow. The single most important architectural rule:</w:t>
      </w:r>
      <w:r>
        <w:t xml:space="preserve"> </w:t>
      </w:r>
      <w:r>
        <w:rPr>
          <w:bCs/>
          <w:b/>
        </w:rPr>
        <w:t xml:space="preserve">CHG-046 (Standalone FCRA Disclosure) is on its own page with nothing else on it.</w:t>
      </w:r>
      <w:r>
        <w:t xml:space="preserve"> </w:t>
      </w:r>
      <w:r>
        <w:t xml:space="preserve">Bundling FCRA with the ToS clickwrap creates a</w:t>
      </w:r>
      <w:r>
        <w:t xml:space="preserve"> </w:t>
      </w:r>
      <w:r>
        <w:rPr>
          <w:iCs/>
          <w:i/>
        </w:rPr>
        <w:t xml:space="preserve">Gilberg</w:t>
      </w:r>
      <w:r>
        <w:t xml:space="preserve"> </w:t>
      </w:r>
      <w:r>
        <w:t xml:space="preserve">violation and class-action exposure. Treat that page as sacred — no marketing, no navigation chrome competing for attention, no other consent checkboxes.</w:t>
      </w:r>
    </w:p>
    <w:bookmarkEnd w:id="43"/>
    <w:bookmarkStart w:id="44" w:name="Xdcf4517bb462123600283feb10cc45d68303249"/>
    <w:p>
      <w:pPr>
        <w:pStyle w:val="Heading2"/>
      </w:pPr>
      <w:r>
        <w:t xml:space="preserve">Session 5 — Payment &amp; Booking (CHG-061 through CHG-101)</w:t>
      </w:r>
    </w:p>
    <w:p>
      <w:pPr>
        <w:pStyle w:val="BlockText"/>
      </w:pPr>
      <w:r>
        <w:t xml:space="preserve">Stripe Connect Express setup, Booking creation with full hazard disclosure, Review Window with 24-hour auto-release, cancellation logic with 6h/2h windows, tipping with 100% to Pro, dispute flow.</w:t>
      </w:r>
    </w:p>
    <w:bookmarkEnd w:id="44"/>
    <w:bookmarkStart w:id="45" w:name="X1be8d8cef1d2aad5fb86110d2b6a1e0238b61ef"/>
    <w:p>
      <w:pPr>
        <w:pStyle w:val="Heading2"/>
      </w:pPr>
      <w:r>
        <w:t xml:space="preserve">Session 6 — Trust, Safety, SMS (CHG-131 through CHG-152)</w:t>
      </w:r>
    </w:p>
    <w:p>
      <w:pPr>
        <w:pStyle w:val="BlockText"/>
      </w:pPr>
      <w:r>
        <w:t xml:space="preserve">Checkr integration with pre-adverse and adverse action workflows. SMS sending wrapper with consent + quiet hours + FTSA enforcement. STOP/HELP keywords.</w:t>
      </w:r>
    </w:p>
    <w:bookmarkEnd w:id="45"/>
    <w:bookmarkStart w:id="46" w:name="X0df9be40cc03a7649e9d7d581751e9571c491df"/>
    <w:p>
      <w:pPr>
        <w:pStyle w:val="Heading2"/>
      </w:pPr>
      <w:r>
        <w:t xml:space="preserve">Session 7 — Account Settings &amp; Privacy Controls (CHG-111 through CHG-117)</w:t>
      </w:r>
    </w:p>
    <w:p>
      <w:pPr>
        <w:pStyle w:val="BlockText"/>
      </w:pPr>
      <w:r>
        <w:t xml:space="preserve">Notification preferences, CCPA opt-out toggles, account closure flow, arbitration opt-out within 30 days.</w:t>
      </w:r>
    </w:p>
    <w:bookmarkEnd w:id="46"/>
    <w:bookmarkStart w:id="47" w:name="X5eae87cd67d1a9f58a47d5a7406a755fb12b7be"/>
    <w:p>
      <w:pPr>
        <w:pStyle w:val="Heading2"/>
      </w:pPr>
      <w:r>
        <w:t xml:space="preserve">Session 8 — Accessibility, Mobile, Admin (CHG-171 through CHG-201)</w:t>
      </w:r>
    </w:p>
    <w:p>
      <w:pPr>
        <w:pStyle w:val="BlockText"/>
      </w:pPr>
      <w:r>
        <w:t xml:space="preserve">WCAG 2.1 AA audit and remediation, iOS/Android specific terms, admin dashboard with DSR queue.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tips-for-working-with-lovable"/>
    <w:p>
      <w:pPr>
        <w:pStyle w:val="Heading1"/>
      </w:pPr>
      <w:r>
        <w:t xml:space="preserve">Tips for Working with Lovable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Paste the Session 1 prompt as a single message.</w:t>
      </w:r>
      <w:r>
        <w:t xml:space="preserve"> </w:t>
      </w:r>
      <w:r>
        <w:t xml:space="preserve">Lovable handles long prompts but may chunk its response.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If Lovable gets stuck on a specific CHG item, ask it to skip and continue.</w:t>
      </w:r>
      <w:r>
        <w:t xml:space="preserve"> </w:t>
      </w:r>
      <w:r>
        <w:t xml:space="preserve">You can revisit later.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Use the tracking spreadsheet (Document 16) to mark progress.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After each session, run the Appendix A verification checklist from Document 15.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Don’t merge sessions.</w:t>
      </w:r>
      <w:r>
        <w:t xml:space="preserve"> </w:t>
      </w:r>
      <w:r>
        <w:t xml:space="preserve">Each session is scoped to be implementable in one focused conversation. Combining sessions overloads the context window.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is a starter prompt template, not legal advice. Verify each implementation matches your business reality before launch. Engage the attorneys specified in Document 12 before any public release.</w:t>
      </w:r>
    </w:p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5" Target="/legal/cooki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/legal/cooki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2026-05-17T15:51:19Z</dcterms:created>
  <dcterms:modified xsi:type="dcterms:W3CDTF">2026-05-17T15:51:19Z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