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6980" w14:textId="77777777" w:rsidR="00016F3A" w:rsidRPr="00A159B7" w:rsidRDefault="00016F3A" w:rsidP="00A159B7">
      <w:pPr>
        <w:spacing w:line="240" w:lineRule="auto"/>
        <w:jc w:val="center"/>
        <w:rPr>
          <w:sz w:val="36"/>
          <w:szCs w:val="36"/>
          <w:u w:val="single"/>
        </w:rPr>
      </w:pPr>
      <w:r w:rsidRPr="00A159B7">
        <w:rPr>
          <w:sz w:val="36"/>
          <w:szCs w:val="36"/>
          <w:highlight w:val="yellow"/>
          <w:u w:val="single"/>
        </w:rPr>
        <w:t>Basic of statistics: -</w:t>
      </w:r>
    </w:p>
    <w:p w14:paraId="62F97E73" w14:textId="560F2E70" w:rsidR="00016F3A" w:rsidRDefault="00016F3A" w:rsidP="00A159B7">
      <w:pPr>
        <w:spacing w:line="240" w:lineRule="auto"/>
        <w:jc w:val="center"/>
        <w:rPr>
          <w:sz w:val="24"/>
          <w:szCs w:val="24"/>
        </w:rPr>
      </w:pPr>
      <w:r w:rsidRPr="00016F3A">
        <w:rPr>
          <w:sz w:val="24"/>
          <w:szCs w:val="24"/>
        </w:rPr>
        <w:t>There are 6 types of data.</w:t>
      </w:r>
    </w:p>
    <w:p w14:paraId="1F756BC9" w14:textId="7DCB30FD" w:rsidR="007E37B2" w:rsidRPr="00EB0AE5" w:rsidRDefault="007E37B2" w:rsidP="007E37B2">
      <w:pPr>
        <w:pStyle w:val="ListParagraph"/>
        <w:numPr>
          <w:ilvl w:val="0"/>
          <w:numId w:val="3"/>
        </w:numPr>
        <w:spacing w:line="240" w:lineRule="auto"/>
        <w:rPr>
          <w:b/>
          <w:bCs/>
          <w:sz w:val="24"/>
          <w:szCs w:val="24"/>
          <w:highlight w:val="magenta"/>
        </w:rPr>
      </w:pPr>
      <w:r w:rsidRPr="00EB0AE5">
        <w:rPr>
          <w:b/>
          <w:bCs/>
          <w:sz w:val="24"/>
          <w:szCs w:val="24"/>
          <w:highlight w:val="magenta"/>
        </w:rPr>
        <w:t>Quantitative data</w:t>
      </w:r>
    </w:p>
    <w:p w14:paraId="3B1C9D01" w14:textId="576F80F0" w:rsidR="00016F3A" w:rsidRDefault="00016F3A" w:rsidP="00016F3A">
      <w:pPr>
        <w:pStyle w:val="ListParagraph"/>
        <w:numPr>
          <w:ilvl w:val="0"/>
          <w:numId w:val="2"/>
        </w:numPr>
        <w:spacing w:after="0" w:line="240" w:lineRule="auto"/>
        <w:rPr>
          <w:sz w:val="24"/>
          <w:szCs w:val="24"/>
          <w:lang w:val="en-US"/>
        </w:rPr>
      </w:pPr>
      <w:r w:rsidRPr="00016F3A">
        <w:rPr>
          <w:b/>
          <w:bCs/>
          <w:sz w:val="24"/>
          <w:szCs w:val="24"/>
          <w:lang w:val="en-US"/>
        </w:rPr>
        <w:t>Continuous or decimal</w:t>
      </w:r>
      <w:r>
        <w:rPr>
          <w:b/>
          <w:bCs/>
          <w:sz w:val="24"/>
          <w:szCs w:val="24"/>
          <w:lang w:val="en-US"/>
        </w:rPr>
        <w:t>-</w:t>
      </w:r>
      <w:r w:rsidRPr="00016F3A">
        <w:rPr>
          <w:b/>
          <w:bCs/>
          <w:sz w:val="24"/>
          <w:szCs w:val="24"/>
          <w:lang w:val="en-US"/>
        </w:rPr>
        <w:t xml:space="preserve"> </w:t>
      </w:r>
      <w:r w:rsidRPr="00016F3A">
        <w:rPr>
          <w:sz w:val="24"/>
          <w:szCs w:val="24"/>
          <w:lang w:val="en-US"/>
        </w:rPr>
        <w:t>we can measure the data in continuous(decimal) type of data.(e.g speed of car.10.5 ,clock-5.35AM,measurement scale-2.5 MM</w:t>
      </w:r>
    </w:p>
    <w:p w14:paraId="6BB2681A" w14:textId="77777777" w:rsidR="00016F3A" w:rsidRPr="00016F3A" w:rsidRDefault="00016F3A" w:rsidP="00016F3A">
      <w:pPr>
        <w:pStyle w:val="ListParagraph"/>
        <w:spacing w:after="0" w:line="240" w:lineRule="auto"/>
        <w:ind w:left="360"/>
        <w:rPr>
          <w:sz w:val="24"/>
          <w:szCs w:val="24"/>
          <w:lang w:val="en-US"/>
        </w:rPr>
      </w:pPr>
    </w:p>
    <w:p w14:paraId="339CC202" w14:textId="11D2AFA1" w:rsidR="00016F3A" w:rsidRPr="00EB0AE5" w:rsidRDefault="00016F3A" w:rsidP="007E37B2">
      <w:pPr>
        <w:pStyle w:val="ListParagraph"/>
        <w:numPr>
          <w:ilvl w:val="0"/>
          <w:numId w:val="2"/>
        </w:numPr>
        <w:spacing w:after="0" w:line="240" w:lineRule="auto"/>
        <w:rPr>
          <w:b/>
          <w:bCs/>
          <w:sz w:val="24"/>
          <w:szCs w:val="24"/>
          <w:lang w:val="en-US"/>
        </w:rPr>
      </w:pPr>
      <w:r w:rsidRPr="00016F3A">
        <w:rPr>
          <w:b/>
          <w:bCs/>
          <w:sz w:val="24"/>
          <w:szCs w:val="24"/>
          <w:lang w:val="en-US"/>
        </w:rPr>
        <w:t>Discrete</w:t>
      </w:r>
      <w:r>
        <w:rPr>
          <w:b/>
          <w:bCs/>
          <w:sz w:val="24"/>
          <w:szCs w:val="24"/>
          <w:lang w:val="en-US"/>
        </w:rPr>
        <w:t xml:space="preserve">- </w:t>
      </w:r>
      <w:r w:rsidRPr="00016F3A">
        <w:rPr>
          <w:sz w:val="24"/>
          <w:szCs w:val="24"/>
          <w:lang w:val="en-US"/>
        </w:rPr>
        <w:t>in discrete type of data, we can not measure in decimal e.g. laptops,books,population of town</w:t>
      </w:r>
      <w:r>
        <w:rPr>
          <w:sz w:val="24"/>
          <w:szCs w:val="24"/>
          <w:lang w:val="en-US"/>
        </w:rPr>
        <w:t>.</w:t>
      </w:r>
      <w:r w:rsidRPr="00016F3A">
        <w:rPr>
          <w:rFonts w:ascii="Arial" w:hAnsi="Arial" w:cs="Arial"/>
          <w:color w:val="4D5156"/>
          <w:shd w:val="clear" w:color="auto" w:fill="FFFFFF"/>
        </w:rPr>
        <w:t xml:space="preserve"> </w:t>
      </w:r>
      <w:r>
        <w:rPr>
          <w:rFonts w:ascii="Arial" w:hAnsi="Arial" w:cs="Arial"/>
          <w:color w:val="4D5156"/>
          <w:shd w:val="clear" w:color="auto" w:fill="FFFFFF"/>
        </w:rPr>
        <w:t xml:space="preserve">Data that can be counted and has finite values is known as discrete </w:t>
      </w:r>
      <w:r w:rsidR="00EB0AE5">
        <w:rPr>
          <w:rFonts w:ascii="Arial" w:hAnsi="Arial" w:cs="Arial"/>
          <w:color w:val="4D5156"/>
          <w:shd w:val="clear" w:color="auto" w:fill="FFFFFF"/>
        </w:rPr>
        <w:t xml:space="preserve">data. </w:t>
      </w:r>
      <w:r w:rsidR="00EB0AE5" w:rsidRPr="00EB0AE5">
        <w:rPr>
          <w:rFonts w:ascii="Arial" w:hAnsi="Arial" w:cs="Arial"/>
          <w:b/>
          <w:bCs/>
          <w:color w:val="4D5156"/>
          <w:shd w:val="clear" w:color="auto" w:fill="FFFFFF"/>
        </w:rPr>
        <w:t>This will be in whole number.</w:t>
      </w:r>
      <w:r w:rsidR="00EB0AE5">
        <w:rPr>
          <w:rFonts w:ascii="Arial" w:hAnsi="Arial" w:cs="Arial"/>
          <w:b/>
          <w:bCs/>
          <w:color w:val="4D5156"/>
          <w:shd w:val="clear" w:color="auto" w:fill="FFFFFF"/>
        </w:rPr>
        <w:t xml:space="preserve"> E.gnumber of markes or number of football goals</w:t>
      </w:r>
    </w:p>
    <w:p w14:paraId="3F88742A" w14:textId="77777777" w:rsidR="007E37B2" w:rsidRPr="00EB0AE5" w:rsidRDefault="007E37B2" w:rsidP="007E37B2">
      <w:pPr>
        <w:pStyle w:val="ListParagraph"/>
        <w:rPr>
          <w:b/>
          <w:bCs/>
          <w:sz w:val="24"/>
          <w:szCs w:val="24"/>
          <w:lang w:val="en-US"/>
        </w:rPr>
      </w:pPr>
    </w:p>
    <w:p w14:paraId="66C21ABB" w14:textId="71B6530C" w:rsidR="007E37B2" w:rsidRPr="00EB0AE5" w:rsidRDefault="007E37B2" w:rsidP="007E37B2">
      <w:pPr>
        <w:pStyle w:val="ListParagraph"/>
        <w:numPr>
          <w:ilvl w:val="0"/>
          <w:numId w:val="3"/>
        </w:numPr>
        <w:spacing w:after="0" w:line="240" w:lineRule="auto"/>
        <w:rPr>
          <w:b/>
          <w:bCs/>
          <w:sz w:val="24"/>
          <w:szCs w:val="24"/>
          <w:highlight w:val="magenta"/>
          <w:lang w:val="en-US"/>
        </w:rPr>
      </w:pPr>
      <w:r w:rsidRPr="00EB0AE5">
        <w:rPr>
          <w:b/>
          <w:bCs/>
          <w:sz w:val="24"/>
          <w:szCs w:val="24"/>
          <w:highlight w:val="magenta"/>
          <w:lang w:val="en-US"/>
        </w:rPr>
        <w:t>Qualitative Data</w:t>
      </w:r>
    </w:p>
    <w:p w14:paraId="379A402D" w14:textId="77777777" w:rsidR="00016F3A" w:rsidRPr="00016F3A" w:rsidRDefault="00016F3A" w:rsidP="00016F3A">
      <w:pPr>
        <w:pStyle w:val="ListParagraph"/>
        <w:spacing w:after="0" w:line="240" w:lineRule="auto"/>
        <w:ind w:left="360"/>
        <w:rPr>
          <w:sz w:val="24"/>
          <w:szCs w:val="24"/>
          <w:lang w:val="en-US"/>
        </w:rPr>
      </w:pPr>
    </w:p>
    <w:p w14:paraId="7C1C9451" w14:textId="34A8DD11" w:rsidR="00016F3A" w:rsidRPr="00016F3A" w:rsidRDefault="00016F3A" w:rsidP="00016F3A">
      <w:pPr>
        <w:pStyle w:val="ListParagraph"/>
        <w:numPr>
          <w:ilvl w:val="0"/>
          <w:numId w:val="2"/>
        </w:numPr>
        <w:spacing w:after="0" w:line="240" w:lineRule="auto"/>
        <w:rPr>
          <w:sz w:val="24"/>
          <w:szCs w:val="24"/>
          <w:lang w:val="en-US"/>
        </w:rPr>
      </w:pPr>
      <w:r w:rsidRPr="00016F3A">
        <w:rPr>
          <w:b/>
          <w:bCs/>
          <w:sz w:val="24"/>
          <w:szCs w:val="24"/>
          <w:lang w:val="en-US"/>
        </w:rPr>
        <w:t>Nomina</w:t>
      </w:r>
      <w:r>
        <w:rPr>
          <w:b/>
          <w:bCs/>
          <w:sz w:val="24"/>
          <w:szCs w:val="24"/>
          <w:lang w:val="en-US"/>
        </w:rPr>
        <w:t xml:space="preserve">l data- </w:t>
      </w:r>
      <w:r w:rsidRPr="00016F3A">
        <w:rPr>
          <w:sz w:val="24"/>
          <w:szCs w:val="24"/>
          <w:lang w:val="en-US"/>
        </w:rPr>
        <w:t>This type of includes names.</w:t>
      </w:r>
      <w:r w:rsidRPr="00016F3A">
        <w:rPr>
          <w:rFonts w:ascii="Arial" w:hAnsi="Arial" w:cs="Arial"/>
          <w:color w:val="4D5156"/>
          <w:shd w:val="clear" w:color="auto" w:fill="FFFFFF"/>
        </w:rPr>
        <w:t xml:space="preserve"> Nominal data are used to label variables without any quantitative value. Common examples include </w:t>
      </w:r>
      <w:r w:rsidRPr="00016F3A">
        <w:rPr>
          <w:rFonts w:ascii="Arial" w:hAnsi="Arial" w:cs="Arial"/>
          <w:color w:val="040C28"/>
        </w:rPr>
        <w:t>male/female (albeit somewhat outdated), hair colour, nationalities, names of people</w:t>
      </w:r>
      <w:r w:rsidRPr="00016F3A">
        <w:rPr>
          <w:rFonts w:ascii="Arial" w:hAnsi="Arial" w:cs="Arial"/>
          <w:color w:val="4D5156"/>
          <w:shd w:val="clear" w:color="auto" w:fill="FFFFFF"/>
        </w:rPr>
        <w:t>, and so on.</w:t>
      </w:r>
    </w:p>
    <w:p w14:paraId="45A848C3" w14:textId="66BD02AD" w:rsidR="00016F3A" w:rsidRPr="00016F3A" w:rsidRDefault="00016F3A" w:rsidP="00016F3A">
      <w:pPr>
        <w:pStyle w:val="ListParagraph"/>
        <w:spacing w:after="0" w:line="240" w:lineRule="auto"/>
        <w:ind w:left="360"/>
        <w:rPr>
          <w:sz w:val="24"/>
          <w:szCs w:val="24"/>
          <w:lang w:val="en-US"/>
        </w:rPr>
      </w:pPr>
      <w:r w:rsidRPr="00016F3A">
        <w:rPr>
          <w:rFonts w:ascii="Arial" w:hAnsi="Arial" w:cs="Arial"/>
          <w:color w:val="4D5156"/>
          <w:shd w:val="clear" w:color="auto" w:fill="FFFFFF"/>
        </w:rPr>
        <w:t> </w:t>
      </w:r>
    </w:p>
    <w:p w14:paraId="129062CC" w14:textId="21FF78EF" w:rsidR="00016F3A" w:rsidRPr="00016F3A" w:rsidRDefault="00016F3A" w:rsidP="00016F3A">
      <w:pPr>
        <w:pStyle w:val="ListParagraph"/>
        <w:numPr>
          <w:ilvl w:val="0"/>
          <w:numId w:val="2"/>
        </w:numPr>
        <w:spacing w:after="0" w:line="240" w:lineRule="auto"/>
        <w:rPr>
          <w:lang w:val="en-US"/>
        </w:rPr>
      </w:pPr>
      <w:r w:rsidRPr="00016F3A">
        <w:rPr>
          <w:b/>
          <w:bCs/>
          <w:sz w:val="24"/>
          <w:szCs w:val="24"/>
          <w:lang w:val="en-US"/>
        </w:rPr>
        <w:t xml:space="preserve">Ordinal-  </w:t>
      </w:r>
      <w:r w:rsidRPr="00016F3A">
        <w:rPr>
          <w:sz w:val="24"/>
          <w:szCs w:val="24"/>
          <w:lang w:val="en-US"/>
        </w:rPr>
        <w:t>eg. Grades.</w:t>
      </w:r>
      <w:r w:rsidRPr="00016F3A">
        <w:rPr>
          <w:rFonts w:ascii="Helvetica" w:hAnsi="Helvetica" w:cs="Helvetica"/>
          <w:sz w:val="27"/>
          <w:szCs w:val="27"/>
        </w:rPr>
        <w:t xml:space="preserve"> </w:t>
      </w:r>
      <w:r w:rsidRPr="00016F3A">
        <w:rPr>
          <w:rFonts w:ascii="Helvetica" w:hAnsi="Helvetica" w:cs="Helvetica"/>
        </w:rPr>
        <w:t>ordinal data are commonly used for collecting demographic information. This is particularly prevalent in sectors like finance, marketing, and insurance, but it is also used by governments, e.g. the census, and is generally common when conducting customer satisfaction surveys (in any industry).</w:t>
      </w:r>
    </w:p>
    <w:p w14:paraId="03A191BE" w14:textId="482AF83D" w:rsidR="00016F3A" w:rsidRPr="00016F3A" w:rsidRDefault="00016F3A" w:rsidP="00016F3A">
      <w:pPr>
        <w:pStyle w:val="ListParagraph"/>
        <w:spacing w:after="0" w:line="240" w:lineRule="auto"/>
        <w:ind w:left="360"/>
        <w:rPr>
          <w:b/>
          <w:bCs/>
          <w:sz w:val="24"/>
          <w:szCs w:val="24"/>
          <w:lang w:val="en-US"/>
        </w:rPr>
      </w:pPr>
    </w:p>
    <w:p w14:paraId="65C4F8CA" w14:textId="77777777" w:rsidR="00016F3A" w:rsidRPr="00016F3A" w:rsidRDefault="00016F3A" w:rsidP="00016F3A">
      <w:pPr>
        <w:pStyle w:val="ListParagraph"/>
        <w:numPr>
          <w:ilvl w:val="0"/>
          <w:numId w:val="2"/>
        </w:numPr>
        <w:spacing w:after="0" w:line="240" w:lineRule="auto"/>
        <w:rPr>
          <w:b/>
          <w:bCs/>
          <w:sz w:val="24"/>
          <w:szCs w:val="24"/>
          <w:lang w:val="en-US"/>
        </w:rPr>
      </w:pPr>
      <w:r w:rsidRPr="00016F3A">
        <w:rPr>
          <w:b/>
          <w:bCs/>
          <w:sz w:val="24"/>
          <w:szCs w:val="24"/>
          <w:lang w:val="en-US"/>
        </w:rPr>
        <w:t>interval</w:t>
      </w:r>
    </w:p>
    <w:p w14:paraId="5AFFF0F6" w14:textId="65A77F21" w:rsidR="00016F3A" w:rsidRPr="00016F3A" w:rsidRDefault="00016F3A" w:rsidP="00016F3A">
      <w:pPr>
        <w:pStyle w:val="ListParagraph"/>
        <w:numPr>
          <w:ilvl w:val="0"/>
          <w:numId w:val="2"/>
        </w:numPr>
        <w:spacing w:after="0" w:line="240" w:lineRule="auto"/>
        <w:rPr>
          <w:b/>
          <w:bCs/>
          <w:sz w:val="24"/>
          <w:szCs w:val="24"/>
          <w:lang w:val="en-US"/>
        </w:rPr>
      </w:pPr>
      <w:r w:rsidRPr="00016F3A">
        <w:rPr>
          <w:b/>
          <w:bCs/>
          <w:sz w:val="24"/>
          <w:szCs w:val="24"/>
          <w:lang w:val="en-US"/>
        </w:rPr>
        <w:t>ratio</w:t>
      </w:r>
    </w:p>
    <w:p w14:paraId="37852EC8" w14:textId="5AA85CB3" w:rsidR="00016F3A" w:rsidRDefault="00016F3A" w:rsidP="00016F3A">
      <w:pPr>
        <w:ind w:left="360"/>
      </w:pPr>
    </w:p>
    <w:p w14:paraId="07F91520" w14:textId="4E9B7012" w:rsidR="00EB0AE5" w:rsidRDefault="00EB0AE5" w:rsidP="00016F3A">
      <w:pPr>
        <w:ind w:left="360"/>
      </w:pPr>
      <w:r>
        <w:t>one example of dog.</w:t>
      </w:r>
    </w:p>
    <w:p w14:paraId="7D0602D6" w14:textId="0DE87D3C" w:rsidR="00EB0AE5" w:rsidRDefault="00EB0AE5" w:rsidP="00016F3A">
      <w:pPr>
        <w:ind w:left="360"/>
      </w:pPr>
      <w:r>
        <w:rPr>
          <w:noProof/>
        </w:rPr>
        <w:drawing>
          <wp:inline distT="0" distB="0" distL="0" distR="0" wp14:anchorId="73A48101" wp14:editId="3A6A501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2B191015" w14:textId="7B8AD2B0" w:rsidR="00A159B7" w:rsidRDefault="00A159B7" w:rsidP="00016F3A">
      <w:pPr>
        <w:ind w:left="360"/>
      </w:pPr>
    </w:p>
    <w:p w14:paraId="17C19AB5" w14:textId="5ECFDB3F" w:rsidR="00A159B7" w:rsidRPr="00A159B7" w:rsidRDefault="00A159B7" w:rsidP="00A159B7">
      <w:pPr>
        <w:ind w:left="2520" w:firstLine="360"/>
        <w:rPr>
          <w:rFonts w:cstheme="minorHAnsi"/>
          <w:b/>
          <w:bCs/>
          <w:sz w:val="28"/>
          <w:szCs w:val="28"/>
        </w:rPr>
      </w:pPr>
      <w:r w:rsidRPr="00A159B7">
        <w:rPr>
          <w:rFonts w:cstheme="minorHAnsi"/>
          <w:b/>
          <w:bCs/>
          <w:sz w:val="28"/>
          <w:szCs w:val="28"/>
          <w:highlight w:val="yellow"/>
        </w:rPr>
        <w:lastRenderedPageBreak/>
        <w:t>Measures of central tendency</w:t>
      </w:r>
    </w:p>
    <w:p w14:paraId="0468D841" w14:textId="082C2A04" w:rsidR="00A159B7" w:rsidRPr="00A159B7" w:rsidRDefault="00F90E9B" w:rsidP="00A159B7">
      <w:pPr>
        <w:numPr>
          <w:ilvl w:val="0"/>
          <w:numId w:val="5"/>
        </w:numPr>
        <w:spacing w:before="100" w:beforeAutospacing="1" w:after="100" w:afterAutospacing="1" w:line="240" w:lineRule="auto"/>
        <w:rPr>
          <w:rFonts w:ascii="Arial" w:eastAsia="Times New Roman" w:hAnsi="Arial" w:cs="Arial"/>
          <w:color w:val="0D405F"/>
          <w:sz w:val="24"/>
          <w:szCs w:val="24"/>
          <w:lang w:eastAsia="en-IN"/>
        </w:rPr>
      </w:pPr>
      <w:hyperlink r:id="rId7" w:history="1">
        <w:r w:rsidR="00A159B7" w:rsidRPr="00A159B7">
          <w:rPr>
            <w:rFonts w:ascii="Arial" w:eastAsia="Times New Roman" w:hAnsi="Arial" w:cs="Arial"/>
            <w:b/>
            <w:bCs/>
            <w:color w:val="1F80E8"/>
            <w:sz w:val="24"/>
            <w:szCs w:val="24"/>
            <w:u w:val="single"/>
            <w:lang w:eastAsia="en-IN"/>
          </w:rPr>
          <w:t>Mode</w:t>
        </w:r>
      </w:hyperlink>
      <w:r w:rsidR="00A159B7" w:rsidRPr="00A159B7">
        <w:rPr>
          <w:rFonts w:ascii="Arial" w:eastAsia="Times New Roman" w:hAnsi="Arial" w:cs="Arial"/>
          <w:b/>
          <w:bCs/>
          <w:color w:val="0D405F"/>
          <w:sz w:val="24"/>
          <w:szCs w:val="24"/>
          <w:lang w:eastAsia="en-IN"/>
        </w:rPr>
        <w:t>:</w:t>
      </w:r>
      <w:r w:rsidR="00A159B7" w:rsidRPr="00A159B7">
        <w:rPr>
          <w:rFonts w:ascii="Arial" w:eastAsia="Times New Roman" w:hAnsi="Arial" w:cs="Arial"/>
          <w:color w:val="0D405F"/>
          <w:sz w:val="24"/>
          <w:szCs w:val="24"/>
          <w:lang w:eastAsia="en-IN"/>
        </w:rPr>
        <w:t> the most frequent value.</w:t>
      </w:r>
    </w:p>
    <w:p w14:paraId="453CEF75" w14:textId="77777777" w:rsidR="00A159B7" w:rsidRPr="00A159B7" w:rsidRDefault="00F90E9B" w:rsidP="00A159B7">
      <w:pPr>
        <w:numPr>
          <w:ilvl w:val="0"/>
          <w:numId w:val="5"/>
        </w:numPr>
        <w:spacing w:before="100" w:beforeAutospacing="1" w:after="100" w:afterAutospacing="1" w:line="240" w:lineRule="auto"/>
        <w:rPr>
          <w:rFonts w:ascii="Arial" w:eastAsia="Times New Roman" w:hAnsi="Arial" w:cs="Arial"/>
          <w:color w:val="0D405F"/>
          <w:sz w:val="24"/>
          <w:szCs w:val="24"/>
          <w:lang w:eastAsia="en-IN"/>
        </w:rPr>
      </w:pPr>
      <w:hyperlink r:id="rId8" w:history="1">
        <w:r w:rsidR="00A159B7" w:rsidRPr="00A159B7">
          <w:rPr>
            <w:rFonts w:ascii="Arial" w:eastAsia="Times New Roman" w:hAnsi="Arial" w:cs="Arial"/>
            <w:b/>
            <w:bCs/>
            <w:color w:val="1F80E8"/>
            <w:sz w:val="24"/>
            <w:szCs w:val="24"/>
            <w:u w:val="single"/>
            <w:lang w:eastAsia="en-IN"/>
          </w:rPr>
          <w:t>Median</w:t>
        </w:r>
      </w:hyperlink>
      <w:r w:rsidR="00A159B7" w:rsidRPr="00A159B7">
        <w:rPr>
          <w:rFonts w:ascii="Arial" w:eastAsia="Times New Roman" w:hAnsi="Arial" w:cs="Arial"/>
          <w:b/>
          <w:bCs/>
          <w:color w:val="0D405F"/>
          <w:sz w:val="24"/>
          <w:szCs w:val="24"/>
          <w:lang w:eastAsia="en-IN"/>
        </w:rPr>
        <w:t>:</w:t>
      </w:r>
      <w:r w:rsidR="00A159B7" w:rsidRPr="00A159B7">
        <w:rPr>
          <w:rFonts w:ascii="Arial" w:eastAsia="Times New Roman" w:hAnsi="Arial" w:cs="Arial"/>
          <w:color w:val="0D405F"/>
          <w:sz w:val="24"/>
          <w:szCs w:val="24"/>
          <w:lang w:eastAsia="en-IN"/>
        </w:rPr>
        <w:t> the middle number in an ordered dataset.</w:t>
      </w:r>
    </w:p>
    <w:p w14:paraId="4DBB3E09" w14:textId="77777777" w:rsidR="00A159B7" w:rsidRPr="00A159B7" w:rsidRDefault="00F90E9B" w:rsidP="00A159B7">
      <w:pPr>
        <w:numPr>
          <w:ilvl w:val="0"/>
          <w:numId w:val="5"/>
        </w:numPr>
        <w:spacing w:before="100" w:beforeAutospacing="1" w:after="100" w:afterAutospacing="1" w:line="240" w:lineRule="auto"/>
        <w:rPr>
          <w:rFonts w:ascii="Arial" w:eastAsia="Times New Roman" w:hAnsi="Arial" w:cs="Arial"/>
          <w:color w:val="0D405F"/>
          <w:sz w:val="24"/>
          <w:szCs w:val="24"/>
          <w:lang w:eastAsia="en-IN"/>
        </w:rPr>
      </w:pPr>
      <w:hyperlink r:id="rId9" w:history="1">
        <w:r w:rsidR="00A159B7" w:rsidRPr="00A159B7">
          <w:rPr>
            <w:rFonts w:ascii="Arial" w:eastAsia="Times New Roman" w:hAnsi="Arial" w:cs="Arial"/>
            <w:b/>
            <w:bCs/>
            <w:color w:val="1F80E8"/>
            <w:sz w:val="24"/>
            <w:szCs w:val="24"/>
            <w:u w:val="single"/>
            <w:lang w:eastAsia="en-IN"/>
          </w:rPr>
          <w:t>Mean</w:t>
        </w:r>
      </w:hyperlink>
      <w:r w:rsidR="00A159B7" w:rsidRPr="00A159B7">
        <w:rPr>
          <w:rFonts w:ascii="Arial" w:eastAsia="Times New Roman" w:hAnsi="Arial" w:cs="Arial"/>
          <w:b/>
          <w:bCs/>
          <w:color w:val="0D405F"/>
          <w:sz w:val="24"/>
          <w:szCs w:val="24"/>
          <w:lang w:eastAsia="en-IN"/>
        </w:rPr>
        <w:t>:</w:t>
      </w:r>
      <w:r w:rsidR="00A159B7" w:rsidRPr="00A159B7">
        <w:rPr>
          <w:rFonts w:ascii="Arial" w:eastAsia="Times New Roman" w:hAnsi="Arial" w:cs="Arial"/>
          <w:color w:val="0D405F"/>
          <w:sz w:val="24"/>
          <w:szCs w:val="24"/>
          <w:lang w:eastAsia="en-IN"/>
        </w:rPr>
        <w:t> the sum of all values divided by the total number of values.</w:t>
      </w:r>
    </w:p>
    <w:p w14:paraId="26B2B852" w14:textId="5985D09E" w:rsidR="000853AC" w:rsidRPr="000853AC" w:rsidRDefault="000853AC" w:rsidP="000853AC">
      <w:pPr>
        <w:pStyle w:val="ListParagraph"/>
        <w:shd w:val="clear" w:color="auto" w:fill="FFFFFF"/>
        <w:spacing w:after="240" w:line="360" w:lineRule="atLeast"/>
        <w:rPr>
          <w:rFonts w:ascii="Poppins" w:eastAsia="Times New Roman" w:hAnsi="Poppins" w:cs="Poppins"/>
          <w:color w:val="444444"/>
          <w:sz w:val="24"/>
          <w:szCs w:val="24"/>
          <w:lang w:eastAsia="en-IN"/>
        </w:rPr>
      </w:pPr>
      <w:r w:rsidRPr="000853AC">
        <w:rPr>
          <w:rFonts w:ascii="Poppins" w:eastAsia="Times New Roman" w:hAnsi="Poppins" w:cs="Poppins"/>
          <w:b/>
          <w:bCs/>
          <w:color w:val="444444"/>
          <w:sz w:val="24"/>
          <w:szCs w:val="24"/>
          <w:lang w:eastAsia="en-IN"/>
        </w:rPr>
        <w:t>Mean = Sum of the Given Data/Total number of Data</w:t>
      </w:r>
    </w:p>
    <w:p w14:paraId="3155D976" w14:textId="77777777" w:rsidR="000853AC" w:rsidRPr="000853AC" w:rsidRDefault="000853AC" w:rsidP="000853AC">
      <w:pPr>
        <w:pStyle w:val="ListParagraph"/>
        <w:numPr>
          <w:ilvl w:val="0"/>
          <w:numId w:val="5"/>
        </w:numPr>
        <w:shd w:val="clear" w:color="auto" w:fill="FFFFFF"/>
        <w:spacing w:after="240" w:line="360" w:lineRule="atLeast"/>
        <w:rPr>
          <w:rFonts w:ascii="Poppins" w:eastAsia="Times New Roman" w:hAnsi="Poppins" w:cs="Poppins"/>
          <w:color w:val="444444"/>
          <w:sz w:val="24"/>
          <w:szCs w:val="24"/>
          <w:lang w:eastAsia="en-IN"/>
        </w:rPr>
      </w:pPr>
      <w:r w:rsidRPr="000853AC">
        <w:rPr>
          <w:rFonts w:ascii="Poppins" w:eastAsia="Times New Roman" w:hAnsi="Poppins" w:cs="Poppins"/>
          <w:color w:val="444444"/>
          <w:sz w:val="24"/>
          <w:szCs w:val="24"/>
          <w:lang w:eastAsia="en-IN"/>
        </w:rPr>
        <w:t>To calculate the arithmetic mean of a set of data we must first add up (sum) all of the data values (x) and then divide the result by the number of values (n). Since </w:t>
      </w:r>
      <w:r w:rsidRPr="000853AC">
        <w:rPr>
          <w:rFonts w:ascii="Arial" w:eastAsia="Times New Roman" w:hAnsi="Arial" w:cs="Arial"/>
          <w:color w:val="444444"/>
          <w:sz w:val="24"/>
          <w:szCs w:val="24"/>
          <w:lang w:eastAsia="en-IN"/>
        </w:rPr>
        <w:t>∑</w:t>
      </w:r>
      <w:r w:rsidRPr="000853AC">
        <w:rPr>
          <w:rFonts w:ascii="Poppins" w:eastAsia="Times New Roman" w:hAnsi="Poppins" w:cs="Poppins"/>
          <w:color w:val="444444"/>
          <w:sz w:val="24"/>
          <w:szCs w:val="24"/>
          <w:lang w:eastAsia="en-IN"/>
        </w:rPr>
        <w:t xml:space="preserve"> is the symbol used to indicate that values are to be summed (see Sigma Notation) we obtain the following formula for the mean (x</w:t>
      </w:r>
      <w:r w:rsidRPr="000853AC">
        <w:rPr>
          <w:rFonts w:ascii="Arial" w:eastAsia="Times New Roman" w:hAnsi="Arial" w:cs="Arial"/>
          <w:color w:val="444444"/>
          <w:sz w:val="24"/>
          <w:szCs w:val="24"/>
          <w:lang w:eastAsia="en-IN"/>
        </w:rPr>
        <w:t>̄</w:t>
      </w:r>
      <w:r w:rsidRPr="000853AC">
        <w:rPr>
          <w:rFonts w:ascii="Poppins" w:eastAsia="Times New Roman" w:hAnsi="Poppins" w:cs="Poppins"/>
          <w:color w:val="444444"/>
          <w:sz w:val="24"/>
          <w:szCs w:val="24"/>
          <w:lang w:eastAsia="en-IN"/>
        </w:rPr>
        <w:t>):</w:t>
      </w:r>
    </w:p>
    <w:p w14:paraId="45845C22" w14:textId="38E2B2B5" w:rsidR="000853AC" w:rsidRPr="000853AC" w:rsidRDefault="000853AC" w:rsidP="000853AC">
      <w:pPr>
        <w:pStyle w:val="ListParagraph"/>
        <w:numPr>
          <w:ilvl w:val="0"/>
          <w:numId w:val="5"/>
        </w:numPr>
        <w:shd w:val="clear" w:color="auto" w:fill="FFFFFF"/>
        <w:spacing w:after="240" w:line="360" w:lineRule="atLeast"/>
        <w:rPr>
          <w:rFonts w:ascii="Poppins" w:eastAsia="Times New Roman" w:hAnsi="Poppins" w:cs="Poppins"/>
          <w:color w:val="444444"/>
          <w:sz w:val="24"/>
          <w:szCs w:val="24"/>
          <w:lang w:eastAsia="en-IN"/>
        </w:rPr>
      </w:pPr>
      <w:r w:rsidRPr="000853AC">
        <w:rPr>
          <w:rFonts w:ascii="Poppins" w:eastAsia="Times New Roman" w:hAnsi="Poppins" w:cs="Poppins"/>
          <w:b/>
          <w:bCs/>
          <w:color w:val="444444"/>
          <w:sz w:val="24"/>
          <w:szCs w:val="24"/>
          <w:lang w:eastAsia="en-IN"/>
        </w:rPr>
        <w:t>x</w:t>
      </w:r>
      <w:r w:rsidRPr="000853AC">
        <w:rPr>
          <w:rFonts w:ascii="Arial" w:eastAsia="Times New Roman" w:hAnsi="Arial" w:cs="Arial"/>
          <w:b/>
          <w:bCs/>
          <w:color w:val="444444"/>
          <w:sz w:val="24"/>
          <w:szCs w:val="24"/>
          <w:lang w:eastAsia="en-IN"/>
        </w:rPr>
        <w:t>̄</w:t>
      </w:r>
      <w:r w:rsidRPr="000853AC">
        <w:rPr>
          <w:rFonts w:ascii="Poppins" w:eastAsia="Times New Roman" w:hAnsi="Poppins" w:cs="Poppins"/>
          <w:b/>
          <w:bCs/>
          <w:color w:val="444444"/>
          <w:sz w:val="24"/>
          <w:szCs w:val="24"/>
          <w:lang w:eastAsia="en-IN"/>
        </w:rPr>
        <w:t>=</w:t>
      </w:r>
      <w:r w:rsidRPr="000853AC">
        <w:rPr>
          <w:rFonts w:ascii="Arial" w:eastAsia="Times New Roman" w:hAnsi="Arial" w:cs="Arial"/>
          <w:b/>
          <w:bCs/>
          <w:color w:val="444444"/>
          <w:sz w:val="24"/>
          <w:szCs w:val="24"/>
          <w:lang w:eastAsia="en-IN"/>
        </w:rPr>
        <w:t>∑</w:t>
      </w:r>
      <w:r w:rsidRPr="000853AC">
        <w:rPr>
          <w:rFonts w:ascii="Poppins" w:eastAsia="Times New Roman" w:hAnsi="Poppins" w:cs="Poppins"/>
          <w:b/>
          <w:bCs/>
          <w:color w:val="444444"/>
          <w:sz w:val="24"/>
          <w:szCs w:val="24"/>
          <w:lang w:eastAsia="en-IN"/>
        </w:rPr>
        <w:t xml:space="preserve"> x/n</w:t>
      </w:r>
    </w:p>
    <w:p w14:paraId="67697A26" w14:textId="4A833C4D" w:rsidR="00EE468D" w:rsidRDefault="000853AC" w:rsidP="00EE468D">
      <w:pPr>
        <w:ind w:left="2880" w:firstLine="720"/>
        <w:rPr>
          <w:rFonts w:cstheme="minorHAnsi"/>
          <w:b/>
          <w:bCs/>
          <w:sz w:val="24"/>
          <w:szCs w:val="24"/>
        </w:rPr>
      </w:pPr>
      <w:r w:rsidRPr="000853AC">
        <w:rPr>
          <w:rFonts w:cstheme="minorHAnsi"/>
          <w:b/>
          <w:bCs/>
          <w:sz w:val="24"/>
          <w:szCs w:val="24"/>
          <w:highlight w:val="yellow"/>
        </w:rPr>
        <w:t>Standard Deviation:</w:t>
      </w:r>
    </w:p>
    <w:p w14:paraId="27AD27DF" w14:textId="5979B584" w:rsidR="00EE468D" w:rsidRDefault="00EE468D" w:rsidP="00EE468D">
      <w:pPr>
        <w:rPr>
          <w:rFonts w:cstheme="minorHAnsi"/>
          <w:b/>
          <w:bCs/>
          <w:sz w:val="24"/>
          <w:szCs w:val="24"/>
        </w:rPr>
      </w:pPr>
      <w:r>
        <w:rPr>
          <w:rFonts w:cstheme="minorHAnsi"/>
          <w:b/>
          <w:bCs/>
          <w:sz w:val="24"/>
          <w:szCs w:val="24"/>
        </w:rPr>
        <w:t>Standard deviation formula for sample-</w:t>
      </w:r>
    </w:p>
    <w:p w14:paraId="5172E854" w14:textId="58A79835" w:rsidR="00EE468D" w:rsidRDefault="00EE468D" w:rsidP="00EE468D">
      <w:pPr>
        <w:shd w:val="clear" w:color="auto" w:fill="FFFFFF"/>
        <w:spacing w:line="240" w:lineRule="auto"/>
        <w:textAlignment w:val="baseline"/>
        <w:rPr>
          <w:rFonts w:ascii="Lato" w:eastAsia="Times New Roman" w:hAnsi="Lato" w:cs="Times New Roman"/>
          <w:color w:val="21242C"/>
          <w:lang w:eastAsia="en-IN"/>
        </w:rPr>
      </w:pPr>
      <w:r w:rsidRPr="00EE468D">
        <w:rPr>
          <w:rFonts w:ascii="Lato" w:eastAsia="Times New Roman" w:hAnsi="Lato" w:cs="Times New Roman"/>
          <w:color w:val="21242C"/>
          <w:lang w:eastAsia="en-IN"/>
        </w:rPr>
        <w:t>The formula for standard deviation (SD) is</w:t>
      </w:r>
    </w:p>
    <w:p w14:paraId="308711C8" w14:textId="6D1959F9" w:rsidR="00EE468D" w:rsidRDefault="00EE468D" w:rsidP="00EE468D">
      <w:pPr>
        <w:shd w:val="clear" w:color="auto" w:fill="FFFFFF"/>
        <w:spacing w:line="240" w:lineRule="auto"/>
        <w:textAlignment w:val="baseline"/>
        <w:rPr>
          <w:rFonts w:ascii="Lato" w:eastAsia="Times New Roman" w:hAnsi="Lato" w:cs="Times New Roman"/>
          <w:color w:val="21242C"/>
          <w:lang w:eastAsia="en-IN"/>
        </w:rPr>
      </w:pPr>
      <w:r>
        <w:rPr>
          <w:noProof/>
        </w:rPr>
        <w:drawing>
          <wp:inline distT="0" distB="0" distL="0" distR="0" wp14:anchorId="009D92B5" wp14:editId="3811E253">
            <wp:extent cx="21621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175" cy="1038225"/>
                    </a:xfrm>
                    <a:prstGeom prst="rect">
                      <a:avLst/>
                    </a:prstGeom>
                  </pic:spPr>
                </pic:pic>
              </a:graphicData>
            </a:graphic>
          </wp:inline>
        </w:drawing>
      </w:r>
    </w:p>
    <w:p w14:paraId="51EFC549" w14:textId="230D0DEC" w:rsidR="00EE468D" w:rsidRPr="00EE468D" w:rsidRDefault="00EE468D" w:rsidP="00EE468D">
      <w:pPr>
        <w:shd w:val="clear" w:color="auto" w:fill="FFFFFF"/>
        <w:spacing w:line="240" w:lineRule="auto"/>
        <w:textAlignment w:val="baseline"/>
        <w:rPr>
          <w:rFonts w:ascii="Lato" w:eastAsia="Times New Roman" w:hAnsi="Lato" w:cs="Times New Roman"/>
          <w:color w:val="21242C"/>
          <w:lang w:eastAsia="en-IN"/>
        </w:rPr>
      </w:pPr>
    </w:p>
    <w:p w14:paraId="31E2FB5A" w14:textId="77777777" w:rsidR="00EE468D" w:rsidRPr="00EE468D" w:rsidRDefault="00EE468D" w:rsidP="00EE468D">
      <w:pPr>
        <w:shd w:val="clear" w:color="auto" w:fill="FFFFFF"/>
        <w:spacing w:line="240" w:lineRule="auto"/>
        <w:textAlignment w:val="baseline"/>
        <w:rPr>
          <w:rFonts w:ascii="Lato" w:eastAsia="Times New Roman" w:hAnsi="Lato" w:cs="Times New Roman"/>
          <w:color w:val="21242C"/>
          <w:lang w:eastAsia="en-IN"/>
        </w:rPr>
      </w:pPr>
      <w:r w:rsidRPr="00EE468D">
        <w:rPr>
          <w:rFonts w:ascii="Lato" w:eastAsia="Times New Roman" w:hAnsi="Lato" w:cs="Times New Roman"/>
          <w:color w:val="21242C"/>
          <w:lang w:eastAsia="en-IN"/>
        </w:rPr>
        <w:t>The standard deviation formula may look confusing, but it will make sense after we break it down. In the coming sections, we'll walk through a step-by-step interactive example. Here's a quick preview of the steps we're about to follow:</w:t>
      </w:r>
    </w:p>
    <w:p w14:paraId="6BD17712" w14:textId="77777777" w:rsidR="00EE468D" w:rsidRPr="00EE468D" w:rsidRDefault="00EE468D" w:rsidP="00EE468D">
      <w:pPr>
        <w:shd w:val="clear" w:color="auto" w:fill="FFFFFF"/>
        <w:spacing w:line="240" w:lineRule="auto"/>
        <w:textAlignment w:val="baseline"/>
        <w:rPr>
          <w:rFonts w:ascii="Lato" w:eastAsia="Times New Roman" w:hAnsi="Lato" w:cs="Times New Roman"/>
          <w:color w:val="21242C"/>
          <w:lang w:eastAsia="en-IN"/>
        </w:rPr>
      </w:pPr>
      <w:r w:rsidRPr="00EE468D">
        <w:rPr>
          <w:rFonts w:ascii="inherit" w:eastAsia="Times New Roman" w:hAnsi="inherit" w:cs="Times New Roman"/>
          <w:b/>
          <w:bCs/>
          <w:color w:val="21242C"/>
          <w:sz w:val="24"/>
          <w:bdr w:val="none" w:sz="0" w:space="0" w:color="auto" w:frame="1"/>
          <w:lang w:eastAsia="en-IN"/>
        </w:rPr>
        <w:t>Step 1:</w:t>
      </w:r>
      <w:r w:rsidRPr="00EE468D">
        <w:rPr>
          <w:rFonts w:ascii="Lato" w:eastAsia="Times New Roman" w:hAnsi="Lato" w:cs="Times New Roman"/>
          <w:color w:val="21242C"/>
          <w:lang w:eastAsia="en-IN"/>
        </w:rPr>
        <w:t> Find the mean.</w:t>
      </w:r>
    </w:p>
    <w:p w14:paraId="5DD1E366" w14:textId="77777777" w:rsidR="00EE468D" w:rsidRPr="00EE468D" w:rsidRDefault="00EE468D" w:rsidP="00EE468D">
      <w:pPr>
        <w:shd w:val="clear" w:color="auto" w:fill="FFFFFF"/>
        <w:spacing w:line="240" w:lineRule="auto"/>
        <w:textAlignment w:val="baseline"/>
        <w:rPr>
          <w:rFonts w:ascii="Lato" w:eastAsia="Times New Roman" w:hAnsi="Lato" w:cs="Times New Roman"/>
          <w:color w:val="21242C"/>
          <w:lang w:eastAsia="en-IN"/>
        </w:rPr>
      </w:pPr>
      <w:r w:rsidRPr="00EE468D">
        <w:rPr>
          <w:rFonts w:ascii="inherit" w:eastAsia="Times New Roman" w:hAnsi="inherit" w:cs="Times New Roman"/>
          <w:b/>
          <w:bCs/>
          <w:color w:val="21242C"/>
          <w:sz w:val="24"/>
          <w:bdr w:val="none" w:sz="0" w:space="0" w:color="auto" w:frame="1"/>
          <w:lang w:eastAsia="en-IN"/>
        </w:rPr>
        <w:t>Step 2:</w:t>
      </w:r>
      <w:r w:rsidRPr="00EE468D">
        <w:rPr>
          <w:rFonts w:ascii="Lato" w:eastAsia="Times New Roman" w:hAnsi="Lato" w:cs="Times New Roman"/>
          <w:color w:val="21242C"/>
          <w:lang w:eastAsia="en-IN"/>
        </w:rPr>
        <w:t> For each data point, find the square of its distance to the mean.</w:t>
      </w:r>
    </w:p>
    <w:p w14:paraId="580DB59E" w14:textId="77777777" w:rsidR="00EE468D" w:rsidRPr="00EE468D" w:rsidRDefault="00EE468D" w:rsidP="00EE468D">
      <w:pPr>
        <w:shd w:val="clear" w:color="auto" w:fill="FFFFFF"/>
        <w:spacing w:line="240" w:lineRule="auto"/>
        <w:textAlignment w:val="baseline"/>
        <w:rPr>
          <w:rFonts w:ascii="Lato" w:eastAsia="Times New Roman" w:hAnsi="Lato" w:cs="Times New Roman"/>
          <w:color w:val="21242C"/>
          <w:lang w:eastAsia="en-IN"/>
        </w:rPr>
      </w:pPr>
      <w:r w:rsidRPr="00EE468D">
        <w:rPr>
          <w:rFonts w:ascii="inherit" w:eastAsia="Times New Roman" w:hAnsi="inherit" w:cs="Times New Roman"/>
          <w:b/>
          <w:bCs/>
          <w:color w:val="21242C"/>
          <w:sz w:val="24"/>
          <w:bdr w:val="none" w:sz="0" w:space="0" w:color="auto" w:frame="1"/>
          <w:lang w:eastAsia="en-IN"/>
        </w:rPr>
        <w:t>Step 3:</w:t>
      </w:r>
      <w:r w:rsidRPr="00EE468D">
        <w:rPr>
          <w:rFonts w:ascii="Lato" w:eastAsia="Times New Roman" w:hAnsi="Lato" w:cs="Times New Roman"/>
          <w:color w:val="21242C"/>
          <w:lang w:eastAsia="en-IN"/>
        </w:rPr>
        <w:t> Sum the values from Step 2.</w:t>
      </w:r>
    </w:p>
    <w:p w14:paraId="20FD4804" w14:textId="77777777" w:rsidR="00EE468D" w:rsidRPr="00EE468D" w:rsidRDefault="00EE468D" w:rsidP="00EE468D">
      <w:pPr>
        <w:shd w:val="clear" w:color="auto" w:fill="FFFFFF"/>
        <w:spacing w:line="240" w:lineRule="auto"/>
        <w:textAlignment w:val="baseline"/>
        <w:rPr>
          <w:rFonts w:ascii="Lato" w:eastAsia="Times New Roman" w:hAnsi="Lato" w:cs="Times New Roman"/>
          <w:color w:val="21242C"/>
          <w:lang w:eastAsia="en-IN"/>
        </w:rPr>
      </w:pPr>
      <w:r w:rsidRPr="00EE468D">
        <w:rPr>
          <w:rFonts w:ascii="inherit" w:eastAsia="Times New Roman" w:hAnsi="inherit" w:cs="Times New Roman"/>
          <w:b/>
          <w:bCs/>
          <w:color w:val="21242C"/>
          <w:sz w:val="24"/>
          <w:bdr w:val="none" w:sz="0" w:space="0" w:color="auto" w:frame="1"/>
          <w:lang w:eastAsia="en-IN"/>
        </w:rPr>
        <w:t>Step 4:</w:t>
      </w:r>
      <w:r w:rsidRPr="00EE468D">
        <w:rPr>
          <w:rFonts w:ascii="Lato" w:eastAsia="Times New Roman" w:hAnsi="Lato" w:cs="Times New Roman"/>
          <w:color w:val="21242C"/>
          <w:lang w:eastAsia="en-IN"/>
        </w:rPr>
        <w:t> Divide by the number of data points.</w:t>
      </w:r>
    </w:p>
    <w:p w14:paraId="2FC07E39" w14:textId="77777777" w:rsidR="00EE468D" w:rsidRPr="00EE468D" w:rsidRDefault="00EE468D" w:rsidP="00EE468D">
      <w:pPr>
        <w:shd w:val="clear" w:color="auto" w:fill="FFFFFF"/>
        <w:spacing w:line="240" w:lineRule="auto"/>
        <w:textAlignment w:val="baseline"/>
        <w:rPr>
          <w:rFonts w:ascii="Lato" w:eastAsia="Times New Roman" w:hAnsi="Lato" w:cs="Times New Roman"/>
          <w:color w:val="21242C"/>
          <w:lang w:eastAsia="en-IN"/>
        </w:rPr>
      </w:pPr>
      <w:r w:rsidRPr="00EE468D">
        <w:rPr>
          <w:rFonts w:ascii="inherit" w:eastAsia="Times New Roman" w:hAnsi="inherit" w:cs="Times New Roman"/>
          <w:b/>
          <w:bCs/>
          <w:color w:val="21242C"/>
          <w:sz w:val="24"/>
          <w:bdr w:val="none" w:sz="0" w:space="0" w:color="auto" w:frame="1"/>
          <w:lang w:eastAsia="en-IN"/>
        </w:rPr>
        <w:t>Step 5:</w:t>
      </w:r>
      <w:r w:rsidRPr="00EE468D">
        <w:rPr>
          <w:rFonts w:ascii="Lato" w:eastAsia="Times New Roman" w:hAnsi="Lato" w:cs="Times New Roman"/>
          <w:color w:val="21242C"/>
          <w:lang w:eastAsia="en-IN"/>
        </w:rPr>
        <w:t> Take the square root</w:t>
      </w:r>
    </w:p>
    <w:p w14:paraId="2D3576A6" w14:textId="7761ED8A" w:rsidR="00EE468D" w:rsidRPr="000853AC" w:rsidRDefault="00F90E9B" w:rsidP="00EE468D">
      <w:pPr>
        <w:rPr>
          <w:rFonts w:cstheme="minorHAnsi"/>
          <w:b/>
          <w:bCs/>
          <w:sz w:val="24"/>
          <w:szCs w:val="24"/>
        </w:rPr>
      </w:pPr>
      <w:r>
        <w:rPr>
          <w:noProof/>
        </w:rPr>
        <w:lastRenderedPageBreak/>
        <w:drawing>
          <wp:inline distT="0" distB="0" distL="0" distR="0" wp14:anchorId="02E2CBC3" wp14:editId="7089616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sectPr w:rsidR="00EE468D" w:rsidRPr="00085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0F8F"/>
    <w:multiLevelType w:val="hybridMultilevel"/>
    <w:tmpl w:val="252EB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C7030"/>
    <w:multiLevelType w:val="hybridMultilevel"/>
    <w:tmpl w:val="6FFCAB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2264DBF"/>
    <w:multiLevelType w:val="hybridMultilevel"/>
    <w:tmpl w:val="B76641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05388A"/>
    <w:multiLevelType w:val="multilevel"/>
    <w:tmpl w:val="A4EA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C3632"/>
    <w:multiLevelType w:val="hybridMultilevel"/>
    <w:tmpl w:val="B76641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CA"/>
    <w:rsid w:val="00016F3A"/>
    <w:rsid w:val="00080DAF"/>
    <w:rsid w:val="000853AC"/>
    <w:rsid w:val="00596ECA"/>
    <w:rsid w:val="00703420"/>
    <w:rsid w:val="007E37B2"/>
    <w:rsid w:val="009A3947"/>
    <w:rsid w:val="00A159B7"/>
    <w:rsid w:val="00CB42E2"/>
    <w:rsid w:val="00EB0AE5"/>
    <w:rsid w:val="00EE468D"/>
    <w:rsid w:val="00F90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440F"/>
  <w15:chartTrackingRefBased/>
  <w15:docId w15:val="{5D0A5BF0-9B3F-48A2-9C4A-4E3DD079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F3A"/>
    <w:pPr>
      <w:ind w:left="720"/>
      <w:contextualSpacing/>
    </w:pPr>
  </w:style>
  <w:style w:type="paragraph" w:styleId="NormalWeb">
    <w:name w:val="Normal (Web)"/>
    <w:basedOn w:val="Normal"/>
    <w:uiPriority w:val="99"/>
    <w:semiHidden/>
    <w:unhideWhenUsed/>
    <w:rsid w:val="00016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59B7"/>
    <w:rPr>
      <w:b/>
      <w:bCs/>
    </w:rPr>
  </w:style>
  <w:style w:type="character" w:styleId="Hyperlink">
    <w:name w:val="Hyperlink"/>
    <w:basedOn w:val="DefaultParagraphFont"/>
    <w:uiPriority w:val="99"/>
    <w:unhideWhenUsed/>
    <w:rsid w:val="00A159B7"/>
    <w:rPr>
      <w:color w:val="0000FF"/>
      <w:u w:val="single"/>
    </w:rPr>
  </w:style>
  <w:style w:type="character" w:styleId="UnresolvedMention">
    <w:name w:val="Unresolved Mention"/>
    <w:basedOn w:val="DefaultParagraphFont"/>
    <w:uiPriority w:val="99"/>
    <w:semiHidden/>
    <w:unhideWhenUsed/>
    <w:rsid w:val="00EE4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639">
      <w:bodyDiv w:val="1"/>
      <w:marLeft w:val="0"/>
      <w:marRight w:val="0"/>
      <w:marTop w:val="0"/>
      <w:marBottom w:val="0"/>
      <w:divBdr>
        <w:top w:val="none" w:sz="0" w:space="0" w:color="auto"/>
        <w:left w:val="none" w:sz="0" w:space="0" w:color="auto"/>
        <w:bottom w:val="none" w:sz="0" w:space="0" w:color="auto"/>
        <w:right w:val="none" w:sz="0" w:space="0" w:color="auto"/>
      </w:divBdr>
      <w:divsChild>
        <w:div w:id="1807121625">
          <w:marLeft w:val="0"/>
          <w:marRight w:val="0"/>
          <w:marTop w:val="0"/>
          <w:marBottom w:val="0"/>
          <w:divBdr>
            <w:top w:val="none" w:sz="0" w:space="0" w:color="auto"/>
            <w:left w:val="none" w:sz="0" w:space="0" w:color="auto"/>
            <w:bottom w:val="none" w:sz="0" w:space="0" w:color="auto"/>
            <w:right w:val="none" w:sz="0" w:space="0" w:color="auto"/>
          </w:divBdr>
          <w:divsChild>
            <w:div w:id="1219897103">
              <w:marLeft w:val="0"/>
              <w:marRight w:val="0"/>
              <w:marTop w:val="0"/>
              <w:marBottom w:val="480"/>
              <w:divBdr>
                <w:top w:val="none" w:sz="0" w:space="0" w:color="auto"/>
                <w:left w:val="none" w:sz="0" w:space="0" w:color="auto"/>
                <w:bottom w:val="none" w:sz="0" w:space="0" w:color="auto"/>
                <w:right w:val="none" w:sz="0" w:space="0" w:color="auto"/>
              </w:divBdr>
            </w:div>
          </w:divsChild>
        </w:div>
        <w:div w:id="823619902">
          <w:marLeft w:val="0"/>
          <w:marRight w:val="0"/>
          <w:marTop w:val="0"/>
          <w:marBottom w:val="0"/>
          <w:divBdr>
            <w:top w:val="none" w:sz="0" w:space="0" w:color="auto"/>
            <w:left w:val="none" w:sz="0" w:space="0" w:color="auto"/>
            <w:bottom w:val="none" w:sz="0" w:space="0" w:color="auto"/>
            <w:right w:val="none" w:sz="0" w:space="0" w:color="auto"/>
          </w:divBdr>
          <w:divsChild>
            <w:div w:id="283199958">
              <w:blockQuote w:val="1"/>
              <w:marLeft w:val="0"/>
              <w:marRight w:val="0"/>
              <w:marTop w:val="0"/>
              <w:marBottom w:val="0"/>
              <w:divBdr>
                <w:top w:val="none" w:sz="0" w:space="0" w:color="auto"/>
                <w:left w:val="none" w:sz="0" w:space="0" w:color="auto"/>
                <w:bottom w:val="none" w:sz="0" w:space="0" w:color="auto"/>
                <w:right w:val="none" w:sz="0" w:space="0" w:color="auto"/>
              </w:divBdr>
              <w:divsChild>
                <w:div w:id="310604388">
                  <w:marLeft w:val="0"/>
                  <w:marRight w:val="0"/>
                  <w:marTop w:val="0"/>
                  <w:marBottom w:val="480"/>
                  <w:divBdr>
                    <w:top w:val="none" w:sz="0" w:space="0" w:color="auto"/>
                    <w:left w:val="none" w:sz="0" w:space="0" w:color="auto"/>
                    <w:bottom w:val="none" w:sz="0" w:space="0" w:color="auto"/>
                    <w:right w:val="none" w:sz="0" w:space="0" w:color="auto"/>
                  </w:divBdr>
                  <w:divsChild>
                    <w:div w:id="8352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9976">
          <w:marLeft w:val="0"/>
          <w:marRight w:val="0"/>
          <w:marTop w:val="0"/>
          <w:marBottom w:val="0"/>
          <w:divBdr>
            <w:top w:val="none" w:sz="0" w:space="0" w:color="auto"/>
            <w:left w:val="none" w:sz="0" w:space="0" w:color="auto"/>
            <w:bottom w:val="none" w:sz="0" w:space="0" w:color="auto"/>
            <w:right w:val="none" w:sz="0" w:space="0" w:color="auto"/>
          </w:divBdr>
          <w:divsChild>
            <w:div w:id="1851140458">
              <w:marLeft w:val="0"/>
              <w:marRight w:val="0"/>
              <w:marTop w:val="0"/>
              <w:marBottom w:val="480"/>
              <w:divBdr>
                <w:top w:val="none" w:sz="0" w:space="0" w:color="auto"/>
                <w:left w:val="none" w:sz="0" w:space="0" w:color="auto"/>
                <w:bottom w:val="none" w:sz="0" w:space="0" w:color="auto"/>
                <w:right w:val="none" w:sz="0" w:space="0" w:color="auto"/>
              </w:divBdr>
            </w:div>
          </w:divsChild>
        </w:div>
        <w:div w:id="829101460">
          <w:marLeft w:val="0"/>
          <w:marRight w:val="0"/>
          <w:marTop w:val="0"/>
          <w:marBottom w:val="0"/>
          <w:divBdr>
            <w:top w:val="none" w:sz="0" w:space="0" w:color="auto"/>
            <w:left w:val="none" w:sz="0" w:space="0" w:color="auto"/>
            <w:bottom w:val="none" w:sz="0" w:space="0" w:color="auto"/>
            <w:right w:val="none" w:sz="0" w:space="0" w:color="auto"/>
          </w:divBdr>
          <w:divsChild>
            <w:div w:id="782117422">
              <w:marLeft w:val="0"/>
              <w:marRight w:val="0"/>
              <w:marTop w:val="0"/>
              <w:marBottom w:val="480"/>
              <w:divBdr>
                <w:top w:val="none" w:sz="0" w:space="0" w:color="auto"/>
                <w:left w:val="none" w:sz="0" w:space="0" w:color="auto"/>
                <w:bottom w:val="none" w:sz="0" w:space="0" w:color="auto"/>
                <w:right w:val="none" w:sz="0" w:space="0" w:color="auto"/>
              </w:divBdr>
            </w:div>
          </w:divsChild>
        </w:div>
        <w:div w:id="1344866574">
          <w:marLeft w:val="0"/>
          <w:marRight w:val="0"/>
          <w:marTop w:val="0"/>
          <w:marBottom w:val="0"/>
          <w:divBdr>
            <w:top w:val="none" w:sz="0" w:space="0" w:color="auto"/>
            <w:left w:val="none" w:sz="0" w:space="0" w:color="auto"/>
            <w:bottom w:val="none" w:sz="0" w:space="0" w:color="auto"/>
            <w:right w:val="none" w:sz="0" w:space="0" w:color="auto"/>
          </w:divBdr>
          <w:divsChild>
            <w:div w:id="1632439656">
              <w:marLeft w:val="0"/>
              <w:marRight w:val="0"/>
              <w:marTop w:val="0"/>
              <w:marBottom w:val="480"/>
              <w:divBdr>
                <w:top w:val="none" w:sz="0" w:space="0" w:color="auto"/>
                <w:left w:val="none" w:sz="0" w:space="0" w:color="auto"/>
                <w:bottom w:val="none" w:sz="0" w:space="0" w:color="auto"/>
                <w:right w:val="none" w:sz="0" w:space="0" w:color="auto"/>
              </w:divBdr>
            </w:div>
          </w:divsChild>
        </w:div>
        <w:div w:id="1295016830">
          <w:marLeft w:val="0"/>
          <w:marRight w:val="0"/>
          <w:marTop w:val="0"/>
          <w:marBottom w:val="0"/>
          <w:divBdr>
            <w:top w:val="none" w:sz="0" w:space="0" w:color="auto"/>
            <w:left w:val="none" w:sz="0" w:space="0" w:color="auto"/>
            <w:bottom w:val="none" w:sz="0" w:space="0" w:color="auto"/>
            <w:right w:val="none" w:sz="0" w:space="0" w:color="auto"/>
          </w:divBdr>
          <w:divsChild>
            <w:div w:id="2054579175">
              <w:marLeft w:val="0"/>
              <w:marRight w:val="0"/>
              <w:marTop w:val="0"/>
              <w:marBottom w:val="480"/>
              <w:divBdr>
                <w:top w:val="none" w:sz="0" w:space="0" w:color="auto"/>
                <w:left w:val="none" w:sz="0" w:space="0" w:color="auto"/>
                <w:bottom w:val="none" w:sz="0" w:space="0" w:color="auto"/>
                <w:right w:val="none" w:sz="0" w:space="0" w:color="auto"/>
              </w:divBdr>
            </w:div>
          </w:divsChild>
        </w:div>
        <w:div w:id="2124421905">
          <w:marLeft w:val="0"/>
          <w:marRight w:val="0"/>
          <w:marTop w:val="0"/>
          <w:marBottom w:val="0"/>
          <w:divBdr>
            <w:top w:val="none" w:sz="0" w:space="0" w:color="auto"/>
            <w:left w:val="none" w:sz="0" w:space="0" w:color="auto"/>
            <w:bottom w:val="none" w:sz="0" w:space="0" w:color="auto"/>
            <w:right w:val="none" w:sz="0" w:space="0" w:color="auto"/>
          </w:divBdr>
          <w:divsChild>
            <w:div w:id="1826045055">
              <w:marLeft w:val="0"/>
              <w:marRight w:val="0"/>
              <w:marTop w:val="0"/>
              <w:marBottom w:val="480"/>
              <w:divBdr>
                <w:top w:val="none" w:sz="0" w:space="0" w:color="auto"/>
                <w:left w:val="none" w:sz="0" w:space="0" w:color="auto"/>
                <w:bottom w:val="none" w:sz="0" w:space="0" w:color="auto"/>
                <w:right w:val="none" w:sz="0" w:space="0" w:color="auto"/>
              </w:divBdr>
            </w:div>
          </w:divsChild>
        </w:div>
        <w:div w:id="543366113">
          <w:marLeft w:val="0"/>
          <w:marRight w:val="0"/>
          <w:marTop w:val="0"/>
          <w:marBottom w:val="0"/>
          <w:divBdr>
            <w:top w:val="none" w:sz="0" w:space="0" w:color="auto"/>
            <w:left w:val="none" w:sz="0" w:space="0" w:color="auto"/>
            <w:bottom w:val="none" w:sz="0" w:space="0" w:color="auto"/>
            <w:right w:val="none" w:sz="0" w:space="0" w:color="auto"/>
          </w:divBdr>
          <w:divsChild>
            <w:div w:id="2050951970">
              <w:marLeft w:val="0"/>
              <w:marRight w:val="0"/>
              <w:marTop w:val="0"/>
              <w:marBottom w:val="480"/>
              <w:divBdr>
                <w:top w:val="none" w:sz="0" w:space="0" w:color="auto"/>
                <w:left w:val="none" w:sz="0" w:space="0" w:color="auto"/>
                <w:bottom w:val="none" w:sz="0" w:space="0" w:color="auto"/>
                <w:right w:val="none" w:sz="0" w:space="0" w:color="auto"/>
              </w:divBdr>
            </w:div>
          </w:divsChild>
        </w:div>
        <w:div w:id="683284812">
          <w:marLeft w:val="0"/>
          <w:marRight w:val="0"/>
          <w:marTop w:val="0"/>
          <w:marBottom w:val="0"/>
          <w:divBdr>
            <w:top w:val="none" w:sz="0" w:space="0" w:color="auto"/>
            <w:left w:val="none" w:sz="0" w:space="0" w:color="auto"/>
            <w:bottom w:val="none" w:sz="0" w:space="0" w:color="auto"/>
            <w:right w:val="none" w:sz="0" w:space="0" w:color="auto"/>
          </w:divBdr>
          <w:divsChild>
            <w:div w:id="5118439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6412937">
      <w:bodyDiv w:val="1"/>
      <w:marLeft w:val="0"/>
      <w:marRight w:val="0"/>
      <w:marTop w:val="0"/>
      <w:marBottom w:val="0"/>
      <w:divBdr>
        <w:top w:val="none" w:sz="0" w:space="0" w:color="auto"/>
        <w:left w:val="none" w:sz="0" w:space="0" w:color="auto"/>
        <w:bottom w:val="none" w:sz="0" w:space="0" w:color="auto"/>
        <w:right w:val="none" w:sz="0" w:space="0" w:color="auto"/>
      </w:divBdr>
      <w:divsChild>
        <w:div w:id="1676179960">
          <w:marLeft w:val="0"/>
          <w:marRight w:val="0"/>
          <w:marTop w:val="0"/>
          <w:marBottom w:val="0"/>
          <w:divBdr>
            <w:top w:val="none" w:sz="0" w:space="0" w:color="auto"/>
            <w:left w:val="none" w:sz="0" w:space="0" w:color="auto"/>
            <w:bottom w:val="none" w:sz="0" w:space="0" w:color="auto"/>
            <w:right w:val="none" w:sz="0" w:space="0" w:color="auto"/>
          </w:divBdr>
          <w:divsChild>
            <w:div w:id="533690699">
              <w:marLeft w:val="0"/>
              <w:marRight w:val="0"/>
              <w:marTop w:val="0"/>
              <w:marBottom w:val="480"/>
              <w:divBdr>
                <w:top w:val="none" w:sz="0" w:space="0" w:color="auto"/>
                <w:left w:val="none" w:sz="0" w:space="0" w:color="auto"/>
                <w:bottom w:val="none" w:sz="0" w:space="0" w:color="auto"/>
                <w:right w:val="none" w:sz="0" w:space="0" w:color="auto"/>
              </w:divBdr>
            </w:div>
          </w:divsChild>
        </w:div>
        <w:div w:id="982850095">
          <w:marLeft w:val="0"/>
          <w:marRight w:val="0"/>
          <w:marTop w:val="0"/>
          <w:marBottom w:val="0"/>
          <w:divBdr>
            <w:top w:val="none" w:sz="0" w:space="0" w:color="auto"/>
            <w:left w:val="none" w:sz="0" w:space="0" w:color="auto"/>
            <w:bottom w:val="none" w:sz="0" w:space="0" w:color="auto"/>
            <w:right w:val="none" w:sz="0" w:space="0" w:color="auto"/>
          </w:divBdr>
          <w:divsChild>
            <w:div w:id="1289243448">
              <w:blockQuote w:val="1"/>
              <w:marLeft w:val="0"/>
              <w:marRight w:val="0"/>
              <w:marTop w:val="0"/>
              <w:marBottom w:val="0"/>
              <w:divBdr>
                <w:top w:val="none" w:sz="0" w:space="0" w:color="auto"/>
                <w:left w:val="none" w:sz="0" w:space="0" w:color="auto"/>
                <w:bottom w:val="none" w:sz="0" w:space="0" w:color="auto"/>
                <w:right w:val="none" w:sz="0" w:space="0" w:color="auto"/>
              </w:divBdr>
              <w:divsChild>
                <w:div w:id="2052606119">
                  <w:marLeft w:val="0"/>
                  <w:marRight w:val="0"/>
                  <w:marTop w:val="0"/>
                  <w:marBottom w:val="480"/>
                  <w:divBdr>
                    <w:top w:val="none" w:sz="0" w:space="0" w:color="auto"/>
                    <w:left w:val="none" w:sz="0" w:space="0" w:color="auto"/>
                    <w:bottom w:val="none" w:sz="0" w:space="0" w:color="auto"/>
                    <w:right w:val="none" w:sz="0" w:space="0" w:color="auto"/>
                  </w:divBdr>
                  <w:divsChild>
                    <w:div w:id="11034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3894">
          <w:marLeft w:val="0"/>
          <w:marRight w:val="0"/>
          <w:marTop w:val="0"/>
          <w:marBottom w:val="0"/>
          <w:divBdr>
            <w:top w:val="none" w:sz="0" w:space="0" w:color="auto"/>
            <w:left w:val="none" w:sz="0" w:space="0" w:color="auto"/>
            <w:bottom w:val="none" w:sz="0" w:space="0" w:color="auto"/>
            <w:right w:val="none" w:sz="0" w:space="0" w:color="auto"/>
          </w:divBdr>
          <w:divsChild>
            <w:div w:id="2107728203">
              <w:marLeft w:val="0"/>
              <w:marRight w:val="0"/>
              <w:marTop w:val="0"/>
              <w:marBottom w:val="480"/>
              <w:divBdr>
                <w:top w:val="none" w:sz="0" w:space="0" w:color="auto"/>
                <w:left w:val="none" w:sz="0" w:space="0" w:color="auto"/>
                <w:bottom w:val="none" w:sz="0" w:space="0" w:color="auto"/>
                <w:right w:val="none" w:sz="0" w:space="0" w:color="auto"/>
              </w:divBdr>
            </w:div>
          </w:divsChild>
        </w:div>
        <w:div w:id="888342316">
          <w:marLeft w:val="0"/>
          <w:marRight w:val="0"/>
          <w:marTop w:val="0"/>
          <w:marBottom w:val="0"/>
          <w:divBdr>
            <w:top w:val="none" w:sz="0" w:space="0" w:color="auto"/>
            <w:left w:val="none" w:sz="0" w:space="0" w:color="auto"/>
            <w:bottom w:val="none" w:sz="0" w:space="0" w:color="auto"/>
            <w:right w:val="none" w:sz="0" w:space="0" w:color="auto"/>
          </w:divBdr>
          <w:divsChild>
            <w:div w:id="481585294">
              <w:marLeft w:val="0"/>
              <w:marRight w:val="0"/>
              <w:marTop w:val="0"/>
              <w:marBottom w:val="480"/>
              <w:divBdr>
                <w:top w:val="none" w:sz="0" w:space="0" w:color="auto"/>
                <w:left w:val="none" w:sz="0" w:space="0" w:color="auto"/>
                <w:bottom w:val="none" w:sz="0" w:space="0" w:color="auto"/>
                <w:right w:val="none" w:sz="0" w:space="0" w:color="auto"/>
              </w:divBdr>
            </w:div>
          </w:divsChild>
        </w:div>
        <w:div w:id="1095396168">
          <w:marLeft w:val="0"/>
          <w:marRight w:val="0"/>
          <w:marTop w:val="0"/>
          <w:marBottom w:val="0"/>
          <w:divBdr>
            <w:top w:val="none" w:sz="0" w:space="0" w:color="auto"/>
            <w:left w:val="none" w:sz="0" w:space="0" w:color="auto"/>
            <w:bottom w:val="none" w:sz="0" w:space="0" w:color="auto"/>
            <w:right w:val="none" w:sz="0" w:space="0" w:color="auto"/>
          </w:divBdr>
          <w:divsChild>
            <w:div w:id="810681553">
              <w:marLeft w:val="0"/>
              <w:marRight w:val="0"/>
              <w:marTop w:val="0"/>
              <w:marBottom w:val="480"/>
              <w:divBdr>
                <w:top w:val="none" w:sz="0" w:space="0" w:color="auto"/>
                <w:left w:val="none" w:sz="0" w:space="0" w:color="auto"/>
                <w:bottom w:val="none" w:sz="0" w:space="0" w:color="auto"/>
                <w:right w:val="none" w:sz="0" w:space="0" w:color="auto"/>
              </w:divBdr>
            </w:div>
          </w:divsChild>
        </w:div>
        <w:div w:id="256986007">
          <w:marLeft w:val="0"/>
          <w:marRight w:val="0"/>
          <w:marTop w:val="0"/>
          <w:marBottom w:val="0"/>
          <w:divBdr>
            <w:top w:val="none" w:sz="0" w:space="0" w:color="auto"/>
            <w:left w:val="none" w:sz="0" w:space="0" w:color="auto"/>
            <w:bottom w:val="none" w:sz="0" w:space="0" w:color="auto"/>
            <w:right w:val="none" w:sz="0" w:space="0" w:color="auto"/>
          </w:divBdr>
          <w:divsChild>
            <w:div w:id="1216043008">
              <w:marLeft w:val="0"/>
              <w:marRight w:val="0"/>
              <w:marTop w:val="0"/>
              <w:marBottom w:val="480"/>
              <w:divBdr>
                <w:top w:val="none" w:sz="0" w:space="0" w:color="auto"/>
                <w:left w:val="none" w:sz="0" w:space="0" w:color="auto"/>
                <w:bottom w:val="none" w:sz="0" w:space="0" w:color="auto"/>
                <w:right w:val="none" w:sz="0" w:space="0" w:color="auto"/>
              </w:divBdr>
            </w:div>
          </w:divsChild>
        </w:div>
        <w:div w:id="577784017">
          <w:marLeft w:val="0"/>
          <w:marRight w:val="0"/>
          <w:marTop w:val="0"/>
          <w:marBottom w:val="0"/>
          <w:divBdr>
            <w:top w:val="none" w:sz="0" w:space="0" w:color="auto"/>
            <w:left w:val="none" w:sz="0" w:space="0" w:color="auto"/>
            <w:bottom w:val="none" w:sz="0" w:space="0" w:color="auto"/>
            <w:right w:val="none" w:sz="0" w:space="0" w:color="auto"/>
          </w:divBdr>
          <w:divsChild>
            <w:div w:id="1974822086">
              <w:marLeft w:val="0"/>
              <w:marRight w:val="0"/>
              <w:marTop w:val="0"/>
              <w:marBottom w:val="480"/>
              <w:divBdr>
                <w:top w:val="none" w:sz="0" w:space="0" w:color="auto"/>
                <w:left w:val="none" w:sz="0" w:space="0" w:color="auto"/>
                <w:bottom w:val="none" w:sz="0" w:space="0" w:color="auto"/>
                <w:right w:val="none" w:sz="0" w:space="0" w:color="auto"/>
              </w:divBdr>
            </w:div>
          </w:divsChild>
        </w:div>
        <w:div w:id="340861925">
          <w:marLeft w:val="0"/>
          <w:marRight w:val="0"/>
          <w:marTop w:val="0"/>
          <w:marBottom w:val="0"/>
          <w:divBdr>
            <w:top w:val="none" w:sz="0" w:space="0" w:color="auto"/>
            <w:left w:val="none" w:sz="0" w:space="0" w:color="auto"/>
            <w:bottom w:val="none" w:sz="0" w:space="0" w:color="auto"/>
            <w:right w:val="none" w:sz="0" w:space="0" w:color="auto"/>
          </w:divBdr>
          <w:divsChild>
            <w:div w:id="312947259">
              <w:marLeft w:val="0"/>
              <w:marRight w:val="0"/>
              <w:marTop w:val="0"/>
              <w:marBottom w:val="480"/>
              <w:divBdr>
                <w:top w:val="none" w:sz="0" w:space="0" w:color="auto"/>
                <w:left w:val="none" w:sz="0" w:space="0" w:color="auto"/>
                <w:bottom w:val="none" w:sz="0" w:space="0" w:color="auto"/>
                <w:right w:val="none" w:sz="0" w:space="0" w:color="auto"/>
              </w:divBdr>
            </w:div>
          </w:divsChild>
        </w:div>
        <w:div w:id="1127163907">
          <w:marLeft w:val="0"/>
          <w:marRight w:val="0"/>
          <w:marTop w:val="0"/>
          <w:marBottom w:val="0"/>
          <w:divBdr>
            <w:top w:val="none" w:sz="0" w:space="0" w:color="auto"/>
            <w:left w:val="none" w:sz="0" w:space="0" w:color="auto"/>
            <w:bottom w:val="none" w:sz="0" w:space="0" w:color="auto"/>
            <w:right w:val="none" w:sz="0" w:space="0" w:color="auto"/>
          </w:divBdr>
          <w:divsChild>
            <w:div w:id="215166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4181840">
      <w:bodyDiv w:val="1"/>
      <w:marLeft w:val="0"/>
      <w:marRight w:val="0"/>
      <w:marTop w:val="0"/>
      <w:marBottom w:val="0"/>
      <w:divBdr>
        <w:top w:val="none" w:sz="0" w:space="0" w:color="auto"/>
        <w:left w:val="none" w:sz="0" w:space="0" w:color="auto"/>
        <w:bottom w:val="none" w:sz="0" w:space="0" w:color="auto"/>
        <w:right w:val="none" w:sz="0" w:space="0" w:color="auto"/>
      </w:divBdr>
    </w:div>
    <w:div w:id="1533959438">
      <w:bodyDiv w:val="1"/>
      <w:marLeft w:val="0"/>
      <w:marRight w:val="0"/>
      <w:marTop w:val="0"/>
      <w:marBottom w:val="0"/>
      <w:divBdr>
        <w:top w:val="none" w:sz="0" w:space="0" w:color="auto"/>
        <w:left w:val="none" w:sz="0" w:space="0" w:color="auto"/>
        <w:bottom w:val="none" w:sz="0" w:space="0" w:color="auto"/>
        <w:right w:val="none" w:sz="0" w:space="0" w:color="auto"/>
      </w:divBdr>
    </w:div>
    <w:div w:id="15623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medi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ribbr.com/statistics/mod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cribbr.com/statistics/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06821-CC0D-4A7D-B1CC-DC8DF962A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2023-12-19T16:07:00Z</dcterms:created>
  <dcterms:modified xsi:type="dcterms:W3CDTF">2023-12-20T16:26:00Z</dcterms:modified>
</cp:coreProperties>
</file>