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Panduan CI/CD: GitHub → cPanel (tanpa terminal)</w:t>
      </w:r>
    </w:p>
    <w:p>
      <w:pPr>
        <w:jc w:val="center"/>
      </w:pPr>
      <w:r>
        <w:rPr>
          <w:i/>
        </w:rPr>
        <w:t>EcoSystem-2 · Laravel 12 · Dokumen perencanaan — belum ada kode aplikasi yang diubah</w:t>
        <w:br/>
        <w:t>Disusun 21 Oktober 2026</w:t>
      </w:r>
    </w:p>
    <w:p>
      <w:pPr>
        <w:pStyle w:val="Heading1"/>
      </w:pPr>
      <w:r>
        <w:t>1. Jawaban singkat</w:t>
      </w:r>
    </w:p>
    <w:p>
      <w:r>
        <w:rPr>
          <w:b w:val="0"/>
          <w:i w:val="0"/>
        </w:rPr>
        <w:t>Ya, bisa. Metode CI/CD dari GitHub ke cPanel memang ada dan umum dipakai, termasuk untuk hosting yang tidak memberi terminal/SSH. Ada dua pola utama:</w:t>
      </w:r>
    </w:p>
    <w:p>
      <w:pPr>
        <w:pStyle w:val="ListBullet"/>
      </w:pPr>
      <w:r>
        <w:rPr>
          <w:b/>
        </w:rPr>
        <w:t xml:space="preserve">Pola A — GitHub Actions + FTPS (paling kompatibel). </w:t>
      </w:r>
      <w:r>
        <w:t>Setiap kali Anda memicu deploy, GitHub menjalankan build di server GitHub (composer install, npm run build), lalu mengunggah hasilnya ke cPanel lewat FTP/FTPS. Tidak butuh terminal sama sekali.</w:t>
      </w:r>
    </w:p>
    <w:p>
      <w:pPr>
        <w:pStyle w:val="ListBullet"/>
      </w:pPr>
      <w:r>
        <w:rPr>
          <w:b/>
        </w:rPr>
        <w:t xml:space="preserve">Pola B — cPanel “Git Version Control” + .cpanel.yml. </w:t>
      </w:r>
      <w:r>
        <w:t>cPanel menarik (pull) repo GitHub dan menyalin berkas ke folder aplikasi lewat tombol “Deploy HEAD Commit” (atau dipicu otomatis lewat API cPanel dari GitHub Actions). Syaratnya fitur Git Version Control aktif di hosting Anda.</w:t>
      </w:r>
    </w:p>
    <w:p>
      <w:r>
        <w:rPr>
          <w:b/>
          <w:i w:val="0"/>
        </w:rPr>
        <w:t>Rekomendasi: mulai dengan Pola A (risiko terendah, tidak bergantung fitur khusus hosting), dengan gerbang manual untuk migrasi database. Karena aplikasi sudah LIVE, jangan langsung “push = otomatis tayang”; pakai tombol/tag khusus produksi dan persetujuan.</w:t>
      </w:r>
    </w:p>
    <w:p>
      <w:pPr>
        <w:pStyle w:val="Heading1"/>
      </w:pPr>
      <w:r>
        <w:t>2. Kondisi proyek hari ini (hasil pemeriksaan repo)</w:t>
      </w:r>
    </w:p>
    <w:tbl>
      <w:tblPr>
        <w:tblStyle w:val="TableGrid"/>
        <w:tblW w:type="auto" w:w="0"/>
        <w:tblLook w:firstColumn="1" w:firstRow="1" w:lastColumn="0" w:lastRow="0" w:noHBand="0" w:noVBand="1" w:val="04A0"/>
      </w:tblPr>
      <w:tblGrid>
        <w:gridCol w:w="4873"/>
        <w:gridCol w:w="4873"/>
      </w:tblGrid>
      <w:tr>
        <w:tc>
          <w:tcPr>
            <w:tcW w:type="dxa" w:w="3969"/>
            <w:shd w:val="clear" w:color="auto" w:fill="1F3A5F"/>
          </w:tcPr>
          <w:p>
            <w:r/>
            <w:r>
              <w:rPr>
                <w:b/>
                <w:color w:val="FFFFFF"/>
              </w:rPr>
              <w:t>Temuan</w:t>
            </w:r>
          </w:p>
        </w:tc>
        <w:tc>
          <w:tcPr>
            <w:tcW w:type="dxa" w:w="5386"/>
            <w:shd w:val="clear" w:color="auto" w:fill="1F3A5F"/>
          </w:tcPr>
          <w:p>
            <w:r/>
            <w:r>
              <w:rPr>
                <w:b/>
                <w:color w:val="FFFFFF"/>
              </w:rPr>
              <w:t>Artinya untuk deploy</w:t>
            </w:r>
          </w:p>
        </w:tc>
      </w:tr>
      <w:tr>
        <w:tc>
          <w:tcPr>
            <w:tcW w:type="dxa" w:w="3969"/>
          </w:tcPr>
          <w:p>
            <w:r>
              <w:rPr>
                <w:sz w:val="20"/>
              </w:rPr>
              <w:t>Laravel 12, PHP ≥ 8.2 (composer platform 8.2.12; Dockerfile 8.4; lokal Laragon 8.3)</w:t>
            </w:r>
          </w:p>
        </w:tc>
        <w:tc>
          <w:tcPr>
            <w:tcW w:type="dxa" w:w="5386"/>
          </w:tcPr>
          <w:p>
            <w:r>
              <w:rPr>
                <w:sz w:val="20"/>
              </w:rPr>
              <w:t>Versi PHP di cPanel (MultiPHP) harus ≥ 8.2 dan SAMA dengan yang dipakai saat build di GitHub, agar paket vendor cocok.</w:t>
            </w:r>
          </w:p>
        </w:tc>
      </w:tr>
      <w:tr>
        <w:tc>
          <w:tcPr>
            <w:tcW w:type="dxa" w:w="3969"/>
          </w:tcPr>
          <w:p>
            <w:r>
              <w:rPr>
                <w:sz w:val="20"/>
              </w:rPr>
              <w:t>Folder vendor/ TIDAK ada di git (di-ignore)</w:t>
            </w:r>
          </w:p>
        </w:tc>
        <w:tc>
          <w:tcPr>
            <w:tcW w:type="dxa" w:w="5386"/>
          </w:tcPr>
          <w:p>
            <w:r>
              <w:rPr>
                <w:sz w:val="20"/>
              </w:rPr>
              <w:t>Server tanpa terminal tidak bisa menjalankan composer → vendor harus dibangun di GitHub Actions lalu ikut diunggah (atau di-commit ke cabang khusus “deploy”).</w:t>
            </w:r>
          </w:p>
        </w:tc>
      </w:tr>
      <w:tr>
        <w:tc>
          <w:tcPr>
            <w:tcW w:type="dxa" w:w="3969"/>
          </w:tcPr>
          <w:p>
            <w:r>
              <w:rPr>
                <w:sz w:val="20"/>
              </w:rPr>
              <w:t>public/build/ ter-track (4 berkas hasil Vite)</w:t>
            </w:r>
          </w:p>
        </w:tc>
        <w:tc>
          <w:tcPr>
            <w:tcW w:type="dxa" w:w="5386"/>
          </w:tcPr>
          <w:p>
            <w:r>
              <w:rPr>
                <w:sz w:val="20"/>
              </w:rPr>
              <w:t>Aset ada di repo tetapi bisa basi. Lebih aman dibangun ulang di Actions (npm ci &amp;&amp; npm run build) setiap deploy.</w:t>
            </w:r>
          </w:p>
        </w:tc>
      </w:tr>
      <w:tr>
        <w:tc>
          <w:tcPr>
            <w:tcW w:type="dxa" w:w="3969"/>
          </w:tcPr>
          <w:p>
            <w:r>
              <w:rPr>
                <w:sz w:val="20"/>
              </w:rPr>
              <w:t>Belum ada .github/ maupun .cpanel.yml</w:t>
            </w:r>
          </w:p>
        </w:tc>
        <w:tc>
          <w:tcPr>
            <w:tcW w:type="dxa" w:w="5386"/>
          </w:tcPr>
          <w:p>
            <w:r>
              <w:rPr>
                <w:sz w:val="20"/>
              </w:rPr>
              <w:t>Belum ada otomatisasi; berkas CI/CD harus dibuat baru (tanpa mengubah kode aplikasi).</w:t>
            </w:r>
          </w:p>
        </w:tc>
      </w:tr>
      <w:tr>
        <w:tc>
          <w:tcPr>
            <w:tcW w:type="dxa" w:w="3969"/>
          </w:tcPr>
          <w:p>
            <w:r>
              <w:rPr>
                <w:sz w:val="20"/>
              </w:rPr>
              <w:t>411 berkas migrasi</w:t>
            </w:r>
          </w:p>
        </w:tc>
        <w:tc>
          <w:tcPr>
            <w:tcW w:type="dxa" w:w="5386"/>
          </w:tcPr>
          <w:p>
            <w:r>
              <w:rPr>
                <w:sz w:val="20"/>
              </w:rPr>
              <w:t>Migrasi tidak boleh jalan otomatis tanpa pagar: butuh cadangan DB + persetujuan manual.</w:t>
            </w:r>
          </w:p>
        </w:tc>
      </w:tr>
      <w:tr>
        <w:tc>
          <w:tcPr>
            <w:tcW w:type="dxa" w:w="3969"/>
          </w:tcPr>
          <w:p>
            <w:r>
              <w:rPr>
                <w:sz w:val="20"/>
              </w:rPr>
              <w:t>Jadwal di routes/console.php (email:process-inbox tiap menit, queue:work, notifikasi harian, dll.); QUEUE/SESSION/CACHE = database</w:t>
            </w:r>
          </w:p>
        </w:tc>
        <w:tc>
          <w:tcPr>
            <w:tcW w:type="dxa" w:w="5386"/>
          </w:tcPr>
          <w:p>
            <w:r>
              <w:rPr>
                <w:sz w:val="20"/>
              </w:rPr>
              <w:t>Cron `schedule:run` harus tetap terpasang di cPanel → Cron Jobs. Cron ini juga bisa jadi “terminal pengganti” untuk perintah artisan sekali jalan.</w:t>
            </w:r>
          </w:p>
        </w:tc>
      </w:tr>
      <w:tr>
        <w:tc>
          <w:tcPr>
            <w:tcW w:type="dxa" w:w="3969"/>
          </w:tcPr>
          <w:p>
            <w:r>
              <w:rPr>
                <w:sz w:val="20"/>
              </w:rPr>
              <w:t>.env di-ignore (sudah benar)</w:t>
            </w:r>
          </w:p>
        </w:tc>
        <w:tc>
          <w:tcPr>
            <w:tcW w:type="dxa" w:w="5386"/>
          </w:tcPr>
          <w:p>
            <w:r>
              <w:rPr>
                <w:sz w:val="20"/>
              </w:rPr>
              <w:t>.env produksi tetap di server, tidak pernah ikut deploy. config:cache membekukan nilai .env — setelah .env/kode berubah, cache harus disegarkan.</w:t>
            </w:r>
          </w:p>
        </w:tc>
      </w:tr>
      <w:tr>
        <w:tc>
          <w:tcPr>
            <w:tcW w:type="dxa" w:w="3969"/>
          </w:tcPr>
          <w:p>
            <w:r>
              <w:rPr>
                <w:sz w:val="20"/>
              </w:rPr>
              <w:t>Remote github.com/PUTRA11835/EcoSystem-2; cabang kerja aldy_hr, cabang utama putraaaaa</w:t>
            </w:r>
          </w:p>
        </w:tc>
        <w:tc>
          <w:tcPr>
            <w:tcW w:type="dxa" w:w="5386"/>
          </w:tcPr>
          <w:p>
            <w:r>
              <w:rPr>
                <w:sz w:val="20"/>
              </w:rPr>
              <w:t>Pemicu deploy sebaiknya tombol/tag produksi, bukan setiap push ke cabang kerja.</w:t>
            </w:r>
          </w:p>
        </w:tc>
      </w:tr>
    </w:tbl>
    <w:p/>
    <w:p>
      <w:pPr>
        <w:pStyle w:val="Heading1"/>
      </w:pPr>
      <w:r>
        <w:t>3. Opsi yang tersedia</w:t>
      </w:r>
    </w:p>
    <w:p>
      <w:pPr>
        <w:pStyle w:val="Heading2"/>
      </w:pPr>
      <w:r>
        <w:t>Opsi A — GitHub Actions + FTP/FTPS (DIREKOMENDASIKAN)</w:t>
      </w:r>
    </w:p>
    <w:p>
      <w:r>
        <w:rPr>
          <w:b w:val="0"/>
          <w:i w:val="0"/>
        </w:rPr>
        <w:t>Alur: pemicu → Actions menyiapkan PHP &amp; Node → composer install --no-dev --optimize-autoloader → npm ci &amp;&amp; npm run build → (opsional) php artisan test → unggah ke cPanel via FTPS memakai action seperti SamKirkland/FTP-Deploy-Action (hanya mengunggah berkas yang berubah dan ikut menghapus berkas yang sudah dihapus di repo).</w:t>
      </w:r>
    </w:p>
    <w:p>
      <w:pPr>
        <w:pStyle w:val="ListBullet"/>
      </w:pPr>
      <w:r>
        <w:rPr>
          <w:b/>
        </w:rPr>
        <w:t xml:space="preserve">Plus: </w:t>
      </w:r>
      <w:r>
        <w:t>tanpa terminal, tanpa fitur khusus hosting, rollback mudah (jalankan ulang untuk commit/tag lama), log lengkap di tab Actions.</w:t>
      </w:r>
    </w:p>
    <w:p>
      <w:pPr>
        <w:pStyle w:val="ListBullet"/>
      </w:pPr>
      <w:r>
        <w:rPr>
          <w:b/>
        </w:rPr>
        <w:t xml:space="preserve">Minus: </w:t>
      </w:r>
      <w:r>
        <w:t>unggahan pertama besar (vendor puluhan MB, ribuan berkas); FTP tidak bisa menjalankan artisan; tidak membuat symlink.</w:t>
      </w:r>
    </w:p>
    <w:p>
      <w:pPr>
        <w:pStyle w:val="ListBullet"/>
      </w:pPr>
      <w:r>
        <w:rPr>
          <w:b/>
        </w:rPr>
        <w:t xml:space="preserve">Butuh: </w:t>
      </w:r>
      <w:r>
        <w:t>akun FTP khusus (dibatasi ke folder aplikasi) yang disimpan di GitHub Secrets; port FTPS tidak diblokir hosting.</w:t>
      </w:r>
    </w:p>
    <w:p>
      <w:pPr>
        <w:pStyle w:val="Heading2"/>
      </w:pPr>
      <w:r>
        <w:t>Opsi B — cPanel Git Version Control + .cpanel.yml</w:t>
      </w:r>
    </w:p>
    <w:p>
      <w:r>
        <w:rPr>
          <w:b w:val="0"/>
          <w:i w:val="0"/>
        </w:rPr>
        <w:t>Menu cPanel “Git™ Version Control” membuat klon repo di server. Berkas .cpanel.yml di akar repo berisi daftar perintah penyalinan. Tombol “Update from Remote” lalu “Deploy HEAD Commit” menjalankannya.</w:t>
      </w:r>
    </w:p>
    <w:p>
      <w:pPr>
        <w:pStyle w:val="ListBullet"/>
      </w:pPr>
      <w:r>
        <w:rPr>
          <w:b/>
        </w:rPr>
        <w:t xml:space="preserve">Plus: </w:t>
      </w:r>
      <w:r>
        <w:t>fitur resmi cPanel, tanpa FTP, cepat karena hanya menarik selisih.</w:t>
      </w:r>
    </w:p>
    <w:p>
      <w:pPr>
        <w:pStyle w:val="ListBullet"/>
      </w:pPr>
      <w:r>
        <w:rPr>
          <w:b/>
        </w:rPr>
        <w:t xml:space="preserve">Minus: </w:t>
      </w:r>
      <w:r>
        <w:t>vendor tidak ada di repo → perlu cabang “deploy” yang sudah berisi vendor+build (dibuat otomatis oleh GitHub Actions), jika tidak aplikasi error. Tarik otomatis tidak ada bawaan: butuh panggilan API cPanel (token API) dari Actions, atau klik tombol manual.</w:t>
      </w:r>
    </w:p>
    <w:p>
      <w:pPr>
        <w:pStyle w:val="ListBullet"/>
      </w:pPr>
      <w:r>
        <w:rPr>
          <w:b/>
        </w:rPr>
        <w:t xml:space="preserve">Syarat: </w:t>
      </w:r>
      <w:r>
        <w:t>fitur Git Version Control tersedia di paket hosting; repo privat butuh deploy key SSH.</w:t>
      </w:r>
    </w:p>
    <w:p>
      <w:pPr>
        <w:pStyle w:val="Heading2"/>
      </w:pPr>
      <w:r>
        <w:t>Opsi C — GitHub Actions + SSH/rsync</w:t>
      </w:r>
    </w:p>
    <w:p>
      <w:r>
        <w:rPr>
          <w:b w:val="0"/>
          <w:i w:val="0"/>
        </w:rPr>
        <w:t>Paling rapi (bisa composer, artisan, struktur releases/current dengan rollback instan), tetapi butuh SSH; di shared hosting biasanya dimatikan. Relevan hanya bila penyedia hosting bisa mengaktifkannya.</w:t>
      </w:r>
    </w:p>
    <w:p>
      <w:pPr>
        <w:pStyle w:val="Heading2"/>
      </w:pPr>
      <w:r>
        <w:t>Opsi D — Webhook buatan sendiri (deploy.php)</w:t>
      </w:r>
    </w:p>
    <w:p>
      <w:r>
        <w:rPr>
          <w:b w:val="0"/>
          <w:i w:val="0"/>
        </w:rPr>
        <w:t>GitHub memanggil URL di server yang menjalankan git pull. Mudah, tetapi berisiko keamanan (endpoint yang mengeksekusi perintah) dan rapuh. TIDAK direkomendasikan untuk aplikasi HR yang memuat data pegawai.</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2041"/>
            <w:shd w:val="clear" w:color="auto" w:fill="1F3A5F"/>
          </w:tcPr>
          <w:p>
            <w:r/>
            <w:r>
              <w:rPr>
                <w:b/>
                <w:color w:val="FFFFFF"/>
              </w:rPr>
              <w:t>Kriteria</w:t>
            </w:r>
          </w:p>
        </w:tc>
        <w:tc>
          <w:tcPr>
            <w:tcW w:type="dxa" w:w="1928"/>
            <w:shd w:val="clear" w:color="auto" w:fill="1F3A5F"/>
          </w:tcPr>
          <w:p>
            <w:r/>
            <w:r>
              <w:rPr>
                <w:b/>
                <w:color w:val="FFFFFF"/>
              </w:rPr>
              <w:t>A: Actions+FTPS</w:t>
            </w:r>
          </w:p>
        </w:tc>
        <w:tc>
          <w:tcPr>
            <w:tcW w:type="dxa" w:w="1814"/>
            <w:shd w:val="clear" w:color="auto" w:fill="1F3A5F"/>
          </w:tcPr>
          <w:p>
            <w:r/>
            <w:r>
              <w:rPr>
                <w:b/>
                <w:color w:val="FFFFFF"/>
              </w:rPr>
              <w:t>B: cPanel Git</w:t>
            </w:r>
          </w:p>
        </w:tc>
        <w:tc>
          <w:tcPr>
            <w:tcW w:type="dxa" w:w="1814"/>
            <w:shd w:val="clear" w:color="auto" w:fill="1F3A5F"/>
          </w:tcPr>
          <w:p>
            <w:r/>
            <w:r>
              <w:rPr>
                <w:b/>
                <w:color w:val="FFFFFF"/>
              </w:rPr>
              <w:t>C: Actions+SSH</w:t>
            </w:r>
          </w:p>
        </w:tc>
        <w:tc>
          <w:tcPr>
            <w:tcW w:type="dxa" w:w="1814"/>
            <w:shd w:val="clear" w:color="auto" w:fill="1F3A5F"/>
          </w:tcPr>
          <w:p>
            <w:r/>
            <w:r>
              <w:rPr>
                <w:b/>
                <w:color w:val="FFFFFF"/>
              </w:rPr>
              <w:t>D: Webhook</w:t>
            </w:r>
          </w:p>
        </w:tc>
      </w:tr>
      <w:tr>
        <w:tc>
          <w:tcPr>
            <w:tcW w:type="dxa" w:w="2041"/>
          </w:tcPr>
          <w:p>
            <w:r>
              <w:rPr>
                <w:sz w:val="20"/>
              </w:rPr>
              <w:t>Tanpa terminal</w:t>
            </w:r>
          </w:p>
        </w:tc>
        <w:tc>
          <w:tcPr>
            <w:tcW w:type="dxa" w:w="1928"/>
          </w:tcPr>
          <w:p>
            <w:r>
              <w:rPr>
                <w:sz w:val="20"/>
              </w:rPr>
              <w:t>Ya</w:t>
            </w:r>
          </w:p>
        </w:tc>
        <w:tc>
          <w:tcPr>
            <w:tcW w:type="dxa" w:w="1814"/>
          </w:tcPr>
          <w:p>
            <w:r>
              <w:rPr>
                <w:sz w:val="20"/>
              </w:rPr>
              <w:t>Ya</w:t>
            </w:r>
          </w:p>
        </w:tc>
        <w:tc>
          <w:tcPr>
            <w:tcW w:type="dxa" w:w="1814"/>
          </w:tcPr>
          <w:p>
            <w:r>
              <w:rPr>
                <w:sz w:val="20"/>
              </w:rPr>
              <w:t>Tidak (butuh SSH)</w:t>
            </w:r>
          </w:p>
        </w:tc>
        <w:tc>
          <w:tcPr>
            <w:tcW w:type="dxa" w:w="1814"/>
          </w:tcPr>
          <w:p>
            <w:r>
              <w:rPr>
                <w:sz w:val="20"/>
              </w:rPr>
              <w:t>Ya</w:t>
            </w:r>
          </w:p>
        </w:tc>
      </w:tr>
      <w:tr>
        <w:tc>
          <w:tcPr>
            <w:tcW w:type="dxa" w:w="2041"/>
          </w:tcPr>
          <w:p>
            <w:r>
              <w:rPr>
                <w:sz w:val="20"/>
              </w:rPr>
              <w:t>vendor/build ditangani</w:t>
            </w:r>
          </w:p>
        </w:tc>
        <w:tc>
          <w:tcPr>
            <w:tcW w:type="dxa" w:w="1928"/>
          </w:tcPr>
          <w:p>
            <w:r>
              <w:rPr>
                <w:sz w:val="20"/>
              </w:rPr>
              <w:t>Ya (di Actions)</w:t>
            </w:r>
          </w:p>
        </w:tc>
        <w:tc>
          <w:tcPr>
            <w:tcW w:type="dxa" w:w="1814"/>
          </w:tcPr>
          <w:p>
            <w:r>
              <w:rPr>
                <w:sz w:val="20"/>
              </w:rPr>
              <w:t>Perlu cabang deploy</w:t>
            </w:r>
          </w:p>
        </w:tc>
        <w:tc>
          <w:tcPr>
            <w:tcW w:type="dxa" w:w="1814"/>
          </w:tcPr>
          <w:p>
            <w:r>
              <w:rPr>
                <w:sz w:val="20"/>
              </w:rPr>
              <w:t>Ya</w:t>
            </w:r>
          </w:p>
        </w:tc>
        <w:tc>
          <w:tcPr>
            <w:tcW w:type="dxa" w:w="1814"/>
          </w:tcPr>
          <w:p>
            <w:r>
              <w:rPr>
                <w:sz w:val="20"/>
              </w:rPr>
              <w:t>Tidak</w:t>
            </w:r>
          </w:p>
        </w:tc>
      </w:tr>
      <w:tr>
        <w:tc>
          <w:tcPr>
            <w:tcW w:type="dxa" w:w="2041"/>
          </w:tcPr>
          <w:p>
            <w:r>
              <w:rPr>
                <w:sz w:val="20"/>
              </w:rPr>
              <w:t>Otomatis penuh</w:t>
            </w:r>
          </w:p>
        </w:tc>
        <w:tc>
          <w:tcPr>
            <w:tcW w:type="dxa" w:w="1928"/>
          </w:tcPr>
          <w:p>
            <w:r>
              <w:rPr>
                <w:sz w:val="20"/>
              </w:rPr>
              <w:t>Ya</w:t>
            </w:r>
          </w:p>
        </w:tc>
        <w:tc>
          <w:tcPr>
            <w:tcW w:type="dxa" w:w="1814"/>
          </w:tcPr>
          <w:p>
            <w:r>
              <w:rPr>
                <w:sz w:val="20"/>
              </w:rPr>
              <w:t>Semi (klik/API)</w:t>
            </w:r>
          </w:p>
        </w:tc>
        <w:tc>
          <w:tcPr>
            <w:tcW w:type="dxa" w:w="1814"/>
          </w:tcPr>
          <w:p>
            <w:r>
              <w:rPr>
                <w:sz w:val="20"/>
              </w:rPr>
              <w:t>Ya</w:t>
            </w:r>
          </w:p>
        </w:tc>
        <w:tc>
          <w:tcPr>
            <w:tcW w:type="dxa" w:w="1814"/>
          </w:tcPr>
          <w:p>
            <w:r>
              <w:rPr>
                <w:sz w:val="20"/>
              </w:rPr>
              <w:t>Ya</w:t>
            </w:r>
          </w:p>
        </w:tc>
      </w:tr>
      <w:tr>
        <w:tc>
          <w:tcPr>
            <w:tcW w:type="dxa" w:w="2041"/>
          </w:tcPr>
          <w:p>
            <w:r>
              <w:rPr>
                <w:sz w:val="20"/>
              </w:rPr>
              <w:t>Rollback</w:t>
            </w:r>
          </w:p>
        </w:tc>
        <w:tc>
          <w:tcPr>
            <w:tcW w:type="dxa" w:w="1928"/>
          </w:tcPr>
          <w:p>
            <w:r>
              <w:rPr>
                <w:sz w:val="20"/>
              </w:rPr>
              <w:t>Re-run commit lama</w:t>
            </w:r>
          </w:p>
        </w:tc>
        <w:tc>
          <w:tcPr>
            <w:tcW w:type="dxa" w:w="1814"/>
          </w:tcPr>
          <w:p>
            <w:r>
              <w:rPr>
                <w:sz w:val="20"/>
              </w:rPr>
              <w:t>Checkout commit lama</w:t>
            </w:r>
          </w:p>
        </w:tc>
        <w:tc>
          <w:tcPr>
            <w:tcW w:type="dxa" w:w="1814"/>
          </w:tcPr>
          <w:p>
            <w:r>
              <w:rPr>
                <w:sz w:val="20"/>
              </w:rPr>
              <w:t>Instan (symlink)</w:t>
            </w:r>
          </w:p>
        </w:tc>
        <w:tc>
          <w:tcPr>
            <w:tcW w:type="dxa" w:w="1814"/>
          </w:tcPr>
          <w:p>
            <w:r>
              <w:rPr>
                <w:sz w:val="20"/>
              </w:rPr>
              <w:t>Manual</w:t>
            </w:r>
          </w:p>
        </w:tc>
      </w:tr>
      <w:tr>
        <w:tc>
          <w:tcPr>
            <w:tcW w:type="dxa" w:w="2041"/>
          </w:tcPr>
          <w:p>
            <w:r>
              <w:rPr>
                <w:sz w:val="20"/>
              </w:rPr>
              <w:t>Risiko keamanan</w:t>
            </w:r>
          </w:p>
        </w:tc>
        <w:tc>
          <w:tcPr>
            <w:tcW w:type="dxa" w:w="1928"/>
          </w:tcPr>
          <w:p>
            <w:r>
              <w:rPr>
                <w:sz w:val="20"/>
              </w:rPr>
              <w:t>Rendah</w:t>
            </w:r>
          </w:p>
        </w:tc>
        <w:tc>
          <w:tcPr>
            <w:tcW w:type="dxa" w:w="1814"/>
          </w:tcPr>
          <w:p>
            <w:r>
              <w:rPr>
                <w:sz w:val="20"/>
              </w:rPr>
              <w:t>Rendah</w:t>
            </w:r>
          </w:p>
        </w:tc>
        <w:tc>
          <w:tcPr>
            <w:tcW w:type="dxa" w:w="1814"/>
          </w:tcPr>
          <w:p>
            <w:r>
              <w:rPr>
                <w:sz w:val="20"/>
              </w:rPr>
              <w:t>Rendah</w:t>
            </w:r>
          </w:p>
        </w:tc>
        <w:tc>
          <w:tcPr>
            <w:tcW w:type="dxa" w:w="1814"/>
          </w:tcPr>
          <w:p>
            <w:r>
              <w:rPr>
                <w:sz w:val="20"/>
              </w:rPr>
              <w:t>Tinggi</w:t>
            </w:r>
          </w:p>
        </w:tc>
      </w:tr>
      <w:tr>
        <w:tc>
          <w:tcPr>
            <w:tcW w:type="dxa" w:w="2041"/>
          </w:tcPr>
          <w:p>
            <w:r>
              <w:rPr>
                <w:sz w:val="20"/>
              </w:rPr>
              <w:t>Kesulitan awal</w:t>
            </w:r>
          </w:p>
        </w:tc>
        <w:tc>
          <w:tcPr>
            <w:tcW w:type="dxa" w:w="1928"/>
          </w:tcPr>
          <w:p>
            <w:r>
              <w:rPr>
                <w:sz w:val="20"/>
              </w:rPr>
              <w:t>Rendah</w:t>
            </w:r>
          </w:p>
        </w:tc>
        <w:tc>
          <w:tcPr>
            <w:tcW w:type="dxa" w:w="1814"/>
          </w:tcPr>
          <w:p>
            <w:r>
              <w:rPr>
                <w:sz w:val="20"/>
              </w:rPr>
              <w:t>Sedang</w:t>
            </w:r>
          </w:p>
        </w:tc>
        <w:tc>
          <w:tcPr>
            <w:tcW w:type="dxa" w:w="1814"/>
          </w:tcPr>
          <w:p>
            <w:r>
              <w:rPr>
                <w:sz w:val="20"/>
              </w:rPr>
              <w:t>Sedang</w:t>
            </w:r>
          </w:p>
        </w:tc>
        <w:tc>
          <w:tcPr>
            <w:tcW w:type="dxa" w:w="1814"/>
          </w:tcPr>
          <w:p>
            <w:r>
              <w:rPr>
                <w:sz w:val="20"/>
              </w:rPr>
              <w:t>Rendah</w:t>
            </w:r>
          </w:p>
        </w:tc>
      </w:tr>
    </w:tbl>
    <w:p/>
    <w:p>
      <w:pPr>
        <w:pStyle w:val="Heading1"/>
      </w:pPr>
      <w:r>
        <w:t>4. Menjalankan migrasi &amp; perintah artisan tanpa terminal</w:t>
      </w:r>
    </w:p>
    <w:p>
      <w:r>
        <w:rPr>
          <w:b w:val="0"/>
          <w:i w:val="0"/>
        </w:rPr>
        <w:t>Ini bagian yang paling sering terlewat. FTP hanya memindahkan berkas, sehingga migrate dan perintah cache perlu jalur lain:</w:t>
      </w:r>
    </w:p>
    <w:p>
      <w:pPr>
        <w:pStyle w:val="ListBullet"/>
      </w:pPr>
      <w:r>
        <w:rPr>
          <w:b/>
        </w:rPr>
        <w:t xml:space="preserve">Cron Jobs cPanel sebagai “terminal”: </w:t>
      </w:r>
      <w:r>
        <w:t>buat cron sekali jalan, mis. `/usr/local/bin/php /home/USER/ecosystem/artisan migrate --force`, atur ke menit terdekat, lalu HAPUS cron itu setelah jalan. Arahkan output ke berkas log di storage/logs.</w:t>
      </w:r>
    </w:p>
    <w:p>
      <w:pPr>
        <w:pStyle w:val="ListBullet"/>
      </w:pPr>
      <w:r>
        <w:rPr>
          <w:b/>
        </w:rPr>
        <w:t xml:space="preserve">Tombol deploy terkendali (tahap opsional): </w:t>
      </w:r>
      <w:r>
        <w:t>endpoint internal yang dilindungi token rahasia + HMAC, hanya mengeksekusi daftar perintah tetap (migrate --force, optimize:clear). Perlu perubahan kode kecil dan review keamanan — dikerjakan hanya bila Anda setuju.</w:t>
      </w:r>
    </w:p>
    <w:p>
      <w:pPr>
        <w:pStyle w:val="ListBullet"/>
      </w:pPr>
      <w:r>
        <w:rPr>
          <w:b/>
        </w:rPr>
        <w:t xml:space="preserve">Segarkan cache: </w:t>
      </w:r>
      <w:r>
        <w:t>setelah tiap deploy jalankan optimize:clear lewat jalur di atas; tanpa itu perubahan .env/config bisa tidak terbaca (pelajaran dari docs/jarvies-ms-graph-config-fix.md).</w:t>
      </w:r>
    </w:p>
    <w:p>
      <w:pPr>
        <w:pStyle w:val="ListBullet"/>
      </w:pPr>
      <w:r>
        <w:rPr>
          <w:b/>
        </w:rPr>
        <w:t xml:space="preserve">Gerbang aman: </w:t>
      </w:r>
      <w:r>
        <w:t>migrasi TIDAK ikut otomatis. Alurnya: cadangkan DB (cPanel Backup / phpMyAdmin Export) → deploy kode → jalankan migrasi lewat cron sekali jalan → uji cepat.</w:t>
      </w:r>
    </w:p>
    <w:p>
      <w:pPr>
        <w:pStyle w:val="Heading1"/>
      </w:pPr>
      <w:r>
        <w:t>5. Rancangan alur yang disarankan</w:t>
      </w:r>
    </w:p>
    <w:p>
      <w:pPr>
        <w:pStyle w:val="ListNumber"/>
      </w:pPr>
      <w:r>
        <w:t>Anda bekerja di cabang aldy_hr → PR → merge ke putraaaaa seperti sekarang (tidak berubah).</w:t>
      </w:r>
    </w:p>
    <w:p>
      <w:pPr>
        <w:pStyle w:val="ListNumber"/>
      </w:pPr>
      <w:r>
        <w:t>Deploy produksi dipicu SALAH SATU: (a) tombol “Run workflow” di tab Actions (manual, paling aman), atau (b) tag rilis, mis. v2026.10.21. Bukan setiap push.</w:t>
      </w:r>
    </w:p>
    <w:p>
      <w:pPr>
        <w:pStyle w:val="ListNumber"/>
      </w:pPr>
      <w:r>
        <w:t>GitHub Actions: checkout → setup PHP (versi sama dengan cPanel) → composer install --no-dev → setup Node → npm ci &amp;&amp; npm run build → php artisan test (opsional, pagar kualitas).</w:t>
      </w:r>
    </w:p>
    <w:p>
      <w:pPr>
        <w:pStyle w:val="ListNumber"/>
      </w:pPr>
      <w:r>
        <w:t>Environment GitHub “production” dengan Required reviewers: Anda harus menyetujui sebelum langkah unggah berjalan.</w:t>
      </w:r>
    </w:p>
    <w:p>
      <w:pPr>
        <w:pStyle w:val="ListNumber"/>
      </w:pPr>
      <w:r>
        <w:t>Unggah via FTPS hanya berkas yang berubah; KECUALIKAN: .env, storage/ (log, unggahan, sesi), public/storage, .git, node_modules, tests, docs.</w:t>
      </w:r>
    </w:p>
    <w:p>
      <w:pPr>
        <w:pStyle w:val="ListNumber"/>
      </w:pPr>
      <w:r>
        <w:t>Jika ada migrasi baru: cadangkan DB → cron sekali jalan migrate --force → hapus cron.</w:t>
      </w:r>
    </w:p>
    <w:p>
      <w:pPr>
        <w:pStyle w:val="ListNumber"/>
      </w:pPr>
      <w:r>
        <w:t>Cron sekali jalan optimize:clear; uji asap (login, satu halaman utama, cek storage/logs/laravel.log).</w:t>
      </w:r>
    </w:p>
    <w:p>
      <w:pPr>
        <w:pStyle w:val="ListNumber"/>
      </w:pPr>
      <w:r>
        <w:t>Bila bermasalah: jalankan ulang workflow dengan tag/commit sebelumnya (kode); pulihkan DB dari cadangan bila migrasi ikut bermasalah.</w:t>
      </w:r>
    </w:p>
    <w:p>
      <w:pPr>
        <w:pStyle w:val="Heading1"/>
      </w:pPr>
      <w:r>
        <w:t>6. Jebakan umum (cek sebelum mulai)</w:t>
      </w:r>
    </w:p>
    <w:tbl>
      <w:tblPr>
        <w:tblStyle w:val="TableGrid"/>
        <w:tblW w:type="auto" w:w="0"/>
        <w:tblLook w:firstColumn="1" w:firstRow="1" w:lastColumn="0" w:lastRow="0" w:noHBand="0" w:noVBand="1" w:val="04A0"/>
      </w:tblPr>
      <w:tblGrid>
        <w:gridCol w:w="4873"/>
        <w:gridCol w:w="4873"/>
      </w:tblGrid>
      <w:tr>
        <w:tc>
          <w:tcPr>
            <w:tcW w:type="dxa" w:w="3685"/>
            <w:shd w:val="clear" w:color="auto" w:fill="1F3A5F"/>
          </w:tcPr>
          <w:p>
            <w:r/>
            <w:r>
              <w:rPr>
                <w:b/>
                <w:color w:val="FFFFFF"/>
              </w:rPr>
              <w:t>Jebakan</w:t>
            </w:r>
          </w:p>
        </w:tc>
        <w:tc>
          <w:tcPr>
            <w:tcW w:type="dxa" w:w="5669"/>
            <w:shd w:val="clear" w:color="auto" w:fill="1F3A5F"/>
          </w:tcPr>
          <w:p>
            <w:r/>
            <w:r>
              <w:rPr>
                <w:b/>
                <w:color w:val="FFFFFF"/>
              </w:rPr>
              <w:t>Pencegahan</w:t>
            </w:r>
          </w:p>
        </w:tc>
      </w:tr>
      <w:tr>
        <w:tc>
          <w:tcPr>
            <w:tcW w:type="dxa" w:w="3685"/>
          </w:tcPr>
          <w:p>
            <w:r>
              <w:rPr>
                <w:sz w:val="20"/>
              </w:rPr>
              <w:t>Struktur folder cPanel: Laravel sebaiknya di luar public_html; hanya isi public/ yang di-root-kan</w:t>
            </w:r>
          </w:p>
        </w:tc>
        <w:tc>
          <w:tcPr>
            <w:tcW w:type="dxa" w:w="5669"/>
          </w:tcPr>
          <w:p>
            <w:r>
              <w:rPr>
                <w:sz w:val="20"/>
              </w:rPr>
              <w:t>Tentukan layout (mis. ~/ecosystem + public_html berisi isi public/ dengan index.php menunjuk path benar) — samakan dengan yang berjalan sekarang.</w:t>
            </w:r>
          </w:p>
        </w:tc>
      </w:tr>
      <w:tr>
        <w:tc>
          <w:tcPr>
            <w:tcW w:type="dxa" w:w="3685"/>
          </w:tcPr>
          <w:p>
            <w:r>
              <w:rPr>
                <w:sz w:val="20"/>
              </w:rPr>
              <w:t>Versi PHP berbeda antara build dan server</w:t>
            </w:r>
          </w:p>
        </w:tc>
        <w:tc>
          <w:tcPr>
            <w:tcW w:type="dxa" w:w="5669"/>
          </w:tcPr>
          <w:p>
            <w:r>
              <w:rPr>
                <w:sz w:val="20"/>
              </w:rPr>
              <w:t>Kunci PHP sama di workflow dan MultiPHP Manager; ekstensi wajib: pdo_mysql, mbstring, gd, zip, bcmath, xml.</w:t>
            </w:r>
          </w:p>
        </w:tc>
      </w:tr>
      <w:tr>
        <w:tc>
          <w:tcPr>
            <w:tcW w:type="dxa" w:w="3685"/>
          </w:tcPr>
          <w:p>
            <w:r>
              <w:rPr>
                <w:sz w:val="20"/>
              </w:rPr>
              <w:t>Unggahan pengguna &amp; log tertimpa</w:t>
            </w:r>
          </w:p>
        </w:tc>
        <w:tc>
          <w:tcPr>
            <w:tcW w:type="dxa" w:w="5669"/>
          </w:tcPr>
          <w:p>
            <w:r>
              <w:rPr>
                <w:sz w:val="20"/>
              </w:rPr>
              <w:t>storage/ dan public/storage dikecualikan; pastikan opsi “hapus berkas yang tak ada di repo” tidak menyentuhnya.</w:t>
            </w:r>
          </w:p>
        </w:tc>
      </w:tr>
      <w:tr>
        <w:tc>
          <w:tcPr>
            <w:tcW w:type="dxa" w:w="3685"/>
          </w:tcPr>
          <w:p>
            <w:r>
              <w:rPr>
                <w:sz w:val="20"/>
              </w:rPr>
              <w:t>Hak akses storage &amp; bootstrap/cache</w:t>
            </w:r>
          </w:p>
        </w:tc>
        <w:tc>
          <w:tcPr>
            <w:tcW w:type="dxa" w:w="5669"/>
          </w:tcPr>
          <w:p>
            <w:r>
              <w:rPr>
                <w:sz w:val="20"/>
              </w:rPr>
              <w:t>Pastikan writable (755/775) — atur sekali via File Manager.</w:t>
            </w:r>
          </w:p>
        </w:tc>
      </w:tr>
      <w:tr>
        <w:tc>
          <w:tcPr>
            <w:tcW w:type="dxa" w:w="3685"/>
          </w:tcPr>
          <w:p>
            <w:r>
              <w:rPr>
                <w:sz w:val="20"/>
              </w:rPr>
              <w:t>Kredensial bocor</w:t>
            </w:r>
          </w:p>
        </w:tc>
        <w:tc>
          <w:tcPr>
            <w:tcW w:type="dxa" w:w="5669"/>
          </w:tcPr>
          <w:p>
            <w:r>
              <w:rPr>
                <w:sz w:val="20"/>
              </w:rPr>
              <w:t>FTP, token cPanel hanya di GitHub Secrets; akun FTP dibatasi ke folder aplikasi; .env tidak pernah di repo.</w:t>
            </w:r>
          </w:p>
        </w:tc>
      </w:tr>
      <w:tr>
        <w:tc>
          <w:tcPr>
            <w:tcW w:type="dxa" w:w="3685"/>
          </w:tcPr>
          <w:p>
            <w:r>
              <w:rPr>
                <w:sz w:val="20"/>
              </w:rPr>
              <w:t>Deploy percobaan merusak produksi</w:t>
            </w:r>
          </w:p>
        </w:tc>
        <w:tc>
          <w:tcPr>
            <w:tcW w:type="dxa" w:w="5669"/>
          </w:tcPr>
          <w:p>
            <w:r>
              <w:rPr>
                <w:sz w:val="20"/>
              </w:rPr>
              <w:t>Mulai dengan staging (subdomain + DB salinan) sebelum menyentuh produksi.</w:t>
            </w:r>
          </w:p>
        </w:tc>
      </w:tr>
      <w:tr>
        <w:tc>
          <w:tcPr>
            <w:tcW w:type="dxa" w:w="3685"/>
          </w:tcPr>
          <w:p>
            <w:r>
              <w:rPr>
                <w:sz w:val="20"/>
              </w:rPr>
              <w:t>Kuota GitHub Actions</w:t>
            </w:r>
          </w:p>
        </w:tc>
        <w:tc>
          <w:tcPr>
            <w:tcW w:type="dxa" w:w="5669"/>
          </w:tcPr>
          <w:p>
            <w:r>
              <w:rPr>
                <w:sz w:val="20"/>
              </w:rPr>
              <w:t>Repo privat punya jatah menit gratis terbatas; build sekitar 3–6 menit per deploy, cukup untuk deploy manual/tag.</w:t>
            </w:r>
          </w:p>
        </w:tc>
      </w:tr>
      <w:tr>
        <w:tc>
          <w:tcPr>
            <w:tcW w:type="dxa" w:w="3685"/>
          </w:tcPr>
          <w:p>
            <w:r>
              <w:rPr>
                <w:sz w:val="20"/>
              </w:rPr>
              <w:t>Aplikasi sudah live</w:t>
            </w:r>
          </w:p>
        </w:tc>
        <w:tc>
          <w:tcPr>
            <w:tcW w:type="dxa" w:w="5669"/>
          </w:tcPr>
          <w:p>
            <w:r>
              <w:rPr>
                <w:sz w:val="20"/>
              </w:rPr>
              <w:t>Tidak ada perintah yang mengosongkan tabel; migrate --force hanya setelah cadangan; tidak ada seeder otomatis.</w:t>
            </w:r>
          </w:p>
        </w:tc>
      </w:tr>
    </w:tbl>
    <w:p/>
    <w:p>
      <w:pPr>
        <w:pStyle w:val="Heading1"/>
      </w:pPr>
      <w:r>
        <w:t>7. Informasi yang saya butuhkan dari Anda sebelum mengerjakan</w:t>
      </w:r>
    </w:p>
    <w:p>
      <w:pPr>
        <w:pStyle w:val="ListNumber"/>
      </w:pPr>
      <w:r>
        <w:t>Penyedia hosting &amp; paketnya — apakah menu “Git™ Version Control”, “Terminal”, “SSH Access”, dan “Cron Jobs” ada di cPanel Anda?</w:t>
      </w:r>
    </w:p>
    <w:p>
      <w:pPr>
        <w:pStyle w:val="ListNumber"/>
      </w:pPr>
      <w:r>
        <w:t>Versi PHP aktif di cPanel (MultiPHP Manager) dan nama domain/subdomain produksi.</w:t>
      </w:r>
    </w:p>
    <w:p>
      <w:pPr>
        <w:pStyle w:val="ListNumber"/>
      </w:pPr>
      <w:r>
        <w:t>Letak aplikasi sekarang di server (path folder Laravel dan public_html) — cukup dilihat dari File Manager.</w:t>
      </w:r>
    </w:p>
    <w:p>
      <w:pPr>
        <w:pStyle w:val="ListNumber"/>
      </w:pPr>
      <w:r>
        <w:t>Apakah bisa membuat subdomain staging + database salinan untuk uji deploy?</w:t>
      </w:r>
    </w:p>
    <w:p>
      <w:pPr>
        <w:pStyle w:val="ListNumber"/>
      </w:pPr>
      <w:r>
        <w:t>Pemicu pilihan Anda: tombol manual, tag rilis, atau otomatis saat merge ke putraaaaa (tidak disarankan untuk produksi).</w:t>
      </w:r>
    </w:p>
    <w:p>
      <w:pPr>
        <w:pStyle w:val="ListNumber"/>
      </w:pPr>
      <w:r>
        <w:t>Apakah repo GitHub privat dan Anda punya hak Admin untuk menambah Secrets &amp; Environment?</w:t>
      </w:r>
    </w:p>
    <w:p>
      <w:pPr>
        <w:pStyle w:val="Heading1"/>
      </w:pPr>
      <w:r>
        <w:t>8. Rencana kerja bila disetujui</w:t>
      </w:r>
    </w:p>
    <w:tbl>
      <w:tblPr>
        <w:tblStyle w:val="TableGrid"/>
        <w:tblW w:type="auto" w:w="0"/>
        <w:tblLook w:firstColumn="1" w:firstRow="1" w:lastColumn="0" w:lastRow="0" w:noHBand="0" w:noVBand="1" w:val="04A0"/>
      </w:tblPr>
      <w:tblGrid>
        <w:gridCol w:w="2436"/>
        <w:gridCol w:w="2436"/>
        <w:gridCol w:w="2436"/>
        <w:gridCol w:w="2436"/>
      </w:tblGrid>
      <w:tr>
        <w:tc>
          <w:tcPr>
            <w:tcW w:type="dxa" w:w="1247"/>
            <w:shd w:val="clear" w:color="auto" w:fill="1F3A5F"/>
          </w:tcPr>
          <w:p>
            <w:r/>
            <w:r>
              <w:rPr>
                <w:b/>
                <w:color w:val="FFFFFF"/>
              </w:rPr>
              <w:t>Tahap</w:t>
            </w:r>
          </w:p>
        </w:tc>
        <w:tc>
          <w:tcPr>
            <w:tcW w:type="dxa" w:w="4535"/>
            <w:shd w:val="clear" w:color="auto" w:fill="1F3A5F"/>
          </w:tcPr>
          <w:p>
            <w:r/>
            <w:r>
              <w:rPr>
                <w:b/>
                <w:color w:val="FFFFFF"/>
              </w:rPr>
              <w:t>Isi</w:t>
            </w:r>
          </w:p>
        </w:tc>
        <w:tc>
          <w:tcPr>
            <w:tcW w:type="dxa" w:w="2041"/>
            <w:shd w:val="clear" w:color="auto" w:fill="1F3A5F"/>
          </w:tcPr>
          <w:p>
            <w:r/>
            <w:r>
              <w:rPr>
                <w:b/>
                <w:color w:val="FFFFFF"/>
              </w:rPr>
              <w:t>Perkiraan</w:t>
            </w:r>
          </w:p>
        </w:tc>
        <w:tc>
          <w:tcPr>
            <w:tcW w:type="dxa" w:w="1701"/>
            <w:shd w:val="clear" w:color="auto" w:fill="1F3A5F"/>
          </w:tcPr>
          <w:p>
            <w:r/>
            <w:r>
              <w:rPr>
                <w:b/>
                <w:color w:val="FFFFFF"/>
              </w:rPr>
              <w:t>Ubah kode aplikasi?</w:t>
            </w:r>
          </w:p>
        </w:tc>
      </w:tr>
      <w:tr>
        <w:tc>
          <w:tcPr>
            <w:tcW w:type="dxa" w:w="1247"/>
          </w:tcPr>
          <w:p>
            <w:r>
              <w:rPr>
                <w:sz w:val="20"/>
              </w:rPr>
              <w:t>0</w:t>
            </w:r>
          </w:p>
        </w:tc>
        <w:tc>
          <w:tcPr>
            <w:tcW w:type="dxa" w:w="4535"/>
          </w:tcPr>
          <w:p>
            <w:r>
              <w:rPr>
                <w:sz w:val="20"/>
              </w:rPr>
              <w:t>Audit hosting (jawab butir 7), tentukan layout folder</w:t>
            </w:r>
          </w:p>
        </w:tc>
        <w:tc>
          <w:tcPr>
            <w:tcW w:type="dxa" w:w="2041"/>
          </w:tcPr>
          <w:p>
            <w:r>
              <w:rPr>
                <w:sz w:val="20"/>
              </w:rPr>
              <w:t>30–60 menit (Anda)</w:t>
            </w:r>
          </w:p>
        </w:tc>
        <w:tc>
          <w:tcPr>
            <w:tcW w:type="dxa" w:w="1701"/>
          </w:tcPr>
          <w:p>
            <w:r>
              <w:rPr>
                <w:sz w:val="20"/>
              </w:rPr>
              <w:t>Tidak</w:t>
            </w:r>
          </w:p>
        </w:tc>
      </w:tr>
      <w:tr>
        <w:tc>
          <w:tcPr>
            <w:tcW w:type="dxa" w:w="1247"/>
          </w:tcPr>
          <w:p>
            <w:r>
              <w:rPr>
                <w:sz w:val="20"/>
              </w:rPr>
              <w:t>1</w:t>
            </w:r>
          </w:p>
        </w:tc>
        <w:tc>
          <w:tcPr>
            <w:tcW w:type="dxa" w:w="4535"/>
          </w:tcPr>
          <w:p>
            <w:r>
              <w:rPr>
                <w:sz w:val="20"/>
              </w:rPr>
              <w:t>Tulis .github/workflows/deploy.yml + daftar pengecualian; uji ke STAGING</w:t>
            </w:r>
          </w:p>
        </w:tc>
        <w:tc>
          <w:tcPr>
            <w:tcW w:type="dxa" w:w="2041"/>
          </w:tcPr>
          <w:p>
            <w:r>
              <w:rPr>
                <w:sz w:val="20"/>
              </w:rPr>
              <w:t>1 sesi</w:t>
            </w:r>
          </w:p>
        </w:tc>
        <w:tc>
          <w:tcPr>
            <w:tcW w:type="dxa" w:w="1701"/>
          </w:tcPr>
          <w:p>
            <w:r>
              <w:rPr>
                <w:sz w:val="20"/>
              </w:rPr>
              <w:t>Tidak (hanya berkas CI)</w:t>
            </w:r>
          </w:p>
        </w:tc>
      </w:tr>
      <w:tr>
        <w:tc>
          <w:tcPr>
            <w:tcW w:type="dxa" w:w="1247"/>
          </w:tcPr>
          <w:p>
            <w:r>
              <w:rPr>
                <w:sz w:val="20"/>
              </w:rPr>
              <w:t>2</w:t>
            </w:r>
          </w:p>
        </w:tc>
        <w:tc>
          <w:tcPr>
            <w:tcW w:type="dxa" w:w="4535"/>
          </w:tcPr>
          <w:p>
            <w:r>
              <w:rPr>
                <w:sz w:val="20"/>
              </w:rPr>
              <w:t>Pasang Secrets &amp; Environment “production” (Anda); uji build &amp; unggah staging</w:t>
            </w:r>
          </w:p>
        </w:tc>
        <w:tc>
          <w:tcPr>
            <w:tcW w:type="dxa" w:w="2041"/>
          </w:tcPr>
          <w:p>
            <w:r>
              <w:rPr>
                <w:sz w:val="20"/>
              </w:rPr>
              <w:t>1 sesi</w:t>
            </w:r>
          </w:p>
        </w:tc>
        <w:tc>
          <w:tcPr>
            <w:tcW w:type="dxa" w:w="1701"/>
          </w:tcPr>
          <w:p>
            <w:r>
              <w:rPr>
                <w:sz w:val="20"/>
              </w:rPr>
              <w:t>Tidak</w:t>
            </w:r>
          </w:p>
        </w:tc>
      </w:tr>
      <w:tr>
        <w:tc>
          <w:tcPr>
            <w:tcW w:type="dxa" w:w="1247"/>
          </w:tcPr>
          <w:p>
            <w:r>
              <w:rPr>
                <w:sz w:val="20"/>
              </w:rPr>
              <w:t>3</w:t>
            </w:r>
          </w:p>
        </w:tc>
        <w:tc>
          <w:tcPr>
            <w:tcW w:type="dxa" w:w="4535"/>
          </w:tcPr>
          <w:p>
            <w:r>
              <w:rPr>
                <w:sz w:val="20"/>
              </w:rPr>
              <w:t>Prosedur migrasi/cache via cron sekali jalan + dokumen langkah</w:t>
            </w:r>
          </w:p>
        </w:tc>
        <w:tc>
          <w:tcPr>
            <w:tcW w:type="dxa" w:w="2041"/>
          </w:tcPr>
          <w:p>
            <w:r>
              <w:rPr>
                <w:sz w:val="20"/>
              </w:rPr>
              <w:t>0,5 sesi</w:t>
            </w:r>
          </w:p>
        </w:tc>
        <w:tc>
          <w:tcPr>
            <w:tcW w:type="dxa" w:w="1701"/>
          </w:tcPr>
          <w:p>
            <w:r>
              <w:rPr>
                <w:sz w:val="20"/>
              </w:rPr>
              <w:t>Tidak</w:t>
            </w:r>
          </w:p>
        </w:tc>
      </w:tr>
      <w:tr>
        <w:tc>
          <w:tcPr>
            <w:tcW w:type="dxa" w:w="1247"/>
          </w:tcPr>
          <w:p>
            <w:r>
              <w:rPr>
                <w:sz w:val="20"/>
              </w:rPr>
              <w:t>4</w:t>
            </w:r>
          </w:p>
        </w:tc>
        <w:tc>
          <w:tcPr>
            <w:tcW w:type="dxa" w:w="4535"/>
          </w:tcPr>
          <w:p>
            <w:r>
              <w:rPr>
                <w:sz w:val="20"/>
              </w:rPr>
              <w:t>Deploy percobaan ke produksi di jam sepi, setelah cadangan DB</w:t>
            </w:r>
          </w:p>
        </w:tc>
        <w:tc>
          <w:tcPr>
            <w:tcW w:type="dxa" w:w="2041"/>
          </w:tcPr>
          <w:p>
            <w:r>
              <w:rPr>
                <w:sz w:val="20"/>
              </w:rPr>
              <w:t>1 sesi</w:t>
            </w:r>
          </w:p>
        </w:tc>
        <w:tc>
          <w:tcPr>
            <w:tcW w:type="dxa" w:w="1701"/>
          </w:tcPr>
          <w:p>
            <w:r>
              <w:rPr>
                <w:sz w:val="20"/>
              </w:rPr>
              <w:t>Tidak</w:t>
            </w:r>
          </w:p>
        </w:tc>
      </w:tr>
      <w:tr>
        <w:tc>
          <w:tcPr>
            <w:tcW w:type="dxa" w:w="1247"/>
          </w:tcPr>
          <w:p>
            <w:r>
              <w:rPr>
                <w:sz w:val="20"/>
              </w:rPr>
              <w:t>5 (opsional)</w:t>
            </w:r>
          </w:p>
        </w:tc>
        <w:tc>
          <w:tcPr>
            <w:tcW w:type="dxa" w:w="4535"/>
          </w:tcPr>
          <w:p>
            <w:r>
              <w:rPr>
                <w:sz w:val="20"/>
              </w:rPr>
              <w:t>Endpoint deploy-hook terlindungi untuk migrate/optimize otomatis</w:t>
            </w:r>
          </w:p>
        </w:tc>
        <w:tc>
          <w:tcPr>
            <w:tcW w:type="dxa" w:w="2041"/>
          </w:tcPr>
          <w:p>
            <w:r>
              <w:rPr>
                <w:sz w:val="20"/>
              </w:rPr>
              <w:t>1 sesi + review keamanan</w:t>
            </w:r>
          </w:p>
        </w:tc>
        <w:tc>
          <w:tcPr>
            <w:tcW w:type="dxa" w:w="1701"/>
          </w:tcPr>
          <w:p>
            <w:r>
              <w:rPr>
                <w:sz w:val="20"/>
              </w:rPr>
              <w:t>Ya (kecil)</w:t>
            </w:r>
          </w:p>
        </w:tc>
      </w:tr>
    </w:tbl>
    <w:p/>
    <w:p>
      <w:pPr>
        <w:pStyle w:val="Heading1"/>
      </w:pPr>
      <w:r>
        <w:t>9. Catatan kejujuran</w:t>
      </w:r>
    </w:p>
    <w:p>
      <w:pPr>
        <w:pStyle w:val="ListBullet"/>
      </w:pPr>
      <w:r>
        <w:t>Dokumen ini berdasarkan pemeriksaan isi repo dan praktik umum GitHub Actions/cPanel. Ketersediaan fitur (Git Version Control, API token, FTPS, SSH) bergantung paket hosting Anda dan harus dicek di tahap 0.</w:t>
      </w:r>
    </w:p>
    <w:p>
      <w:pPr>
        <w:pStyle w:val="ListBullet"/>
      </w:pPr>
      <w:r>
        <w:t>Belum ada berkas di repo yang diubah selain dokumen ini. Commit dan push tetap Anda lakukan sendiri.</w:t>
      </w:r>
    </w:p>
    <w:p>
      <w:pPr>
        <w:pStyle w:val="ListBullet"/>
      </w:pPr>
      <w:r>
        <w:t>Versi action dan sintaks workflow akan diverifikasi ke dokumentasi terbaru saat tahap 1 dikerjakan.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