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57DC39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Arial" w:hAnsiTheme="majorHAnsi" w:cs="Arial"/>
          <w:color w:val="000000"/>
        </w:rPr>
      </w:pPr>
    </w:p>
    <w:tbl>
      <w:tblPr>
        <w:tblStyle w:val="a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330"/>
        <w:gridCol w:w="2070"/>
        <w:gridCol w:w="1857"/>
      </w:tblGrid>
      <w:tr w:rsidR="001E573D" w:rsidRPr="001E573D" w14:paraId="1FBB7BB9" w14:textId="77777777" w:rsidTr="001E573D">
        <w:trPr>
          <w:trHeight w:val="651"/>
        </w:trPr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856C5" w14:textId="290CC6C9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1" w:line="360" w:lineRule="auto"/>
              <w:ind w:left="129"/>
              <w:jc w:val="center"/>
              <w:rPr>
                <w:rFonts w:asciiTheme="majorHAnsi" w:eastAsia="Arial" w:hAnsiTheme="majorHAnsi" w:cs="Arial"/>
                <w:color w:val="000000"/>
              </w:rPr>
            </w:pPr>
            <w:r w:rsidRPr="001E573D">
              <w:rPr>
                <w:rFonts w:asciiTheme="majorHAnsi" w:hAnsiTheme="majorHAnsi"/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380B90A2" wp14:editId="770756B6">
                  <wp:simplePos x="0" y="0"/>
                  <wp:positionH relativeFrom="column">
                    <wp:posOffset>305112</wp:posOffset>
                  </wp:positionH>
                  <wp:positionV relativeFrom="paragraph">
                    <wp:posOffset>166274</wp:posOffset>
                  </wp:positionV>
                  <wp:extent cx="1395095" cy="325755"/>
                  <wp:effectExtent l="0" t="0" r="0" b="0"/>
                  <wp:wrapSquare wrapText="bothSides" distT="0" distB="0" distL="114300" distR="114300"/>
                  <wp:docPr id="2" name="image1.png" descr="logo tiximax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tiximax02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95" cy="325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CÔNG TY CỔ PHẦN TIXIMAX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571CD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2" w:line="360" w:lineRule="auto"/>
              <w:ind w:left="380" w:hanging="380"/>
              <w:jc w:val="center"/>
              <w:rPr>
                <w:rFonts w:asciiTheme="majorHAnsi" w:eastAsia="Arial" w:hAnsiTheme="majorHAnsi" w:cs="Arial"/>
                <w:color w:val="000000"/>
                <w:sz w:val="28"/>
                <w:szCs w:val="28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  <w:sz w:val="28"/>
                <w:szCs w:val="28"/>
              </w:rPr>
              <w:t>BẢN MÔ TẢ CÔNG VIỆC</w:t>
            </w:r>
          </w:p>
        </w:tc>
      </w:tr>
      <w:tr w:rsidR="001E573D" w:rsidRPr="001E573D" w14:paraId="274C39FD" w14:textId="77777777" w:rsidTr="001E573D">
        <w:trPr>
          <w:trHeight w:val="375"/>
        </w:trPr>
        <w:tc>
          <w:tcPr>
            <w:tcW w:w="3119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862F29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07FF" w14:textId="09BBC4D2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Vị trí: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BE171" w14:textId="037A59C6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Bộ phận: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369703" w14:textId="07D2BE3A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  <w:lang w:val="en-US"/>
              </w:rPr>
            </w:pPr>
            <w:r w:rsidRPr="001E573D">
              <w:rPr>
                <w:rFonts w:asciiTheme="majorHAnsi" w:eastAsia="Arial" w:hAnsiTheme="majorHAnsi" w:cs="Arial"/>
                <w:b/>
                <w:color w:val="000000"/>
              </w:rPr>
              <w:t>Số hồ sơ:</w:t>
            </w:r>
          </w:p>
        </w:tc>
      </w:tr>
      <w:tr w:rsidR="001E573D" w:rsidRPr="001E573D" w14:paraId="033751CD" w14:textId="77777777" w:rsidTr="001E573D">
        <w:trPr>
          <w:trHeight w:val="411"/>
        </w:trPr>
        <w:tc>
          <w:tcPr>
            <w:tcW w:w="311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A78B3" w14:textId="77777777" w:rsidR="001E573D" w:rsidRPr="001E573D" w:rsidRDefault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Arial" w:hAnsiTheme="majorHAnsi" w:cs="Arial"/>
                <w:color w:val="000000"/>
              </w:rPr>
            </w:pP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F561A3" w14:textId="62C84A28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proofErr w:type="spellStart"/>
            <w:r w:rsidRPr="001E57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Nhân</w:t>
            </w:r>
            <w:proofErr w:type="spellEnd"/>
            <w:r w:rsidRPr="001E57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 w:rsidRPr="001E57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viên</w:t>
            </w:r>
            <w:proofErr w:type="spellEnd"/>
            <w:r w:rsidRPr="001E57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 w:rsidR="005841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kinh</w:t>
            </w:r>
            <w:proofErr w:type="spellEnd"/>
            <w:r w:rsidR="005841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 w:rsidR="0058413D"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doanh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F98A8" w14:textId="5BE2B95D" w:rsidR="001E573D" w:rsidRPr="001E573D" w:rsidRDefault="005841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Kinh</w:t>
            </w:r>
            <w:proofErr w:type="spellEnd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ajorHAnsi" w:eastAsia="Arial" w:hAnsiTheme="majorHAnsi" w:cs="Arial"/>
                <w:b/>
                <w:color w:val="000000"/>
                <w:lang w:val="en-US"/>
              </w:rPr>
              <w:t>doanh</w:t>
            </w:r>
            <w:proofErr w:type="spellEnd"/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805B32" w14:textId="7CC61613" w:rsidR="001E573D" w:rsidRPr="001E573D" w:rsidRDefault="001E573D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988" w:right="333" w:hanging="644"/>
              <w:jc w:val="center"/>
              <w:rPr>
                <w:rFonts w:asciiTheme="majorHAnsi" w:eastAsia="Arial" w:hAnsiTheme="majorHAnsi" w:cs="Arial"/>
                <w:b/>
                <w:color w:val="000000"/>
              </w:rPr>
            </w:pPr>
            <w:r w:rsidRPr="001E573D">
              <w:rPr>
                <w:rFonts w:asciiTheme="majorHAnsi" w:eastAsia="Arial" w:hAnsiTheme="majorHAnsi" w:cs="Arial"/>
                <w:b/>
                <w:lang w:val="en-US"/>
              </w:rPr>
              <w:t>TXM.JD.</w:t>
            </w:r>
            <w:r w:rsidR="0058413D">
              <w:rPr>
                <w:rFonts w:asciiTheme="majorHAnsi" w:eastAsia="Arial" w:hAnsiTheme="majorHAnsi" w:cs="Arial"/>
                <w:b/>
                <w:lang w:val="en-US"/>
              </w:rPr>
              <w:t>10</w:t>
            </w:r>
          </w:p>
        </w:tc>
      </w:tr>
    </w:tbl>
    <w:p w14:paraId="325967F7" w14:textId="77777777" w:rsidR="005D07DD" w:rsidRPr="001E573D" w:rsidRDefault="005D07D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Times New Roman" w:hAnsiTheme="majorHAnsi" w:cs="Times New Roman"/>
          <w:color w:val="000000"/>
        </w:rPr>
      </w:pPr>
    </w:p>
    <w:tbl>
      <w:tblPr>
        <w:tblStyle w:val="a0"/>
        <w:tblW w:w="10376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6"/>
      </w:tblGrid>
      <w:tr w:rsidR="005D07DD" w:rsidRPr="008832BC" w14:paraId="45DD741E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F64C64" w14:textId="346755AC" w:rsidR="005D07DD" w:rsidRPr="008832BC" w:rsidRDefault="008832BC" w:rsidP="001E5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 xml:space="preserve">A.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Mục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công</w:t>
            </w:r>
            <w:proofErr w:type="spellEnd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9E74DD"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9E74DD" w:rsidRPr="008832BC" w14:paraId="03A91F73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F8280" w14:textId="77777777" w:rsidR="009E74DD" w:rsidRPr="008832BC" w:rsidRDefault="009E74DD" w:rsidP="009E74DD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Tìm kiếm, tư vấn và phát triển khách hàng có nhu cầu sử dụng dịch vụ logistics (vận tải quốc tế, kho bãi, khai báo hải quan, FCL/LCL, cước biển, cước hàng không,…) nhằm đạt mục tiêu doanh số và mở rộng thị phần công ty trong chuỗi cung ứng toàn cầu.</w:t>
            </w:r>
          </w:p>
          <w:p w14:paraId="5FE58841" w14:textId="21DDF3D2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8832BC" w:rsidRPr="008832BC" w14:paraId="36E98D0D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47A6E" w14:textId="0840FCBF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                                         B. Quan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hệ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460D237" w14:textId="77777777" w:rsidTr="008832BC">
        <w:trPr>
          <w:trHeight w:val="3192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FADD" w14:textId="153F600C" w:rsidR="008832BC" w:rsidRPr="008832BC" w:rsidRDefault="008832BC" w:rsidP="008832B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3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</w:t>
            </w:r>
            <w:r>
              <w:rPr>
                <w:rFonts w:ascii="Times New Roman" w:hAnsi="Times New Roman" w:cs="Times New Roman"/>
                <w:b/>
                <w:noProof/>
                <w:sz w:val="30"/>
                <w:szCs w:val="30"/>
                <w:lang w:val="en-US"/>
              </w:rPr>
              <w:drawing>
                <wp:inline distT="0" distB="0" distL="0" distR="0" wp14:anchorId="47731DE8" wp14:editId="2ED294C6">
                  <wp:extent cx="4375150" cy="2025650"/>
                  <wp:effectExtent l="0" t="0" r="0" b="12700"/>
                  <wp:docPr id="1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8832BC" w:rsidRPr="008832BC" w14:paraId="6CF29F72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1C6244" w14:textId="2BE531ED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</w:t>
            </w:r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B.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</w:p>
        </w:tc>
      </w:tr>
      <w:tr w:rsidR="008832BC" w:rsidRPr="008832BC" w14:paraId="49C87C45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239FCC" w14:textId="77777777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Thời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gian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đến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 </w:t>
            </w:r>
            <w:proofErr w:type="gram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(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Thứ</w:t>
            </w:r>
            <w:proofErr w:type="spellEnd"/>
            <w:proofErr w:type="gram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7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tuần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.)</w:t>
            </w:r>
          </w:p>
          <w:p w14:paraId="43B6414E" w14:textId="77777777" w:rsidR="008832BC" w:rsidRPr="008832BC" w:rsidRDefault="008832BC" w:rsidP="008832BC">
            <w:pPr>
              <w:widowControl/>
              <w:spacing w:before="240" w:line="276" w:lineRule="auto"/>
              <w:ind w:left="720"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                               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8h15: 12h00-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Chiều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từ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13h15: 17h15 </w:t>
            </w:r>
            <w:proofErr w:type="gram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(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nghỉ</w:t>
            </w:r>
            <w:proofErr w:type="spellEnd"/>
            <w:proofErr w:type="gram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trưa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1h15’)</w:t>
            </w:r>
          </w:p>
          <w:p w14:paraId="33D33C99" w14:textId="41F4324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Địa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điểm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65,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9,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dân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cư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Phúc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Phường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Hiệp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Phước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proofErr w:type="gram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TP.Hồ</w:t>
            </w:r>
            <w:proofErr w:type="spellEnd"/>
            <w:proofErr w:type="gram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Minh.</w:t>
            </w:r>
          </w:p>
        </w:tc>
      </w:tr>
      <w:tr w:rsidR="008832BC" w:rsidRPr="008832BC" w14:paraId="112BAE0F" w14:textId="77777777" w:rsidTr="001E573D">
        <w:trPr>
          <w:trHeight w:val="47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D3874" w14:textId="5BEDE4C9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C.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Yêu cầu về trình độ và kỹ năng</w:t>
            </w:r>
          </w:p>
        </w:tc>
      </w:tr>
      <w:tr w:rsidR="008832BC" w:rsidRPr="008832BC" w14:paraId="1606305D" w14:textId="77777777" w:rsidTr="008832BC">
        <w:trPr>
          <w:trHeight w:val="989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34C2CB" w14:textId="535F9205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Cao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đẳng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học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Logistics,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Ngoại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liên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quan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B9AA7DD" w14:textId="76873EEE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thạo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Anh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một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lợi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thế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133552F4" w14:textId="54EFDE53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Ưu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tiên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ứng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nghiệm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trong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lĩnh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xuất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khẩu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logistics, freight forwarding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hoặc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thương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mại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quốc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tế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6F816385" w14:textId="18C26751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kỹ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phán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tiếp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lý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huống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tốt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4866B915" w14:textId="66567584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Hiểu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biết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cơ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bản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về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quy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giao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nhận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hóa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Incoterms, chi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phí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logistics.</w:t>
            </w:r>
          </w:p>
          <w:p w14:paraId="050A9C85" w14:textId="63396A5C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khả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lập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làm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nhóm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036D5FF0" w14:textId="03235A9C" w:rsidR="008832BC" w:rsidRPr="008832BC" w:rsidRDefault="008832BC" w:rsidP="008832BC">
            <w:pPr>
              <w:widowControl/>
              <w:numPr>
                <w:ilvl w:val="0"/>
                <w:numId w:val="1"/>
              </w:numPr>
              <w:spacing w:before="240" w:line="276" w:lineRule="auto"/>
              <w:ind w:right="32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Trung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chủ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động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có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tinh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thần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trách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nhiệm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cao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và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chịu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lực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công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việc</w:t>
            </w:r>
            <w:proofErr w:type="spellEnd"/>
            <w:r w:rsidRPr="008832B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</w:tr>
      <w:tr w:rsidR="008832BC" w:rsidRPr="008832BC" w14:paraId="17F89CBF" w14:textId="77777777" w:rsidTr="008832BC">
        <w:trPr>
          <w:trHeight w:val="550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CB56B" w14:textId="4ECEA7BB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3"/>
              <w:ind w:left="9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lastRenderedPageBreak/>
              <w:t xml:space="preserve">D. </w:t>
            </w:r>
            <w:r w:rsidRPr="008832BC"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  <w:t>Trách nhiệm chính</w:t>
            </w:r>
          </w:p>
        </w:tc>
      </w:tr>
      <w:tr w:rsidR="008832BC" w:rsidRPr="008832BC" w14:paraId="29D23739" w14:textId="77777777" w:rsidTr="008832BC">
        <w:trPr>
          <w:trHeight w:val="5376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6EE67" w14:textId="60FEEE24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</w:rPr>
            </w:pPr>
          </w:p>
          <w:p w14:paraId="3E2DD944" w14:textId="77777777" w:rsidR="008832BC" w:rsidRPr="008832BC" w:rsidRDefault="008832BC" w:rsidP="008832BC">
            <w:pPr>
              <w:widowControl/>
              <w:numPr>
                <w:ilvl w:val="0"/>
                <w:numId w:val="2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Tìm kiếm và phát triển khách hàng mới tại thị trường Indonesia và Việt Nam.</w:t>
            </w:r>
          </w:p>
          <w:p w14:paraId="7FF4D054" w14:textId="77777777" w:rsidR="008832BC" w:rsidRPr="008832BC" w:rsidRDefault="008832BC" w:rsidP="008832BC">
            <w:pPr>
              <w:widowControl/>
              <w:numPr>
                <w:ilvl w:val="0"/>
                <w:numId w:val="2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Tiếp nhận, tư vấn và chăm sóc khách hàng có nhu cầu vận chuyển hàng phi mậu dịch và chính ngạch giữa Indonesia – Việt Nam.</w:t>
            </w:r>
          </w:p>
          <w:p w14:paraId="6DE9236B" w14:textId="77777777" w:rsidR="008832BC" w:rsidRPr="008832BC" w:rsidRDefault="008832BC" w:rsidP="008832BC">
            <w:pPr>
              <w:widowControl/>
              <w:numPr>
                <w:ilvl w:val="0"/>
                <w:numId w:val="2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Làm việc với các đối tác vận tải, kho bãi, hải quan tại Indonesia để xây dựng giải pháp tối ưu cho khách hàng.</w:t>
            </w:r>
          </w:p>
          <w:p w14:paraId="2400B848" w14:textId="77777777" w:rsidR="008832BC" w:rsidRPr="008832BC" w:rsidRDefault="008832BC" w:rsidP="008832BC">
            <w:pPr>
              <w:widowControl/>
              <w:numPr>
                <w:ilvl w:val="0"/>
                <w:numId w:val="2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Thu thập, cập nhật thông tin thị trường, giá cả, đối thủ cạnh tranh để đề xuất chiến lược kinh doanh phù hợp.</w:t>
            </w:r>
          </w:p>
          <w:p w14:paraId="4AAA7819" w14:textId="77777777" w:rsidR="008832BC" w:rsidRPr="008832BC" w:rsidRDefault="008832BC" w:rsidP="008832BC">
            <w:pPr>
              <w:widowControl/>
              <w:numPr>
                <w:ilvl w:val="0"/>
                <w:numId w:val="2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Phối hợp với bộ phận vận</w:t>
            </w:r>
            <w:bookmarkStart w:id="0" w:name="_GoBack"/>
            <w:bookmarkEnd w:id="0"/>
            <w:r w:rsidRPr="008832BC">
              <w:rPr>
                <w:rFonts w:ascii="Times New Roman" w:hAnsi="Times New Roman" w:cs="Times New Roman"/>
                <w:sz w:val="26"/>
                <w:szCs w:val="26"/>
              </w:rPr>
              <w:t xml:space="preserve"> hành để theo dõi tiến độ đơn hàng và xử lý phát sinh nếu có.</w:t>
            </w:r>
          </w:p>
          <w:p w14:paraId="1621CD6B" w14:textId="3492FE05" w:rsidR="008832BC" w:rsidRPr="008832BC" w:rsidRDefault="008832BC" w:rsidP="008832BC">
            <w:pPr>
              <w:widowControl/>
              <w:numPr>
                <w:ilvl w:val="0"/>
                <w:numId w:val="2"/>
              </w:numPr>
              <w:tabs>
                <w:tab w:val="left" w:pos="5013"/>
              </w:tabs>
              <w:spacing w:before="240" w:line="276" w:lineRule="auto"/>
              <w:ind w:righ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832BC">
              <w:rPr>
                <w:rFonts w:ascii="Times New Roman" w:hAnsi="Times New Roman" w:cs="Times New Roman"/>
                <w:sz w:val="26"/>
                <w:szCs w:val="26"/>
              </w:rPr>
              <w:t>Lập báo cáo định kỳ gửi cấp trên theo yêu cầu.</w:t>
            </w:r>
          </w:p>
        </w:tc>
      </w:tr>
      <w:tr w:rsidR="008832BC" w:rsidRPr="008832BC" w14:paraId="0DE1A530" w14:textId="77777777" w:rsidTr="008832BC">
        <w:trPr>
          <w:trHeight w:val="585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0BA0" w14:textId="37F3939F" w:rsidR="008832BC" w:rsidRPr="008832BC" w:rsidRDefault="008832BC" w:rsidP="008832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0"/>
                <w:tab w:val="center" w:pos="5183"/>
              </w:tabs>
              <w:spacing w:before="163"/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                                                                  E. 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Quyền</w:t>
            </w:r>
            <w:proofErr w:type="spellEnd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b/>
                <w:color w:val="000000"/>
                <w:sz w:val="26"/>
                <w:szCs w:val="26"/>
                <w:lang w:val="en-US"/>
              </w:rPr>
              <w:t>Lợi</w:t>
            </w:r>
            <w:proofErr w:type="spellEnd"/>
          </w:p>
        </w:tc>
      </w:tr>
      <w:tr w:rsidR="008832BC" w:rsidRPr="008832BC" w14:paraId="1ED8E689" w14:textId="77777777" w:rsidTr="008832BC">
        <w:trPr>
          <w:trHeight w:val="2973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996AE7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Thu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nhập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ổn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Lương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cứng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Phụ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cấp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+ </w:t>
            </w:r>
            <w:proofErr w:type="spellStart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Thưởng</w:t>
            </w:r>
            <w:proofErr w:type="spellEnd"/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 xml:space="preserve"> KPI.</w:t>
            </w:r>
          </w:p>
          <w:p w14:paraId="14A6ECCC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Môi trường làm việc trẻ trung, chuyên nghiệp.</w:t>
            </w:r>
          </w:p>
          <w:p w14:paraId="62D70F85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Được đào tạo chuyên môn về vận hành kho quốc tế và logistics phi mậu dịch.</w:t>
            </w:r>
          </w:p>
          <w:p w14:paraId="6F7B511B" w14:textId="77777777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Có lộ trình thăng tiến cho nhân viên gắn bó và có năng lực.</w:t>
            </w:r>
          </w:p>
          <w:p w14:paraId="14FE96A5" w14:textId="77777777" w:rsid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Đóng BHXH, BHYT, BH thất nghiệp  và các chế độ chính sách theo Bộ Luật lao Động.</w:t>
            </w:r>
            <w:bookmarkStart w:id="1" w:name="_heading=h.gjdgxs" w:colFirst="0" w:colLast="0"/>
            <w:bookmarkEnd w:id="1"/>
          </w:p>
          <w:p w14:paraId="7C1DD09C" w14:textId="4DDC3C35" w:rsidR="008832BC" w:rsidRPr="008832BC" w:rsidRDefault="008832BC" w:rsidP="008832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30"/>
              </w:tabs>
              <w:spacing w:before="153" w:line="320" w:lineRule="auto"/>
              <w:ind w:left="583" w:right="329" w:hanging="363"/>
              <w:jc w:val="both"/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</w:pP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Hưởng đầy đủ chính sách phúc lợi của công ty: Thưởng các dịp lễ, tết, lương tháng 13</w:t>
            </w:r>
            <w:r w:rsidRPr="008832BC">
              <w:rPr>
                <w:rFonts w:ascii="Times New Roman" w:eastAsia="Arial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</w:tr>
    </w:tbl>
    <w:p w14:paraId="788F99C8" w14:textId="77777777" w:rsidR="005D07DD" w:rsidRPr="008832BC" w:rsidRDefault="005D07DD" w:rsidP="008832B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right="644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5D07DD" w:rsidRPr="008832BC">
      <w:pgSz w:w="11910" w:h="16840"/>
      <w:pgMar w:top="1280" w:right="600" w:bottom="280" w:left="7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A2C5A"/>
    <w:multiLevelType w:val="multilevel"/>
    <w:tmpl w:val="82FEC13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CC6637"/>
    <w:multiLevelType w:val="multilevel"/>
    <w:tmpl w:val="5BEAB0AA"/>
    <w:lvl w:ilvl="0">
      <w:start w:val="1"/>
      <w:numFmt w:val="bullet"/>
      <w:lvlText w:val=""/>
      <w:lvlJc w:val="left"/>
      <w:pPr>
        <w:ind w:left="580" w:hanging="360"/>
      </w:pPr>
      <w:rPr>
        <w:rFonts w:ascii="Wingdings" w:hAnsi="Wingdings" w:hint="default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792" w:hanging="360"/>
      </w:pPr>
    </w:lvl>
    <w:lvl w:ilvl="2">
      <w:numFmt w:val="bullet"/>
      <w:lvlText w:val="•"/>
      <w:lvlJc w:val="left"/>
      <w:pPr>
        <w:ind w:left="2745" w:hanging="360"/>
      </w:pPr>
    </w:lvl>
    <w:lvl w:ilvl="3">
      <w:numFmt w:val="bullet"/>
      <w:lvlText w:val="•"/>
      <w:lvlJc w:val="left"/>
      <w:pPr>
        <w:ind w:left="3698" w:hanging="360"/>
      </w:pPr>
    </w:lvl>
    <w:lvl w:ilvl="4">
      <w:numFmt w:val="bullet"/>
      <w:lvlText w:val="•"/>
      <w:lvlJc w:val="left"/>
      <w:pPr>
        <w:ind w:left="4650" w:hanging="360"/>
      </w:pPr>
    </w:lvl>
    <w:lvl w:ilvl="5">
      <w:numFmt w:val="bullet"/>
      <w:lvlText w:val="•"/>
      <w:lvlJc w:val="left"/>
      <w:pPr>
        <w:ind w:left="5603" w:hanging="360"/>
      </w:pPr>
    </w:lvl>
    <w:lvl w:ilvl="6">
      <w:numFmt w:val="bullet"/>
      <w:lvlText w:val="•"/>
      <w:lvlJc w:val="left"/>
      <w:pPr>
        <w:ind w:left="6556" w:hanging="360"/>
      </w:pPr>
    </w:lvl>
    <w:lvl w:ilvl="7">
      <w:numFmt w:val="bullet"/>
      <w:lvlText w:val="•"/>
      <w:lvlJc w:val="left"/>
      <w:pPr>
        <w:ind w:left="7508" w:hanging="360"/>
      </w:pPr>
    </w:lvl>
    <w:lvl w:ilvl="8">
      <w:numFmt w:val="bullet"/>
      <w:lvlText w:val="•"/>
      <w:lvlJc w:val="left"/>
      <w:pPr>
        <w:ind w:left="8461" w:hanging="360"/>
      </w:pPr>
    </w:lvl>
  </w:abstractNum>
  <w:abstractNum w:abstractNumId="2" w15:restartNumberingAfterBreak="0">
    <w:nsid w:val="60C65D41"/>
    <w:multiLevelType w:val="hybridMultilevel"/>
    <w:tmpl w:val="AAA4DDF6"/>
    <w:lvl w:ilvl="0" w:tplc="085C3354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" w15:restartNumberingAfterBreak="0">
    <w:nsid w:val="6D1916AF"/>
    <w:multiLevelType w:val="multilevel"/>
    <w:tmpl w:val="AE42859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7DD"/>
    <w:rsid w:val="001743BF"/>
    <w:rsid w:val="001E573D"/>
    <w:rsid w:val="002F00C5"/>
    <w:rsid w:val="00301196"/>
    <w:rsid w:val="00442DAD"/>
    <w:rsid w:val="0058413D"/>
    <w:rsid w:val="005D07DD"/>
    <w:rsid w:val="008832BC"/>
    <w:rsid w:val="009E74DD"/>
    <w:rsid w:val="00B2738F"/>
    <w:rsid w:val="00CD6111"/>
    <w:rsid w:val="00FE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7867"/>
  <w15:docId w15:val="{8FA98CCE-B8AB-46B3-AB35-1EE71956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ahoma" w:hAnsi="Tahoma" w:cs="Tahoma"/>
        <w:sz w:val="22"/>
        <w:szCs w:val="22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BB46BA1-E0C7-4E54-9589-E6E3DD624C57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AA380C-6BEB-4B9B-AC72-0CE91747157E}">
      <dgm:prSet phldrT="[Text]"/>
      <dgm:spPr/>
      <dgm:t>
        <a:bodyPr/>
        <a:lstStyle/>
        <a:p>
          <a:r>
            <a:rPr lang="en-US"/>
            <a:t>NV KINH DOANH MẢNG KH INDONESIA</a:t>
          </a:r>
        </a:p>
      </dgm:t>
    </dgm:pt>
    <dgm:pt modelId="{46DFE5D8-E5B8-41D4-B4DC-EC4002F2C325}" type="parTrans" cxnId="{9A8DFAFA-5E77-433D-AFE6-75AEFA6563A0}">
      <dgm:prSet/>
      <dgm:spPr/>
      <dgm:t>
        <a:bodyPr/>
        <a:lstStyle/>
        <a:p>
          <a:endParaRPr lang="en-US"/>
        </a:p>
      </dgm:t>
    </dgm:pt>
    <dgm:pt modelId="{56C159B5-3311-40B5-9543-AACA3E019FF5}" type="sibTrans" cxnId="{9A8DFAFA-5E77-433D-AFE6-75AEFA6563A0}">
      <dgm:prSet/>
      <dgm:spPr/>
      <dgm:t>
        <a:bodyPr/>
        <a:lstStyle/>
        <a:p>
          <a:endParaRPr lang="en-US"/>
        </a:p>
      </dgm:t>
    </dgm:pt>
    <dgm:pt modelId="{8376271F-D5D8-4FB3-BE53-6260ECD435CE}">
      <dgm:prSet phldrT="[Text]"/>
      <dgm:spPr/>
      <dgm:t>
        <a:bodyPr/>
        <a:lstStyle/>
        <a:p>
          <a:r>
            <a:rPr lang="en-US"/>
            <a:t>TP. KINH DOANH PTTT</a:t>
          </a:r>
        </a:p>
      </dgm:t>
    </dgm:pt>
    <dgm:pt modelId="{A866E072-D294-4115-80F3-DC01D51DD3DF}" type="parTrans" cxnId="{BBE8DFA2-7259-4D59-9F50-FDEE5077CCF3}">
      <dgm:prSet/>
      <dgm:spPr/>
      <dgm:t>
        <a:bodyPr/>
        <a:lstStyle/>
        <a:p>
          <a:endParaRPr lang="en-US"/>
        </a:p>
      </dgm:t>
    </dgm:pt>
    <dgm:pt modelId="{17A19360-3329-414B-A5CE-92439B30127B}" type="sibTrans" cxnId="{BBE8DFA2-7259-4D59-9F50-FDEE5077CCF3}">
      <dgm:prSet/>
      <dgm:spPr/>
      <dgm:t>
        <a:bodyPr/>
        <a:lstStyle/>
        <a:p>
          <a:endParaRPr lang="en-US"/>
        </a:p>
      </dgm:t>
    </dgm:pt>
    <dgm:pt modelId="{80F84910-182B-4A78-AECF-31CDDE7B0C99}" type="pres">
      <dgm:prSet presAssocID="{7BB46BA1-E0C7-4E54-9589-E6E3DD624C5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DA2159C-DB4E-4AD1-9CCD-17DE7A05C495}" type="pres">
      <dgm:prSet presAssocID="{AAAA380C-6BEB-4B9B-AC72-0CE91747157E}" presName="centerShape" presStyleLbl="node0" presStyleIdx="0" presStyleCnt="1" custScaleX="138238" custScaleY="93607"/>
      <dgm:spPr/>
    </dgm:pt>
    <dgm:pt modelId="{3E38EA4D-2795-4059-B7D1-81CF753EA08A}" type="pres">
      <dgm:prSet presAssocID="{A866E072-D294-4115-80F3-DC01D51DD3DF}" presName="parTrans" presStyleLbl="sibTrans2D1" presStyleIdx="0" presStyleCnt="1"/>
      <dgm:spPr/>
    </dgm:pt>
    <dgm:pt modelId="{87C362C0-AC7B-4E13-A561-975573DFF202}" type="pres">
      <dgm:prSet presAssocID="{A866E072-D294-4115-80F3-DC01D51DD3DF}" presName="connectorText" presStyleLbl="sibTrans2D1" presStyleIdx="0" presStyleCnt="1"/>
      <dgm:spPr/>
    </dgm:pt>
    <dgm:pt modelId="{DFD6F3C5-F1D3-4707-9A73-CDF67CB6D83E}" type="pres">
      <dgm:prSet presAssocID="{8376271F-D5D8-4FB3-BE53-6260ECD435CE}" presName="node" presStyleLbl="node1" presStyleIdx="0" presStyleCnt="1" custScaleX="116716" custRadScaleRad="90839" custRadScaleInc="755">
        <dgm:presLayoutVars>
          <dgm:bulletEnabled val="1"/>
        </dgm:presLayoutVars>
      </dgm:prSet>
      <dgm:spPr/>
    </dgm:pt>
  </dgm:ptLst>
  <dgm:cxnLst>
    <dgm:cxn modelId="{B5E79001-45D0-4D32-B241-DF9A00B77F9A}" type="presOf" srcId="{A866E072-D294-4115-80F3-DC01D51DD3DF}" destId="{87C362C0-AC7B-4E13-A561-975573DFF202}" srcOrd="1" destOrd="0" presId="urn:microsoft.com/office/officeart/2005/8/layout/radial5"/>
    <dgm:cxn modelId="{7094EC55-14CC-428D-8436-05CCC49312AF}" type="presOf" srcId="{7BB46BA1-E0C7-4E54-9589-E6E3DD624C57}" destId="{80F84910-182B-4A78-AECF-31CDDE7B0C99}" srcOrd="0" destOrd="0" presId="urn:microsoft.com/office/officeart/2005/8/layout/radial5"/>
    <dgm:cxn modelId="{A2C2E88F-377A-4714-A294-EAB7458AF128}" type="presOf" srcId="{AAAA380C-6BEB-4B9B-AC72-0CE91747157E}" destId="{2DA2159C-DB4E-4AD1-9CCD-17DE7A05C495}" srcOrd="0" destOrd="0" presId="urn:microsoft.com/office/officeart/2005/8/layout/radial5"/>
    <dgm:cxn modelId="{BBE8DFA2-7259-4D59-9F50-FDEE5077CCF3}" srcId="{AAAA380C-6BEB-4B9B-AC72-0CE91747157E}" destId="{8376271F-D5D8-4FB3-BE53-6260ECD435CE}" srcOrd="0" destOrd="0" parTransId="{A866E072-D294-4115-80F3-DC01D51DD3DF}" sibTransId="{17A19360-3329-414B-A5CE-92439B30127B}"/>
    <dgm:cxn modelId="{E9C7CAA3-3539-42A0-BB8F-3BD46BDBF212}" type="presOf" srcId="{8376271F-D5D8-4FB3-BE53-6260ECD435CE}" destId="{DFD6F3C5-F1D3-4707-9A73-CDF67CB6D83E}" srcOrd="0" destOrd="0" presId="urn:microsoft.com/office/officeart/2005/8/layout/radial5"/>
    <dgm:cxn modelId="{5D4854B8-0FB1-4671-A052-9F95677A0859}" type="presOf" srcId="{A866E072-D294-4115-80F3-DC01D51DD3DF}" destId="{3E38EA4D-2795-4059-B7D1-81CF753EA08A}" srcOrd="0" destOrd="0" presId="urn:microsoft.com/office/officeart/2005/8/layout/radial5"/>
    <dgm:cxn modelId="{9A8DFAFA-5E77-433D-AFE6-75AEFA6563A0}" srcId="{7BB46BA1-E0C7-4E54-9589-E6E3DD624C57}" destId="{AAAA380C-6BEB-4B9B-AC72-0CE91747157E}" srcOrd="0" destOrd="0" parTransId="{46DFE5D8-E5B8-41D4-B4DC-EC4002F2C325}" sibTransId="{56C159B5-3311-40B5-9543-AACA3E019FF5}"/>
    <dgm:cxn modelId="{EBB530F2-7D28-4A90-B777-5BC3CC530C07}" type="presParOf" srcId="{80F84910-182B-4A78-AECF-31CDDE7B0C99}" destId="{2DA2159C-DB4E-4AD1-9CCD-17DE7A05C495}" srcOrd="0" destOrd="0" presId="urn:microsoft.com/office/officeart/2005/8/layout/radial5"/>
    <dgm:cxn modelId="{DEBC2210-EB5C-4901-B5B1-29B8D7954B11}" type="presParOf" srcId="{80F84910-182B-4A78-AECF-31CDDE7B0C99}" destId="{3E38EA4D-2795-4059-B7D1-81CF753EA08A}" srcOrd="1" destOrd="0" presId="urn:microsoft.com/office/officeart/2005/8/layout/radial5"/>
    <dgm:cxn modelId="{8700ABFD-EC81-42BA-B40C-C2A317C33FFD}" type="presParOf" srcId="{3E38EA4D-2795-4059-B7D1-81CF753EA08A}" destId="{87C362C0-AC7B-4E13-A561-975573DFF202}" srcOrd="0" destOrd="0" presId="urn:microsoft.com/office/officeart/2005/8/layout/radial5"/>
    <dgm:cxn modelId="{FFC58922-2DC2-48D1-A011-38E12CA3C2AB}" type="presParOf" srcId="{80F84910-182B-4A78-AECF-31CDDE7B0C99}" destId="{DFD6F3C5-F1D3-4707-9A73-CDF67CB6D83E}" srcOrd="2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A2159C-DB4E-4AD1-9CCD-17DE7A05C495}">
      <dsp:nvSpPr>
        <dsp:cNvPr id="0" name=""/>
        <dsp:cNvSpPr/>
      </dsp:nvSpPr>
      <dsp:spPr>
        <a:xfrm>
          <a:off x="1605059" y="1222314"/>
          <a:ext cx="1165030" cy="7888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NV KINH DOANH MẢNG KH INDONESIA</a:t>
          </a:r>
        </a:p>
      </dsp:txBody>
      <dsp:txXfrm>
        <a:off x="1775674" y="1337845"/>
        <a:ext cx="823800" cy="557831"/>
      </dsp:txXfrm>
    </dsp:sp>
    <dsp:sp modelId="{3E38EA4D-2795-4059-B7D1-81CF753EA08A}">
      <dsp:nvSpPr>
        <dsp:cNvPr id="0" name=""/>
        <dsp:cNvSpPr/>
      </dsp:nvSpPr>
      <dsp:spPr>
        <a:xfrm rot="16281540">
          <a:off x="2131827" y="954569"/>
          <a:ext cx="136116" cy="28654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151760" y="1032289"/>
        <a:ext cx="95281" cy="171926"/>
      </dsp:txXfrm>
    </dsp:sp>
    <dsp:sp modelId="{DFD6F3C5-F1D3-4707-9A73-CDF67CB6D83E}">
      <dsp:nvSpPr>
        <dsp:cNvPr id="0" name=""/>
        <dsp:cNvSpPr/>
      </dsp:nvSpPr>
      <dsp:spPr>
        <a:xfrm>
          <a:off x="1721192" y="122928"/>
          <a:ext cx="983649" cy="84277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TP. KINH DOANH PTTT</a:t>
          </a:r>
        </a:p>
      </dsp:txBody>
      <dsp:txXfrm>
        <a:off x="1865244" y="246349"/>
        <a:ext cx="695545" cy="5959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Yl/MrC3e9zuE43hh+b9d+a3NBQ==">CgMxLjAyCGguZ2pkZ3hzOAByITF5eUhOZ0Zwa3dSN2oyN2xSRng5NEFuX3FYdmhsOGtoVA==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 Ivy</dc:creator>
  <cp:lastModifiedBy>Administrator</cp:lastModifiedBy>
  <cp:revision>4</cp:revision>
  <cp:lastPrinted>2025-05-14T08:58:00Z</cp:lastPrinted>
  <dcterms:created xsi:type="dcterms:W3CDTF">2025-05-14T09:38:00Z</dcterms:created>
  <dcterms:modified xsi:type="dcterms:W3CDTF">2025-06-12T04:46:00Z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1033-12.2.0.20323</vt:lpwstr>
  </property>
  <property fmtid="{D5CDD505-2E9C-101B-9397-08002B2CF9AE}" pid="6" name="ICV">
    <vt:lpwstr>8E9D7B26BBD24FD9897DFEA43E969655_13</vt:lpwstr>
  </property>
</Properties>
</file>