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9D73C4">
        <w:rPr>
          <w:rFonts w:ascii="Times New Roman" w:hAnsi="Times New Roman"/>
          <w:b/>
          <w:sz w:val="36"/>
          <w:szCs w:val="36"/>
          <w:lang w:val="en-US"/>
        </w:rPr>
        <w:t>Git For Teams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765BA9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Add all files to the staging area of your repository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$ git add –all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Verify the hidden repository folder was added: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>$ ls –al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see a new hidden folder, </w:t>
      </w:r>
      <w:r w:rsidRPr="00765BA9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.git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, your repository has been created. This folder will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contain the record of all the changes to your repository. There</w:t>
      </w:r>
      <w:r w:rsidRPr="00765BA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s nothing scary contained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in this folder, but if you remove it, your project will no longer be tracked. This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means you will not be able to recover previous versions of any of the files in your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repository, you will lose all commit messages for your repository, and whatever state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the files are currently in will be immutable.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Reviewing History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Of course, the history of your project is a combination of the work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have done, as well as the work done by others you have collaborated with. To review the changes that have been made in a repository, use the command </w:t>
      </w:r>
      <w:r w:rsidRPr="00765BA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</w:p>
    <w:p w:rsidR="00466CBE" w:rsidRPr="00765BA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command </w:t>
      </w:r>
      <w:r w:rsidRPr="00765BA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will output a full history of your repository</w:t>
      </w:r>
      <w:r w:rsidRPr="00765BA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65BA9">
        <w:rPr>
          <w:rFonts w:ascii="MinionPro-Regular" w:eastAsia="MinionPro-Regular" w:cs="MinionPro-Regular"/>
          <w:sz w:val="21"/>
          <w:szCs w:val="21"/>
          <w:lang w:val="en-US" w:eastAsia="fr-FR"/>
        </w:rPr>
        <w:t>s commit messages in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reverse chronological order.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branch --list</w:t>
      </w: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</w:pPr>
      <w:r w:rsidRPr="00310E00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A list of the local branches will be printed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T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o list all branches in your repository, use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–all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branch –all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To get a usable list of the names of the remote branches, use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--remotes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(or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-r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>for short) instead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branch –remotes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list of remote branches does not stay up to date 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automatically, so the list will </w:t>
      </w:r>
      <w:r w:rsidRPr="00310E0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become out of date over time. To update the list, use the command </w:t>
      </w:r>
      <w:r w:rsidRPr="00310E0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fetch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fetch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310E0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If, however, you have a lot of files you need to add, and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they</w:t>
      </w:r>
      <w:r w:rsidRPr="00963102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re all contained in the same directory, you may want to use a wildcard to match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files with a subdirectory (</w:t>
      </w:r>
      <w:r w:rsidRPr="00963102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5-17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), or that all have a similar name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(</w:t>
      </w:r>
      <w:r w:rsidRPr="00963102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5-18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963102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5-17. Add all files, recursively, from a given path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add </w:t>
      </w:r>
      <w:r w:rsidRPr="00963102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&lt;directory_name&gt;</w:t>
      </w: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/*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963102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5-18. Add all files with the file extension .svg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$ git add *.svg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 also completely omit the filenames, and i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nstead stage files according to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whether or not they are known to Git. By using the parameter </w:t>
      </w:r>
      <w:r w:rsidRPr="00963102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--update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stage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lastRenderedPageBreak/>
        <w:t>all files that are known to Git, and that have been edited (or u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pdated) since the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last commit: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add </w:t>
      </w:r>
      <w:r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–</w:t>
      </w:r>
      <w:r w:rsidRPr="00963102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update</w:t>
      </w: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If you want to be even more outrageous, you can stage a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ll changed files in the working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directory by adding the parameter </w:t>
      </w:r>
      <w:r w:rsidRPr="00963102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--all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 This will r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estage any files that have been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modified since they were first staged (ensuring all new edi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ts are captured in the commit);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stage any files that are known to Git, but not already staged; and stage any files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that are not currently being tracked by Git. It is a very greedy command! Before using it, you should check the list of files that will be added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even more granularity over your commits, you can choose to add partial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changes within a saved file by using the parameter </w:t>
      </w:r>
      <w:r w:rsidRPr="0096310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--patch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. One of my favorite reasons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for committing files in this way is to record several unrelated edits into multiple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smaller commits.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96310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Adding files via the </w:t>
      </w:r>
      <w:r w:rsidRPr="0096310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963102">
        <w:rPr>
          <w:rFonts w:ascii="MinionPro-Regular" w:eastAsia="MinionPro-Regular" w:cs="MinionPro-Regular"/>
          <w:sz w:val="21"/>
          <w:szCs w:val="21"/>
          <w:lang w:val="en-US" w:eastAsia="fr-FR"/>
        </w:rPr>
        <w:t>process is a multistep approach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287A99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Removing a File from the Stage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Removing a file from the stage doesn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t mean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ll be undoing the 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edits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ve made; it notifies Git that you</w:t>
      </w:r>
      <w:r w:rsidRPr="00287A9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re not ready for these changes to be committed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87A99">
        <w:rPr>
          <w:rFonts w:ascii="MinionPro-Regular" w:eastAsia="MinionPro-Regular" w:cs="MinionPro-Regular"/>
          <w:sz w:val="21"/>
          <w:szCs w:val="21"/>
          <w:lang w:val="en-US" w:eastAsia="fr-FR"/>
        </w:rPr>
        <w:t>to the repository yet.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reset HEAD ch05.asciidoc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  <w:lang w:val="en-US" w:eastAsia="fr-FR"/>
        </w:rPr>
      </w:pPr>
      <w:r w:rsidRPr="00287A99">
        <w:rPr>
          <w:rFonts w:ascii="MyriadPro-SemiboldCond" w:hAnsi="MyriadPro-SemiboldCond" w:cs="MyriadPro-SemiboldCond"/>
          <w:color w:val="000000"/>
          <w:sz w:val="30"/>
          <w:szCs w:val="30"/>
          <w:lang w:val="en-US" w:eastAsia="fr-FR"/>
        </w:rPr>
        <w:t>Working with the Default Editor, Vim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By default, the commit editor is Vim. This works for me because I like Vim, but if you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don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t, there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s information on changing the editor in </w:t>
      </w:r>
      <w:r w:rsidRPr="00287A99">
        <w:rPr>
          <w:rFonts w:ascii="MinionPro-Regular" w:eastAsia="MinionPro-Regular" w:hAnsi="MyriadPro-SemiboldCond" w:cs="MinionPro-Regular"/>
          <w:color w:val="9A0000"/>
          <w:sz w:val="20"/>
          <w:szCs w:val="20"/>
          <w:lang w:val="en-US" w:eastAsia="fr-FR"/>
        </w:rPr>
        <w:t>Appendix C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. You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ll need a few key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commands to navigate Vim:</w:t>
      </w:r>
    </w:p>
    <w:p w:rsidR="00466CBE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i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takes you from visual mode to insert mode. You</w:t>
      </w:r>
      <w:r w:rsidRPr="00287A99">
        <w:rPr>
          <w:rFonts w:ascii="MinionPro-Regular" w:eastAsia="MinionPro-Regular" w:hAnsi="MyriadPro-SemiboldCond" w:cs="MinionPro-Regular" w:hint="eastAsia"/>
          <w:color w:val="000000"/>
          <w:sz w:val="20"/>
          <w:szCs w:val="20"/>
          <w:lang w:val="en-US" w:eastAsia="fr-FR"/>
        </w:rPr>
        <w:t>’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ll need to do this so that you</w:t>
      </w:r>
      <w:r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 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can begin typing your commit message.</w:t>
      </w:r>
    </w:p>
    <w:p w:rsidR="00466CBE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Italic" w:hAnsi="UbuntuMono-Italic" w:cs="UbuntuMono-Italic"/>
          <w:i/>
          <w:iCs/>
          <w:color w:val="000000"/>
          <w:sz w:val="19"/>
          <w:szCs w:val="19"/>
          <w:lang w:val="en-US" w:eastAsia="fr-FR"/>
        </w:rPr>
        <w:t xml:space="preserve">esc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returns you to visual mode. From here you can navigate using the arrow keys</w:t>
      </w:r>
      <w:r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 </w:t>
      </w: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ind w:left="720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to a different line.</w:t>
      </w:r>
    </w:p>
    <w:p w:rsidR="00466CBE" w:rsidRPr="00287A99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:w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saves the file by writing it to disk.</w:t>
      </w:r>
    </w:p>
    <w:p w:rsidR="00466CBE" w:rsidRPr="00287A99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 xml:space="preserve">:q 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quits the editor, returning you back to the command line.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Pr="00287A9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You can also chain these commands together. For example, after writing your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 xml:space="preserve">message, you can save and quit the editor with </w:t>
      </w:r>
      <w:r w:rsidRPr="00287A99">
        <w:rPr>
          <w:rFonts w:ascii="UbuntuMono-Italic" w:hAnsi="UbuntuMono-Italic" w:cs="UbuntuMono-Italic"/>
          <w:i/>
          <w:iCs/>
          <w:color w:val="000000"/>
          <w:sz w:val="19"/>
          <w:szCs w:val="19"/>
          <w:lang w:val="en-US" w:eastAsia="fr-FR"/>
        </w:rPr>
        <w:t xml:space="preserve">esc </w:t>
      </w:r>
      <w:r w:rsidRPr="00287A99">
        <w:rPr>
          <w:rFonts w:ascii="UbuntuMono-Regular" w:hAnsi="UbuntuMono-Regular" w:cs="UbuntuMono-Regular"/>
          <w:color w:val="000000"/>
          <w:sz w:val="19"/>
          <w:szCs w:val="19"/>
          <w:lang w:val="en-US" w:eastAsia="fr-FR"/>
        </w:rPr>
        <w:t>:wq</w:t>
      </w:r>
      <w:r w:rsidRPr="00287A99"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0"/>
          <w:szCs w:val="20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If you want even more details about the commit 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object, you can use the command </w:t>
      </w:r>
      <w:r w:rsidRPr="00F91241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show 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(</w:t>
      </w:r>
      <w:r w:rsidRPr="00F91241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5-24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 to list the changes that happened in that commit as text (of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F91241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course, this will be less useful for binary files, such as images).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 new tag,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import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is created for the commit 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hash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fa04c30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tag import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fa04c30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now list the available tags by using the command </w:t>
      </w:r>
      <w:r w:rsidRPr="00477CF6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tag </w:t>
      </w:r>
      <w:r w:rsidRPr="00477CF6">
        <w:rPr>
          <w:rFonts w:ascii="MinionPro-Regular" w:eastAsia="MinionPro-Regular" w:cs="MinionPro-Regular"/>
          <w:sz w:val="21"/>
          <w:szCs w:val="21"/>
          <w:lang w:val="en-US" w:eastAsia="fr-FR"/>
        </w:rPr>
        <w:t>without any parameters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tag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77CF6">
        <w:rPr>
          <w:rFonts w:ascii="MyriadPro-SemiboldCond" w:hAnsi="MyriadPro-SemiboldCond" w:cs="MyriadPro-SemiboldCond"/>
          <w:sz w:val="38"/>
          <w:szCs w:val="38"/>
          <w:lang w:val="en-US" w:eastAsia="fr-FR"/>
        </w:rPr>
        <w:lastRenderedPageBreak/>
        <w:t>Connecting to Remote Repositories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477CF6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In a centralized version control system, like Subversion, there is one master copy of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the repository and all work is written into 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that copy. When you commit, the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information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is immediately uploaded to that central repository and available to others. In a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decentralized version control system, like Git, there is no single repository that everyone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works with. It is merely a convention that declares one copy of the repository to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477CF6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be privileged (and considered to be the official source for the code).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mkdir my-git-for-teams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cd my-git-for-teams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init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touch README.md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add README.md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commit -m "first commit"</w:t>
      </w:r>
    </w:p>
    <w:p w:rsidR="00466CBE" w:rsidRPr="009B2C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B2C30">
        <w:rPr>
          <w:rFonts w:ascii="UbuntuMono-Regular" w:hAnsi="UbuntuMono-Regular" w:cs="UbuntuMono-Regular"/>
          <w:sz w:val="17"/>
          <w:szCs w:val="17"/>
          <w:lang w:val="en-US" w:eastAsia="fr-FR"/>
        </w:rPr>
        <w:t>git remote add origin git@gitlab.com:emmajane/my-git-for-teams.git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git push -u origin 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This will upload your branch and set it up for future use. Now whenever you are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using this branch, you can issue the much shorter command </w:t>
      </w:r>
      <w:r w:rsidRPr="0003563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git push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to upload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your work. By setting the upstream connection, you are building a relationship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between your local copy of the branch and the remote repository. This has the same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effect as when you used </w:t>
      </w:r>
      <w:r w:rsidRPr="00035630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--track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to check out a remote branch, except in that case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you were starting with the remote copy and adding a tracked local copy.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It" w:eastAsia="MinionPro-It" w:cs="MinionPro-It"/>
          <w:i/>
          <w:iCs/>
          <w:sz w:val="20"/>
          <w:szCs w:val="20"/>
          <w:lang w:val="en-US" w:eastAsia="fr-FR"/>
        </w:rPr>
        <w:t>Basic shell commands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cd ~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Change to your home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mkdir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Make a new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cd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directory_name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Change to a specified directory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ls -a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hidden files for OS X and Linux-based systems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dir </w:t>
      </w:r>
      <w:r w:rsidRPr="004A59B8">
        <w:rPr>
          <w:rFonts w:ascii="MyriadPro-Cond" w:hAnsi="MyriadPro-Cond" w:cs="MyriadPro-Cond"/>
          <w:sz w:val="18"/>
          <w:szCs w:val="18"/>
          <w:lang w:val="en-US" w:eastAsia="fr-FR"/>
        </w:rPr>
        <w:t>List files on Windows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touch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file_name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new, empty file with the specified 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val="en-US" w:eastAsia="fr-FR"/>
        </w:rPr>
      </w:pPr>
      <w:r w:rsidRPr="004A59B8">
        <w:rPr>
          <w:rFonts w:ascii="MinionPro-It" w:eastAsia="MinionPro-It" w:cs="MinionPro-It"/>
          <w:i/>
          <w:iCs/>
          <w:sz w:val="20"/>
          <w:szCs w:val="20"/>
          <w:lang w:val="en-US" w:eastAsia="fr-FR"/>
        </w:rPr>
        <w:t>Basic Git commands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0"/>
          <w:szCs w:val="20"/>
          <w:lang w:val="en-US" w:eastAsia="fr-FR"/>
        </w:rPr>
      </w:pP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clone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URL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Download a copy of a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init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Convert the current directory into a new Git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status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Get a status report for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--all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Add all changed and new files to the staging area of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commit -m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"message"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Commit all staged files to your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Review a repository’s history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--oneline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View a condensed history of your project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--list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local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--all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local and remote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--remotes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remote branches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>git checkout --track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remote_name/branch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copy of a remote branch for local use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branch 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ab/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Switch to a different local branch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-b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branch_parent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 branch from a specified branch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filename(s)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Stage only the specified file so that it is ready to be committed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add --patch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Stage only portions of a file so that they are ready to be committed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HEAD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Remove proposed file changes from the staging area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commit --amend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Update the previous commit with changes currently staged, and supply a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new commit message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show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Log details for a single commit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tag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tag commit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Add a tag to a commit object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tag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List all tags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show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tag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Log details for the commit where the tag was applied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lastRenderedPageBreak/>
        <w:t xml:space="preserve">git remote add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remote_name URL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Create a new reference to a new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push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Upload changes for the current branch to a remote repository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remote --verbose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 xml:space="preserve">List the </w:t>
      </w: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fetch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 xml:space="preserve">and </w:t>
      </w: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push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URLs for all available remotes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>git push --set-upstream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 branch_local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Push a copy of your local branch to the remote server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merge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branch </w:t>
      </w: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Incorporate the commits currently stored in another branch into the current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one</w:t>
      </w: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035630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push --delete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remote_name</w:t>
      </w:r>
      <w:r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 </w:t>
      </w:r>
      <w:r w:rsidRPr="00035630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035630">
        <w:rPr>
          <w:rFonts w:ascii="MyriadPro-Cond" w:hAnsi="MyriadPro-Cond" w:cs="MyriadPro-Cond"/>
          <w:sz w:val="18"/>
          <w:szCs w:val="18"/>
          <w:lang w:val="en-US" w:eastAsia="fr-FR"/>
        </w:rPr>
        <w:t>Remove named branch from the remote server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</w:p>
    <w:p w:rsidR="00466CBE" w:rsidRPr="00035630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It</w:t>
      </w:r>
      <w:r w:rsidRPr="00035630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very difficult to </w:t>
      </w:r>
      <w:r w:rsidRPr="00035630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completely remove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work from a repository in Git; it is,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however, relatively easy to </w:t>
      </w:r>
      <w:r w:rsidRPr="00035630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lose </w:t>
      </w:r>
      <w:r w:rsidRPr="00035630">
        <w:rPr>
          <w:rFonts w:ascii="MinionPro-Regular" w:eastAsia="MinionPro-Regular" w:cs="MinionPro-Regular"/>
          <w:sz w:val="21"/>
          <w:szCs w:val="21"/>
          <w:lang w:val="en-US" w:eastAsia="fr-FR"/>
        </w:rPr>
        <w:t>work and not be able to find it again.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There are a lot of ways to undo work in Git, and each method is exactly right some of</w:t>
      </w: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the time. In order to choose the correct method, you need to know exactly what you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want to change</w:t>
      </w:r>
      <w:r w:rsidRPr="00767B6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767B68">
        <w:rPr>
          <w:rFonts w:ascii="MinionPro-Regular" w:eastAsia="MinionPro-Regular" w:cs="MinionPro-Regular"/>
          <w:sz w:val="21"/>
          <w:szCs w:val="21"/>
          <w:lang w:val="en-US" w:eastAsia="fr-FR"/>
        </w:rPr>
        <w:t>and how it should be different after you are finished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Figure 6-1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shows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the three concepts you need to be aware of: the working directory (the files currently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visible on your filesystem); the staging area (the index of changes that will be written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to the repository after the next </w:t>
      </w:r>
      <w:r w:rsidRPr="00767B6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commit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); and the repository (which stores files and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67B6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records the changes made to the files over time).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67B68">
        <w:rPr>
          <w:rFonts w:ascii="MinionPro-Regular" w:eastAsia="MinionPro-Regular" w:cs="MinionPro-Regular"/>
          <w:noProof/>
          <w:sz w:val="21"/>
          <w:szCs w:val="21"/>
          <w:lang w:eastAsia="fr-FR"/>
        </w:rPr>
        <w:drawing>
          <wp:inline distT="0" distB="0" distL="0" distR="0">
            <wp:extent cx="5549900" cy="1879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67B6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767B68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Figure 6-1. The working directory, staging area, and repository each contain different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  <w:r>
        <w:rPr>
          <w:rFonts w:ascii="MinionPro-It" w:eastAsia="MinionPro-It" w:cs="MinionPro-It"/>
          <w:i/>
          <w:iCs/>
          <w:sz w:val="21"/>
          <w:szCs w:val="21"/>
          <w:lang w:eastAsia="fr-FR"/>
        </w:rPr>
        <w:t>information about your files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noProof/>
          <w:sz w:val="21"/>
          <w:szCs w:val="21"/>
          <w:lang w:eastAsia="fr-FR"/>
        </w:rPr>
        <w:lastRenderedPageBreak/>
        <w:drawing>
          <wp:inline distT="0" distB="0" distL="0" distR="0">
            <wp:extent cx="5753100" cy="4597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Figure 6-2 </w:t>
      </w: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shows one diagram for the first scenario. </w:t>
      </w:r>
      <w:r w:rsidRPr="004A59B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Additional answers are available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on </w:t>
      </w: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 xml:space="preserve">the </w:t>
      </w:r>
      <w:r w:rsidRPr="001F28EF">
        <w:rPr>
          <w:rFonts w:ascii="MinionPro-It" w:eastAsia="MinionPro-It" w:cs="MinionPro-It"/>
          <w:i/>
          <w:iCs/>
          <w:color w:val="9A0000"/>
          <w:sz w:val="21"/>
          <w:szCs w:val="21"/>
          <w:lang w:val="en-US" w:eastAsia="fr-FR"/>
        </w:rPr>
        <w:t xml:space="preserve">Git for Teams </w:t>
      </w:r>
      <w:r w:rsidRPr="001F28EF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website</w:t>
      </w:r>
      <w:r w:rsidRPr="001F28EF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F28EF">
        <w:rPr>
          <w:rFonts w:ascii="MinionPro-Regular" w:eastAsia="MinionPro-Regular" w:cs="MinionPro-Regular"/>
          <w:noProof/>
          <w:sz w:val="21"/>
          <w:szCs w:val="21"/>
          <w:lang w:eastAsia="fr-FR"/>
        </w:rPr>
        <w:drawing>
          <wp:inline distT="0" distB="0" distL="0" distR="0">
            <wp:extent cx="5702300" cy="2794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Pr="001F28E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FF0000"/>
          <w:sz w:val="21"/>
          <w:szCs w:val="21"/>
          <w:lang w:val="en-US" w:eastAsia="fr-FR"/>
        </w:rPr>
      </w:pPr>
      <w:r w:rsidRPr="001F28EF">
        <w:rPr>
          <w:color w:val="FF0000"/>
          <w:lang w:val="en-US"/>
        </w:rPr>
        <w:t>Diagram 6.2: command should be: git checkout HEAD -- filename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1F28EF">
        <w:rPr>
          <w:rFonts w:ascii="Times New Roman" w:hAnsi="Times New Roman"/>
          <w:b/>
          <w:noProof/>
          <w:sz w:val="36"/>
          <w:szCs w:val="36"/>
          <w:lang w:eastAsia="fr-FR"/>
        </w:rPr>
        <w:lastRenderedPageBreak/>
        <w:drawing>
          <wp:inline distT="0" distB="0" distL="0" distR="0">
            <wp:extent cx="5753100" cy="7531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53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When you merge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the two branches, you can optionally combine all of those commits into a single one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at the time of the merge with the parameter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--squash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. If you use this parameter, you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will still need to run the command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commit 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separately to save the changes from the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other branch. By merging the branch in this way, you will be unable to unmerge the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branch later. As such, it</w:t>
      </w:r>
      <w:r w:rsidRPr="002266AB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appropriate to use </w:t>
      </w:r>
      <w:r w:rsidRPr="002266AB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--squash </w:t>
      </w: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only when merging branches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266AB">
        <w:rPr>
          <w:rFonts w:ascii="MinionPro-Regular" w:eastAsia="MinionPro-Regular" w:cs="MinionPro-Regular"/>
          <w:sz w:val="21"/>
          <w:szCs w:val="21"/>
          <w:lang w:val="en-US" w:eastAsia="fr-FR"/>
        </w:rPr>
        <w:t>you wish had never been separate to begin with.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2266AB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2266AB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experimental_idea </w:t>
      </w:r>
      <w:r w:rsidRPr="002266AB">
        <w:rPr>
          <w:rFonts w:ascii="UbuntuMono-Regular" w:hAnsi="UbuntuMono-Regular" w:cs="UbuntuMono-Regular"/>
          <w:sz w:val="17"/>
          <w:szCs w:val="17"/>
          <w:lang w:val="en-US" w:eastAsia="fr-FR"/>
        </w:rPr>
        <w:t>–squash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commit</w:t>
      </w:r>
    </w:p>
    <w:p w:rsidR="00466CBE" w:rsidRPr="002266AB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branch --delete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experimental_idea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27100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command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displays commits that have been made to a particular branch; the command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reflog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lists a history of everything that has happened in your local copy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repository. This means that if you are working with a repository you cloned from a</w:t>
      </w:r>
    </w:p>
    <w:p w:rsidR="00466CBE" w:rsidRPr="0027100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remote server, the reflog history will begin at the point where you cloned the repository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to your local environment</w:t>
      </w:r>
      <w:r w:rsidRPr="0027100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whereas the </w:t>
      </w:r>
      <w:r w:rsidRPr="00271003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log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history will display all of the commit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messages since the command </w:t>
      </w:r>
      <w:r w:rsidRPr="0027100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init </w:t>
      </w:r>
      <w:r w:rsidRPr="00271003">
        <w:rPr>
          <w:rFonts w:ascii="MinionPro-Regular" w:eastAsia="MinionPro-Regular" w:cs="MinionPro-Regular"/>
          <w:sz w:val="21"/>
          <w:szCs w:val="21"/>
          <w:lang w:val="en-US" w:eastAsia="fr-FR"/>
        </w:rPr>
        <w:t>was used to create the repository.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working_branch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With the merge complete, you should now tidy up your local repository by deleting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the temporary branch: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branch --delete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If you have published the temporary branch and wish to delete it from the remote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E53513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repository, you will need to do that explicitly: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push --delete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restoring_old_commit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The optional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parameter </w:t>
      </w:r>
      <w:r w:rsidRPr="00E535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-x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appends a line to the commit message letting you know this commit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was cherry-picked from somewhere else, as opposed to having been originally created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on this branch at this point in history. This addition makes it easier to identify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E53513">
        <w:rPr>
          <w:rFonts w:ascii="MinionPro-Regular" w:eastAsia="MinionPro-Regular" w:cs="MinionPro-Regular"/>
          <w:sz w:val="21"/>
          <w:szCs w:val="21"/>
          <w:lang w:val="en-US" w:eastAsia="fr-FR"/>
        </w:rPr>
        <w:t>commit later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E535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cherry-pick -x </w:t>
      </w:r>
      <w:r w:rsidRPr="00E535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FA543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FA5438">
        <w:rPr>
          <w:rFonts w:ascii="MinionPro-Regular" w:eastAsia="MinionPro-Regular" w:cs="MinionPro-Regular"/>
          <w:sz w:val="21"/>
          <w:szCs w:val="21"/>
          <w:lang w:val="en-US" w:eastAsia="fr-FR"/>
        </w:rPr>
        <w:t>Finally, if you decide you don</w:t>
      </w:r>
      <w:r w:rsidRPr="00FA543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FA5438">
        <w:rPr>
          <w:rFonts w:ascii="MinionPro-Regular" w:eastAsia="MinionPro-Regular" w:cs="MinionPro-Regular"/>
          <w:sz w:val="21"/>
          <w:szCs w:val="21"/>
          <w:lang w:val="en-US" w:eastAsia="fr-FR"/>
        </w:rPr>
        <w:t>t want to keep the recovered work, you can obliterate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the changes:</w:t>
      </w:r>
    </w:p>
    <w:p w:rsidR="00466CBE" w:rsidRPr="00E535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reset --merge ORIG_HEAD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Restoring Files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FA543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FA543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rm </w:t>
      </w:r>
      <w:r w:rsidRPr="00FA543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FA5438">
        <w:rPr>
          <w:rFonts w:ascii="UbuntuMono-Regular" w:hAnsi="UbuntuMono-Regular" w:cs="UbuntuMono-Regular"/>
          <w:sz w:val="17"/>
          <w:szCs w:val="17"/>
          <w:lang w:val="en-US" w:eastAsia="fr-FR"/>
        </w:rPr>
        <w:t>$ git status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checkout --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2530B">
        <w:rPr>
          <w:rFonts w:ascii="MinionPro-Regular" w:eastAsia="MinionPro-Regular" w:cs="MinionPro-Regular"/>
          <w:sz w:val="21"/>
          <w:szCs w:val="21"/>
          <w:lang w:val="en-US" w:eastAsia="fr-FR"/>
        </w:rPr>
        <w:t>The status message explains how to reverse the changes and recover your deleted file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have already staged the file, you will need to unstage it by using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7E2013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rm </w:t>
      </w:r>
      <w:r w:rsidRPr="007E20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7E2013">
        <w:rPr>
          <w:rFonts w:ascii="UbuntuMono-Regular" w:hAnsi="UbuntuMono-Regular" w:cs="UbuntuMono-Regular"/>
          <w:sz w:val="17"/>
          <w:szCs w:val="17"/>
          <w:lang w:val="en-US" w:eastAsia="fr-FR"/>
        </w:rPr>
        <w:lastRenderedPageBreak/>
        <w:t xml:space="preserve">$ git add </w:t>
      </w:r>
      <w:r w:rsidRPr="007E2013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status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reset HEAD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README.md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Working with Commits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</w:p>
    <w:p w:rsidR="00466CBE" w:rsidRPr="007E201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A commit is a snapshot within your repository that contains the state of all of the files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at that point in time. Each of these commits can be manipulated within your history.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remove the commit entirely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you can reverse theeffects of a commit (but maintain it in your history)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revert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, and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change the order of the commits with the command </w:t>
      </w:r>
      <w:r w:rsidRPr="007E201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rebase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. Altering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history of your repository is a big no-no if you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ve already published the commits.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This is because even the slightest change will result in a new commit SHA being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stored in the repository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even if the code itself is exactly the same at the tip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branch. This is because Git assumes that all new commit IDs contain new information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that must be incorporated, regardless of the contents of the files stored in those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commits.In this section, it is assumed you are working with commits that have </w:t>
      </w:r>
      <w:r w:rsidRPr="007E2013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not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been shared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with others yet (i.e., you haven</w:t>
      </w:r>
      <w:r w:rsidRPr="007E2013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E2013">
        <w:rPr>
          <w:rFonts w:ascii="MinionPro-Regular" w:eastAsia="MinionPro-Regular" w:cs="MinionPro-Regular"/>
          <w:sz w:val="21"/>
          <w:szCs w:val="21"/>
          <w:lang w:val="en-US" w:eastAsia="fr-FR"/>
        </w:rPr>
        <w:t>t pushed your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)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981C89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Amending Commits</w:t>
      </w: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If you realize a commit you</w:t>
      </w:r>
      <w:r w:rsidRPr="00981C89">
        <w:rPr>
          <w:rFonts w:ascii="MinionPro-Regular" w:eastAsia="MinionPro-Regular" w:hAnsi="MyriadPro-SemiboldCond" w:cs="MinionPro-Regular" w:hint="eastAsia"/>
          <w:sz w:val="21"/>
          <w:szCs w:val="21"/>
          <w:lang w:val="en-US" w:eastAsia="fr-FR"/>
        </w:rPr>
        <w:t>’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ve just made is just missing one little fix, you can amend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the commit to include additional files, or update the message that was used for the</w:t>
      </w:r>
      <w:r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  <w:t>commit.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to amend more than just the previous commit, though, you will need to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use either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or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rebase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Combining Commits with Reset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it</w:t>
      </w:r>
      <w:r w:rsidRPr="00981C89">
        <w:rPr>
          <w:rFonts w:ascii="MinionPro-Regular" w:eastAsia="MinionPro-Regular" w:cs="MinionPro-Regular" w:hint="eastAsia"/>
          <w:sz w:val="19"/>
          <w:szCs w:val="19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s best to only use </w:t>
      </w:r>
      <w:r w:rsidRPr="00981C89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to alter the history of branches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that are not shared with others (this means you created the branch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locally, and you haven</w:t>
      </w:r>
      <w:r w:rsidRPr="00981C89">
        <w:rPr>
          <w:rFonts w:ascii="MinionPro-Regular" w:eastAsia="MinionPro-Regular" w:cs="MinionPro-Regular" w:hint="eastAsia"/>
          <w:sz w:val="19"/>
          <w:szCs w:val="19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 pushed it to the server yet).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If you want to discard the content contained in the commit objects you removed, you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need to use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with the mode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. This mode is enabled by using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. When you use the mode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hard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, the commit objects will be removed, and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working directory will be updated so that all content stored in those commit objects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are also removed. If you do not use </w:t>
      </w:r>
      <w:r w:rsidRPr="00981C89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--hard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when you reset your work, Git keeps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content of the working directory the same, but throws away the commit objects back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to the reference point. It will be as if you typed all of the changes from the previous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commits into one giant piece of work. It</w:t>
      </w:r>
      <w:r w:rsidRPr="00981C89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981C89">
        <w:rPr>
          <w:rFonts w:ascii="MinionPro-Regular" w:eastAsia="MinionPro-Regular" w:cs="MinionPro-Regular"/>
          <w:sz w:val="21"/>
          <w:szCs w:val="21"/>
          <w:lang w:val="en-US" w:eastAsia="fr-FR"/>
        </w:rPr>
        <w:t>s now waiting to be added and committed.</w:t>
      </w:r>
    </w:p>
    <w:p w:rsidR="00466CBE" w:rsidRPr="00981C89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The command </w:t>
      </w:r>
      <w:r w:rsidRPr="00981C89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resets the tip of the branch </w:t>
      </w:r>
      <w:r w:rsidRPr="00981C89">
        <w:rPr>
          <w:rFonts w:ascii="MinionPro-It" w:eastAsia="MinionPro-It" w:cs="MinionPro-It"/>
          <w:i/>
          <w:iCs/>
          <w:sz w:val="19"/>
          <w:szCs w:val="19"/>
          <w:lang w:val="en-US" w:eastAsia="fr-FR"/>
        </w:rPr>
        <w:t xml:space="preserve">to </w:t>
      </w:r>
      <w:r w:rsidRPr="00981C89">
        <w:rPr>
          <w:rFonts w:ascii="MinionPro-Regular" w:eastAsia="MinionPro-Regular" w:cs="MinionPro-Regular"/>
          <w:sz w:val="19"/>
          <w:szCs w:val="19"/>
          <w:lang w:val="en-US" w:eastAsia="fr-FR"/>
        </w:rPr>
        <w:t>the specified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For this operation to work, you need to be compressing consecutive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commits leading up to your most recent commit. What we are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doing is essentially a stepping stone to interactive rebasing. With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this use of </w:t>
      </w:r>
      <w:r w:rsidRPr="007642BC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 xml:space="preserve">reset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you will be limi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ted to the most recent commits. </w:t>
      </w:r>
      <w:r w:rsidRPr="007642BC">
        <w:rPr>
          <w:rFonts w:ascii="MinionPro-Regular" w:eastAsia="MinionPro-Regular" w:cs="MinionPro-Regular"/>
          <w:sz w:val="19"/>
          <w:szCs w:val="19"/>
          <w:lang w:val="en-US" w:eastAsia="fr-FR"/>
        </w:rPr>
        <w:t>With rebasing, you will be able to select any range of commits.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Unmerging a 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Pr="0033025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Ideally, you will notice you have incorrectly merged a branch immediately after doing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it. This is the easiest scenario to reverse. Git know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some of its commands are more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dangerous than others, so it stores a pointer to the most recent commit right before 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performs the dangerous maneuver. Git considers a merge to be dangerous, and so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easily undo a merge right after it occurs by running </w:t>
      </w:r>
      <w:r w:rsidRPr="0033025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reset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, and pointing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tip of your branch back to the commit </w:t>
      </w:r>
      <w:r w:rsidRPr="0033025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right before </w:t>
      </w:r>
      <w:r w:rsidRPr="00330257">
        <w:rPr>
          <w:rFonts w:ascii="MinionPro-Regular" w:eastAsia="MinionPro-Regular" w:cs="MinionPro-Regular"/>
          <w:sz w:val="21"/>
          <w:szCs w:val="21"/>
          <w:lang w:val="en-US" w:eastAsia="fr-FR"/>
        </w:rPr>
        <w:t>the merge took place:</w:t>
      </w:r>
    </w:p>
    <w:p w:rsidR="00466CBE" w:rsidRPr="0033025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951CF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reset --merge ORIG_HEAD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2"/>
          <w:szCs w:val="32"/>
          <w:lang w:val="en-US" w:eastAsia="fr-FR"/>
        </w:rPr>
        <w:t>Unmerging a Shared 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 w:rsidRPr="00951CF5">
        <w:rPr>
          <w:rFonts w:ascii="MyriadPro-SemiboldCond" w:hAnsi="MyriadPro-SemiboldCond" w:cs="MyriadPro-SemiboldCond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53100" cy="6692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69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2"/>
          <w:szCs w:val="32"/>
          <w:lang w:eastAsia="fr-FR"/>
        </w:rPr>
      </w:pPr>
      <w:r w:rsidRPr="00951CF5">
        <w:rPr>
          <w:rFonts w:ascii="MyriadPro-SemiboldCond" w:hAnsi="MyriadPro-SemiboldCond" w:cs="MyriadPro-SemiboldCond"/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5753100" cy="40767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951CF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951CF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Figure 6-8. Depending on how your branch was merged, you will use different commands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4A59B8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to unmerge the shared 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If the commits you need to revert are sequential, you</w:t>
      </w:r>
      <w:r w:rsidRPr="002640B2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re in luck! The command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revert </w:t>
      </w: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can accept a single commit, or a series of commits. Remember, though, that a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revert is going to make a new commit for each commit it is reversing. This could get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very noisy in your commit history, so instead of reversing each commit individually,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you can group them into a single reversal by opting to save your commit message to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the very end: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2640B2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revert --no-commit </w:t>
      </w:r>
      <w:r w:rsidRPr="002640B2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last_commit_to_keep</w:t>
      </w:r>
      <w:r w:rsidRPr="002640B2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2640B2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newest_commit_to_reject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After running this command you will end up with a dirty working directory with all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2640B2">
        <w:rPr>
          <w:rFonts w:ascii="MinionPro-Regular" w:eastAsia="MinionPro-Regular" w:cs="MinionPro-Regular"/>
          <w:sz w:val="21"/>
          <w:szCs w:val="21"/>
          <w:lang w:val="en-US" w:eastAsia="fr-FR"/>
        </w:rPr>
        <w:t>of the files reverted back. Review the changes. Then, complete the revert process: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revert --continue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</w:pPr>
      <w:r w:rsidRPr="002640B2"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  <w:t>Table 6-2. Git commands for undoing work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It" w:hAnsi="MyriadPro-SemiboldCond" w:cs="MyriadPro-SemiboldCond"/>
          <w:color w:val="FFFFFF"/>
          <w:sz w:val="18"/>
          <w:szCs w:val="18"/>
          <w:lang w:val="en-US" w:eastAsia="fr-FR"/>
        </w:rPr>
      </w:pPr>
      <w:r w:rsidRPr="002640B2">
        <w:rPr>
          <w:rFonts w:ascii="MyriadPro-SemiboldCond" w:eastAsia="MinionPro-It" w:hAnsi="MyriadPro-SemiboldCond" w:cs="MyriadPro-SemiboldCond"/>
          <w:color w:val="FFFFFF"/>
          <w:sz w:val="18"/>
          <w:szCs w:val="18"/>
          <w:lang w:val="en-US" w:eastAsia="fr-FR"/>
        </w:rPr>
        <w:t>Command Use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checkout -b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 xml:space="preserve">Create a new branch with the name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add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filename(s)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Stage files in preparation for committing them to the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>git commit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Save the staged changes to the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checkout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>branch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Switch to the specified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merge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lastRenderedPageBreak/>
        <w:t xml:space="preserve">Incorporate the commits from the branch </w:t>
      </w:r>
      <w:r w:rsidRPr="002640B2">
        <w:rPr>
          <w:rFonts w:ascii="UbuntuMono-Italic" w:eastAsia="MinionPro-It" w:hAnsi="UbuntuMono-Italic" w:cs="UbuntuMono-Italic"/>
          <w:i/>
          <w:iCs/>
          <w:color w:val="000000"/>
          <w:sz w:val="17"/>
          <w:szCs w:val="17"/>
          <w:lang w:val="en-US" w:eastAsia="fr-FR"/>
        </w:rPr>
        <w:t xml:space="preserve">branch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into the current</w:t>
      </w:r>
      <w:r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 xml:space="preserve">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branch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branch --delete </w:t>
      </w: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Remove a local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 w:rsidRPr="002640B2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git branch -D </w:t>
      </w: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2640B2">
        <w:rPr>
          <w:rFonts w:ascii="MyriadPro-Cond" w:eastAsia="MinionPro-It" w:hAnsi="MyriadPro-Cond" w:cs="MyriadPro-Cond"/>
          <w:color w:val="000000"/>
          <w:sz w:val="18"/>
          <w:szCs w:val="18"/>
          <w:lang w:val="en-US" w:eastAsia="fr-FR"/>
        </w:rPr>
        <w:t>Remove a local branch whose commits are not incorporated elsewhere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clone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URL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Create a local copy of a remote repository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Read the commit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reflog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Read the extended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 xml:space="preserve">Check out a specific commit; puts you into a detached </w:t>
      </w: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state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cherry-pick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Copy a commit from one branch to another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--merge ORIG_HEAD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Remove from the current branch all commits applied during a recent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merge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checkout --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Restore a file that was changed, but has not yet been committed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HEAD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filename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Unstage a file that is currently staged so that its changes are not saved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during the next 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--hard HEAD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Restore all changed files to the previously stored state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reset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Unstage all of the changes that were previously committed up to the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commit right before this point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rebase --interactive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 xml:space="preserve">Edit, or squash commits since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rebase --continue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After resolving a merge conflict, continue with the rebasing process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Unapply changes stored in the identified commit; this creates a sharingfriendly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reversal of history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--oneline --graph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Display the graphed history for this branch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--mainline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1 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Reverse a merge commit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branch --contains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commit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List all branches that contain a specific commit object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revert --no-commit 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last_com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mit_to_keep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..</w:t>
      </w: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newest_com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3431B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mit_to_reject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Reverse a group of commits in a single commit, instead of creating an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object for every commit that is being undone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filter-branch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Remove files from your repository permanently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  <w:lang w:val="en-US" w:eastAsia="fr-FR"/>
        </w:rPr>
      </w:pPr>
      <w:r w:rsidRPr="003431B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reflog expire </w:t>
      </w:r>
      <w:r w:rsidRPr="003431B7">
        <w:rPr>
          <w:rFonts w:ascii="MyriadPro-Cond" w:hAnsi="MyriadPro-Cond" w:cs="MyriadPro-Cond"/>
          <w:sz w:val="18"/>
          <w:szCs w:val="18"/>
          <w:lang w:val="en-US" w:eastAsia="fr-FR"/>
        </w:rPr>
        <w:t>Forget about extended history, and use only the stored 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4A59B8">
        <w:rPr>
          <w:rFonts w:ascii="MyriadPro-Cond" w:hAnsi="MyriadPro-Cond" w:cs="MyriadPro-Cond"/>
          <w:sz w:val="18"/>
          <w:szCs w:val="18"/>
          <w:lang w:val="en-US" w:eastAsia="fr-FR"/>
        </w:rPr>
        <w:t>messages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Reset: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Moves the tip of your branch to a previous commit. This command does not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require a commit message and it may return a dirty working directory if the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parameter </w:t>
      </w:r>
      <w:r w:rsidRPr="003431B7">
        <w:rPr>
          <w:rFonts w:ascii="UbuntuMono-Regular" w:eastAsia="MinionPro-It" w:hAnsi="UbuntuMono-Regular" w:cs="UbuntuMono-Regular"/>
          <w:sz w:val="20"/>
          <w:szCs w:val="20"/>
          <w:lang w:val="en-US" w:eastAsia="fr-FR"/>
        </w:rPr>
        <w:t xml:space="preserve">--hard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is not used.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Rebase</w:t>
      </w: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: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alter the way the commits are stored in the history of a branch.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Commonly used to </w:t>
      </w: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squash </w:t>
      </w: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multiple commits into a single commit to clean up a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branch; and to bring a branch up-to-date with another.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3431B7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Revert</w:t>
      </w:r>
      <w:r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: 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Reverses the changes made in a particular commit on a branch that has been</w:t>
      </w:r>
    </w:p>
    <w:p w:rsidR="00466CBE" w:rsidRPr="003431B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3431B7">
        <w:rPr>
          <w:rFonts w:ascii="MinionPro-Regular" w:eastAsia="MinionPro-Regular" w:cs="MinionPro-Regular"/>
          <w:sz w:val="21"/>
          <w:szCs w:val="21"/>
          <w:lang w:val="en-US" w:eastAsia="fr-FR"/>
        </w:rPr>
        <w:t>shared with others. This command is paired with a commit and it returns a clean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working directory.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2640B2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>$ git checkout --track origin/video-lessons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checkout --track -b video-lessons origin/video-lessons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Remove a remote connection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remote remove </w:t>
      </w:r>
      <w:r w:rsidRPr="00914495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nickname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you can now upload your local copy of the repository to the remote server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push --all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nickname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To upload a local name under a new name on the remote server, use the following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syntax: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push </w:t>
      </w:r>
      <w:r w:rsidRPr="00914495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nickname branch_local</w:t>
      </w: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:</w:t>
      </w:r>
      <w:r w:rsidRPr="00914495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branch_remote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For example, if you wanted to upload your branch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main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the remote repository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offi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lastRenderedPageBreak/>
        <w:t xml:space="preserve">cial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and rename it to </w:t>
      </w:r>
      <w:r w:rsidRPr="00914495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master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in the remote repository, you would use the following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command: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push official main:master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update your local copy of the repository, first you would need to </w:t>
      </w:r>
      <w:r w:rsidRPr="0091449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fetch 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the latest</w:t>
      </w: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changes to The Project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fetch </w:t>
      </w:r>
      <w:r>
        <w:rPr>
          <w:rFonts w:ascii="UbuntuMono-Regular" w:hAnsi="UbuntuMono-Regular" w:cs="UbuntuMono-Regular"/>
          <w:sz w:val="17"/>
          <w:szCs w:val="17"/>
          <w:lang w:val="en-US" w:eastAsia="fr-FR"/>
        </w:rPr>
        <w:t>–</w:t>
      </w:r>
      <w:r w:rsidRPr="00914495">
        <w:rPr>
          <w:rFonts w:ascii="UbuntuMono-Regular" w:hAnsi="UbuntuMono-Regular" w:cs="UbuntuMono-Regular"/>
          <w:sz w:val="17"/>
          <w:szCs w:val="17"/>
          <w:lang w:val="en-US" w:eastAsia="fr-FR"/>
        </w:rPr>
        <w:t>all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9144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G</w:t>
      </w:r>
      <w:r w:rsidRPr="00914495">
        <w:rPr>
          <w:rFonts w:ascii="MinionPro-Regular" w:eastAsia="MinionPro-Regular" w:cs="MinionPro-Regular"/>
          <w:sz w:val="21"/>
          <w:szCs w:val="21"/>
          <w:lang w:val="en-US" w:eastAsia="fr-FR"/>
        </w:rPr>
        <w:t>et a list of all branches in your repository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branch –all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 see a history of the changes that have been added to the repository on the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master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you can use the command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personal</w:t>
      </w: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 compare your local copy of a branch to what w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as just downloaded, you can add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parameter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see the per-commit changes, or use the command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diff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to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see a summary of all changes:</w:t>
      </w: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--patch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personal</w:t>
      </w: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diff master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personal</w:t>
      </w: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If you prefer to check out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code base as a whole, you can check out the branch tip: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personal</w:t>
      </w: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This will put you into a detached </w:t>
      </w:r>
      <w:r w:rsidRPr="0061052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HEAD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state. To return to the local copy of the </w:t>
      </w:r>
      <w:r w:rsidRPr="0061052A"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>master</w:t>
      </w:r>
      <w:r>
        <w:rPr>
          <w:rFonts w:ascii="UbuntuMono-Italic" w:eastAsia="MinionPro-Regular" w:hAnsi="UbuntuMono-Italic" w:cs="UbuntuMono-Italic"/>
          <w:i/>
          <w:iCs/>
          <w:sz w:val="20"/>
          <w:szCs w:val="20"/>
          <w:lang w:val="en-US" w:eastAsia="fr-FR"/>
        </w:rPr>
        <w:t xml:space="preserve"> </w:t>
      </w:r>
      <w:r w:rsidRPr="0061052A">
        <w:rPr>
          <w:rFonts w:ascii="MinionPro-Regular" w:eastAsia="MinionPro-Regular" w:cs="MinionPro-Regular"/>
          <w:sz w:val="21"/>
          <w:szCs w:val="21"/>
          <w:lang w:val="en-US" w:eastAsia="fr-FR"/>
        </w:rPr>
        <w:t>branch, check it out: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jc w:val="both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61052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61052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61052A">
        <w:rPr>
          <w:rFonts w:ascii="UbuntuMono-Regular" w:hAnsi="UbuntuMono-Regular" w:cs="UbuntuMono-Regular"/>
          <w:sz w:val="17"/>
          <w:szCs w:val="17"/>
          <w:lang w:val="en-US" w:eastAsia="fr-FR"/>
        </w:rPr>
        <w:t>$ git remote add personal https://gitlab.com/emmajane/gitforteams.git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To avoid confusion, I might also choose to rena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me the nickname for The Project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remote from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origin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to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>official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:</w:t>
      </w: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61052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61052A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remote rename </w:t>
      </w:r>
      <w:r w:rsidRPr="0061052A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origin official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C32B4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These nicknames are completely arbitrary and are per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sonal to your system. They will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not be shared with others, so use whatever names m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ake sense to you. Generally the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convention is to use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origin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for the remote copy t</w:t>
      </w:r>
      <w:r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hat most closely resembles your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 xml:space="preserve">local work, and </w:t>
      </w:r>
      <w:r w:rsidRPr="0061052A">
        <w:rPr>
          <w:rFonts w:ascii="UbuntuMono-Italic" w:hAnsi="UbuntuMono-Italic" w:cs="UbuntuMono-Italic"/>
          <w:i/>
          <w:iCs/>
          <w:sz w:val="20"/>
          <w:szCs w:val="20"/>
          <w:lang w:val="en-US" w:eastAsia="fr-FR"/>
        </w:rPr>
        <w:t xml:space="preserve">upstream </w:t>
      </w:r>
      <w:r w:rsidRPr="0061052A"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  <w:t>for the copy of the repository that has the most new fea</w:t>
      </w:r>
      <w:r w:rsidRPr="00C32B43">
        <w:rPr>
          <w:rFonts w:ascii="MinionPro-Regular" w:eastAsia="MinionPro-Regular" w:cs="MinionPro-Regular"/>
          <w:sz w:val="21"/>
          <w:szCs w:val="21"/>
          <w:lang w:val="en-US" w:eastAsia="fr-FR"/>
        </w:rPr>
        <w:t>tures being added by other developers that you might want to incorporate into your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own work.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Example 7-9. Copy a remote branch into your local repository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 xml:space="preserve">$ git checkout --tracking 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/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Example 7-10. Examine a remote branch without creating a working copy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</w:pP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 xml:space="preserve">$ git log --oneline 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851E0D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/</w:t>
      </w:r>
      <w:r w:rsidRPr="00851E0D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 xml:space="preserve">$ git diff </w:t>
      </w:r>
      <w:r w:rsidRPr="004A59B8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current_branch</w:t>
      </w:r>
      <w:r w:rsidRPr="004A59B8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...</w:t>
      </w:r>
      <w:r w:rsidRPr="004A59B8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4A59B8">
        <w:rPr>
          <w:rFonts w:ascii="UbuntuMono-Regular" w:eastAsia="MinionPro-It" w:hAnsi="UbuntuMono-Regular" w:cs="UbuntuMono-Regular"/>
          <w:sz w:val="17"/>
          <w:szCs w:val="17"/>
          <w:lang w:val="en-US" w:eastAsia="fr-FR"/>
        </w:rPr>
        <w:t>/</w:t>
      </w:r>
      <w:r w:rsidRPr="004A59B8"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  <w:t>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It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Before merging the new work into your project branch, you will need to first ensure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all branches are up to date. This is necessary because Git won</w:t>
      </w:r>
      <w:r w:rsidRPr="00851E0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 allow you to push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your copy of a remote repository if the destination branch (on the remote) contains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commits which are not in your local copy.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When uploading new work to a remote server, Git will only accept work as a fast forward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merge. This means you don</w:t>
      </w:r>
      <w:r w:rsidRPr="00851E0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 have to worry about having a merge conflict when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you push your work. Because of this restriction, your local branch needs to contain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all of the remote commits before you can push your branch. To update your work,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will need to use the command 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pull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to retrieve the changes from the remote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UbuntuMon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server and incorporate any new work into your local branches.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Git will add three lines into any file that has lines with conflicting information at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exactly the same point: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&lt;&lt;&lt;&lt;&lt;&lt;&lt;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=======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&gt;&gt;&gt;&gt;&gt;&gt;&gt;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This represents the </w:t>
      </w: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our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code, and </w:t>
      </w:r>
      <w:r w:rsidRPr="00851E0D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their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code separated by a dividing row of 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=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. To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resolve a conflict you will need to edit the files, select 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he appropriate content to keep,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and remove the markers.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If, before starting the merge, you know without a doubt that you will always want to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use either the incoming work (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theirs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) or your own work (</w:t>
      </w:r>
      <w:r w:rsidRPr="00851E0D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ours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), you can preemptively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instruct Git on how you want to address the proposed changes from the two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branches. For example, if you wanted to merge in a branch that you knew contained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fixes for the problem you were having, you could force Git to use the other branch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51E0D">
        <w:rPr>
          <w:rFonts w:ascii="MinionPro-Regular" w:eastAsia="MinionPro-Regular" w:cs="MinionPro-Regular"/>
          <w:sz w:val="21"/>
          <w:szCs w:val="21"/>
          <w:lang w:val="en-US" w:eastAsia="fr-FR"/>
        </w:rPr>
        <w:t>when making its updates to your own branch:</w:t>
      </w:r>
    </w:p>
    <w:p w:rsidR="00466CBE" w:rsidRPr="00851E0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checkout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branch_to_update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851E0D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--strategy-option=theirs </w:t>
      </w:r>
      <w:r w:rsidRPr="00851E0D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incoming_branch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Depending on whether or not I wanted to keep the 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changes, I would merge the work </w:t>
      </w: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in one of three ways: combine all work, overwrite their work with mine, or overwrite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my work with theirs.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combine all work (true merge):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keep my own work: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-X ours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Pr="007B068F" w:rsidRDefault="00466CBE" w:rsidP="00466CB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To discard my own work in favor of the reviewer</w:t>
      </w:r>
      <w:r w:rsidRPr="007B068F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7B068F">
        <w:rPr>
          <w:rFonts w:ascii="MinionPro-Regular" w:eastAsia="MinionPro-Regular" w:cs="MinionPro-Regular"/>
          <w:sz w:val="21"/>
          <w:szCs w:val="21"/>
          <w:lang w:val="en-US" w:eastAsia="fr-FR"/>
        </w:rPr>
        <w:t>s:</w:t>
      </w:r>
    </w:p>
    <w:p w:rsidR="00466CBE" w:rsidRPr="007B068F" w:rsidRDefault="00466CBE" w:rsidP="00466CBE">
      <w:pPr>
        <w:autoSpaceDE w:val="0"/>
        <w:autoSpaceDN w:val="0"/>
        <w:adjustRightInd w:val="0"/>
        <w:spacing w:after="0" w:line="240" w:lineRule="auto"/>
        <w:ind w:firstLine="708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merge -X theirs 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origin</w:t>
      </w:r>
      <w:r w:rsidRPr="007B068F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7B068F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To publish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 </w:t>
      </w: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 xml:space="preserve">new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branch to GitHub, you will need to explicitly tell Git which remote you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want to use as the upstream for your branch (</w:t>
      </w:r>
      <w:r w:rsidRPr="000F013C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10-2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10-2. Set the upstream branch for a remote repository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push --set-upstream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origin master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After setting the upstream connection, you do not need to add the parameter </w:t>
      </w:r>
      <w:r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 xml:space="preserve">–setupstream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again. If you want to publish your changes to more than one remote repository,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will need to continue specifying which remote.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lastRenderedPageBreak/>
        <w:t>Assuming there have been updates to the main project, you can read the changes to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see if you want to incorporate them into your own project (</w:t>
      </w:r>
      <w:r w:rsidRPr="000F013C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10-7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0F013C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10-7. Compare the changes in upstream to your local work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diff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master upstream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Or you can just look for a summary of the specific commits with these fancy parameters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added to the command </w:t>
      </w:r>
      <w:r w:rsidRPr="000F013C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log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: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$ git log --cherry-mark --left-right --oneline 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master</w:t>
      </w:r>
      <w:r w:rsidRPr="000F013C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>...</w:t>
      </w:r>
      <w:r w:rsidRPr="000F013C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upstream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We</w:t>
      </w:r>
      <w:r w:rsidRPr="000F013C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ve seen variations on this command before; the only real new piece is </w:t>
      </w:r>
      <w:r w:rsidRPr="000F013C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--cherrymark--left-right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. These parameters add a symbol to the beginning of the commit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0F013C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that indicates whether the change was introduced</w:t>
      </w:r>
    </w:p>
    <w:p w:rsidR="00466CBE" w:rsidRPr="000F013C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50"/>
          <w:szCs w:val="50"/>
          <w:lang w:val="en-US" w:eastAsia="fr-FR"/>
        </w:rPr>
      </w:pPr>
      <w:r w:rsidRPr="001B7795">
        <w:rPr>
          <w:rFonts w:ascii="MyriadPro-SemiboldCond" w:hAnsi="MyriadPro-SemiboldCond" w:cs="MyriadPro-SemiboldCond"/>
          <w:sz w:val="50"/>
          <w:szCs w:val="50"/>
          <w:lang w:val="en-US" w:eastAsia="fr-FR"/>
        </w:rPr>
        <w:t>Configuring Git</w:t>
      </w:r>
    </w:p>
    <w:p w:rsidR="00466CBE" w:rsidRPr="001B779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There are two types of configuration settings you will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be making when working with Git: global settings, which apply to all repositories that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you work on; and local settings, which only apply to the current repository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Global settings are stored in the file </w:t>
      </w:r>
      <w:r w:rsidRPr="001B77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>~/.gitconfig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, and local settings are stored in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file </w:t>
      </w:r>
      <w:r w:rsidRPr="001B7795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.git/config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for the specific repository you are working in. You will always be able to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1B7795">
        <w:rPr>
          <w:rFonts w:ascii="MinionPro-Regular" w:eastAsia="MinionPro-Regular" w:cs="MinionPro-Regular"/>
          <w:sz w:val="21"/>
          <w:szCs w:val="21"/>
          <w:lang w:val="en-US" w:eastAsia="fr-FR"/>
        </w:rPr>
        <w:t>go back and edit your settings if you want to.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1867E8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C-1. Display a configured value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$ git config </w:t>
      </w:r>
      <w:r w:rsidRPr="001867E8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 xml:space="preserve"> user.name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You can also get list of all values currently set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C-2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).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</w:pPr>
      <w:r w:rsidRPr="001867E8">
        <w:rPr>
          <w:rFonts w:ascii="MinionPro-It" w:eastAsia="MinionPro-It" w:cs="MinionPro-It"/>
          <w:i/>
          <w:iCs/>
          <w:color w:val="000000"/>
          <w:sz w:val="21"/>
          <w:szCs w:val="21"/>
          <w:lang w:val="en-US" w:eastAsia="fr-FR"/>
        </w:rPr>
        <w:t>Example C-2. Display all configuration values currently set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  <w:r w:rsidRPr="004A59B8"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  <w:t>$ git config –list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It" w:hAnsi="UbuntuMono-Regular" w:cs="UbuntuMono-Regular"/>
          <w:color w:val="000000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Identifying Yourself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In order to get credit for your work, you will need to tell Git who you are. </w:t>
      </w:r>
      <w:r w:rsidRPr="004A59B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We will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store your name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C-3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 and email (</w:t>
      </w:r>
      <w:r w:rsidRPr="001867E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Example C-4</w:t>
      </w:r>
      <w:r w:rsidRPr="001867E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)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1867E8">
        <w:rPr>
          <w:rFonts w:ascii="UbuntuMono-Regular" w:hAnsi="UbuntuMono-Regular" w:cs="UbuntuMono-Regular"/>
          <w:sz w:val="17"/>
          <w:szCs w:val="17"/>
          <w:lang w:val="en-US" w:eastAsia="fr-FR"/>
        </w:rPr>
        <w:t>$ git config --global user.name '</w:t>
      </w:r>
      <w:r w:rsidRPr="001867E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Your Name</w:t>
      </w:r>
      <w:r w:rsidRPr="001867E8">
        <w:rPr>
          <w:rFonts w:ascii="UbuntuMono-Regular" w:hAnsi="UbuntuMono-Regular" w:cs="UbuntuMono-Regular"/>
          <w:sz w:val="17"/>
          <w:szCs w:val="17"/>
          <w:lang w:val="en-US" w:eastAsia="fr-FR"/>
        </w:rPr>
        <w:t>'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config --global user.email '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me@example.com</w:t>
      </w: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'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Changing the Commit Message Editor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Check to see which editor Git will use by running the following command: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21"/>
          <w:szCs w:val="21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config  core.editor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1867E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Ignoring System Files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For each repository,you can have a custom </w:t>
      </w:r>
      <w:r w:rsidRPr="001867E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“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ignore</w:t>
      </w:r>
      <w:r w:rsidRPr="001867E8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”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file that will further l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imit which files can be tracked 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by Git:</w:t>
      </w:r>
    </w:p>
    <w:p w:rsidR="00466CBE" w:rsidRPr="001867E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Create a new text file named </w:t>
      </w:r>
      <w:r w:rsidRPr="001867E8">
        <w:rPr>
          <w:rFonts w:ascii="MinionPro-It" w:eastAsia="MinionPro-It" w:cs="MinionPro-It"/>
          <w:i/>
          <w:iCs/>
          <w:sz w:val="21"/>
          <w:szCs w:val="21"/>
          <w:lang w:val="en-US" w:eastAsia="fr-FR"/>
        </w:rPr>
        <w:t xml:space="preserve">.gitignore </w:t>
      </w:r>
      <w:r w:rsidRPr="001867E8">
        <w:rPr>
          <w:rFonts w:ascii="MinionPro-Regular" w:eastAsia="MinionPro-Regular" w:cs="MinionPro-Regular"/>
          <w:sz w:val="21"/>
          <w:szCs w:val="21"/>
          <w:lang w:val="en-US" w:eastAsia="fr-FR"/>
        </w:rPr>
        <w:t>and place it in the root directory for your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repository.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Using stash to Work on an Emergency Bug Fix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In the code sense of the command, </w:t>
      </w:r>
      <w:r w:rsidRPr="00076A6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stash </w:t>
      </w: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avoid useless commits that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need to be undone later. These useless commits are often introduced if you are currently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working on a problem, but need to switch to a different branch temporarily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because you can only switch branches when you have a clean working directory.</w:t>
      </w:r>
    </w:p>
    <w:p w:rsidR="00466CBE" w:rsidRPr="00076A6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76A63">
        <w:rPr>
          <w:rFonts w:ascii="MinionPro-Regular" w:eastAsia="MinionPro-Regular" w:cs="MinionPro-Regular"/>
          <w:sz w:val="21"/>
          <w:szCs w:val="21"/>
          <w:lang w:val="en-US" w:eastAsia="fr-FR"/>
        </w:rPr>
        <w:t>Unlike a branch, or an individual commit, a stash cannot be shared; it is specific to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your local repository.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To create a new stash that holds the changes currently in your working directory, you</w:t>
      </w: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need to issue the command </w:t>
      </w:r>
      <w:r w:rsidRPr="008708C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stash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. If you prefer the clarity, you can include the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parameter </w:t>
      </w:r>
      <w:r w:rsidRPr="004A59B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save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stash save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You</w:t>
      </w:r>
      <w:r w:rsidRPr="008708C5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ll notice this command will only stash files Git a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lready knows about. If you have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new files that have not been committed previously, these files will not be incorporated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into the stash as the other changes are tucked into a stash</w:t>
      </w:r>
      <w:r w:rsidRPr="008708C5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—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making it impossible for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you to switch to a different branch until all untracked changes have been cleaned up.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include untracked files, add the parameter </w:t>
      </w:r>
      <w:r w:rsidRPr="008708C5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--include-untracked</w:t>
      </w:r>
      <w:r w:rsidRPr="008708C5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Pr="008708C5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8708C5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stash save --include-untracked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can see a list of your saved stashes by adding the parameter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list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stash list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To see the contents of a stash,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show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$ git show 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Git allows you to store multiple stashes, so it can be especially helpful to name your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stashes if you are working on a large problem and end up creating a stash multiple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times from the same branch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>$ git stash save --include-untracked "</w:t>
      </w:r>
      <w:r w:rsidRPr="00A633C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terse description of the stashed work</w:t>
      </w: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>"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  <w:r w:rsidRPr="00A633C7">
        <w:rPr>
          <w:rFonts w:ascii="MyriadPro-SemiboldCond" w:hAnsi="MyriadPro-SemiboldCond" w:cs="MyriadPro-SemiboldCond"/>
          <w:lang w:val="en-US" w:eastAsia="fr-FR"/>
        </w:rPr>
        <w:t>Stashed Work Can Be Applied to Any Branch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Once you</w:t>
      </w:r>
      <w:r w:rsidRPr="00A633C7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re ready to return to work, you determine which stash you</w:t>
      </w:r>
      <w:r w:rsidRPr="00A633C7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d like to use, and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then apply it: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A633C7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stash list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stash apply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stash@{0}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If you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apply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, the stash will persist. This can be a little confusing if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start hoarding stashes. To remove a stash, use the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drop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to delete it: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stash drop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stash@{0}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you should use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apply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drop </w:t>
      </w: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th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e stash with the single command </w:t>
      </w:r>
      <w:r w:rsidRPr="00A633C7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pop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stash pop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stash@{0}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>If you omit the name of the stash, and thereis more than one, Git will use the most recent stash (the top one on</w:t>
      </w:r>
      <w:r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 </w:t>
      </w: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 xml:space="preserve">the list; it will be named </w:t>
      </w:r>
      <w:r w:rsidRPr="00A633C7">
        <w:rPr>
          <w:rFonts w:ascii="UbuntuMono-Regular" w:eastAsia="MinionPro-Regular" w:hAnsi="UbuntuMono-Regular" w:cs="UbuntuMono-Regular"/>
          <w:sz w:val="18"/>
          <w:szCs w:val="18"/>
          <w:lang w:val="en-US" w:eastAsia="fr-FR"/>
        </w:rPr>
        <w:t>stash@{0}</w:t>
      </w:r>
      <w:r w:rsidRPr="00A633C7">
        <w:rPr>
          <w:rFonts w:ascii="MinionPro-Regular" w:eastAsia="MinionPro-Regular" w:cs="MinionPro-Regular"/>
          <w:sz w:val="19"/>
          <w:szCs w:val="19"/>
          <w:lang w:val="en-US" w:eastAsia="fr-FR"/>
        </w:rPr>
        <w:t>).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Comparative Studies of Historical Records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On the current branch, this is how I would view everything except the most recently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t>committed work: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A633C7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git log </w:t>
      </w:r>
      <w:r w:rsidRPr="00A633C7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HEAD^</w:t>
      </w:r>
    </w:p>
    <w:p w:rsidR="00466CBE" w:rsidRPr="00A633C7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A633C7">
        <w:rPr>
          <w:rFonts w:ascii="MinionPro-Regular" w:eastAsia="MinionPro-Regular" w:cs="MinionPro-Regular"/>
          <w:sz w:val="21"/>
          <w:szCs w:val="21"/>
          <w:lang w:val="en-US" w:eastAsia="fr-FR"/>
        </w:rPr>
        <w:t>On the current branch, this is how I would view everything except the three most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4A59B8">
        <w:rPr>
          <w:rFonts w:ascii="MinionPro-Regular" w:eastAsia="MinionPro-Regular" w:cs="MinionPro-Regular"/>
          <w:sz w:val="21"/>
          <w:szCs w:val="21"/>
          <w:lang w:val="en-US" w:eastAsia="fr-FR"/>
        </w:rPr>
        <w:lastRenderedPageBreak/>
        <w:t>recent commits: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HEAD~3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I would see what</w:t>
      </w:r>
      <w:r w:rsidRPr="00001A0A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s in the working branch; but not on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broken branch: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working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broken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If I wanted to see the code that was included in the broken branch, but missing in the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working branch, I would do this: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difftool 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working</w:t>
      </w: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broken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You can also make these comparisons with remote branches. Don</w:t>
      </w:r>
      <w:r w:rsidRPr="00001A0A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t forget to download</w:t>
      </w:r>
    </w:p>
    <w:p w:rsidR="00466CBE" w:rsidRPr="00001A0A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latest versions with </w:t>
      </w:r>
      <w:r w:rsidRPr="00001A0A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fetch </w:t>
      </w:r>
      <w:r w:rsidRPr="00001A0A">
        <w:rPr>
          <w:rFonts w:ascii="MinionPro-Regular" w:eastAsia="MinionPro-Regular" w:cs="MinionPro-Regular"/>
          <w:sz w:val="21"/>
          <w:szCs w:val="21"/>
          <w:lang w:val="en-US" w:eastAsia="fr-FR"/>
        </w:rPr>
        <w:t>before making the comparisons: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fetch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working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..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remote_nickname</w:t>
      </w:r>
      <w:r w:rsidRPr="00001A0A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/</w:t>
      </w:r>
      <w:r w:rsidRPr="00001A0A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broken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If you aren</w:t>
      </w:r>
      <w:r w:rsidRPr="00085871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 able to uncover sufficient information, you can use </w:t>
      </w:r>
      <w:r w:rsidRPr="00085871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with the parameter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-S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to search for a specific string of text with the commit message, or the text that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was applied (or removed) as part of that commited change. Searching through your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repository in this way is made significantly more useful if you use controlled vocabularies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for your commit messages. For example, I always try to include the name of the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file, or an equivalent shorthand, in the commit message so that I can easily filter on it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085871">
        <w:rPr>
          <w:rFonts w:ascii="MinionPro-Regular" w:eastAsia="MinionPro-Regular" w:cs="MinionPro-Regular"/>
          <w:sz w:val="21"/>
          <w:szCs w:val="21"/>
          <w:lang w:val="en-US" w:eastAsia="fr-FR"/>
        </w:rPr>
        <w:t>later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log -S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foo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There is also the ability to search based on regular expressions. Use the parameter </w:t>
      </w:r>
      <w:r w:rsidRPr="00010C5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-G</w:t>
      </w: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Investigating File Ancestry with blame</w:t>
      </w:r>
    </w:p>
    <w:p w:rsidR="00466CBE" w:rsidRPr="00010C53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command </w:t>
      </w:r>
      <w:r w:rsidRPr="00010C53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blame </w:t>
      </w: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allows you to look at a file line by line, showing the last time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010C53">
        <w:rPr>
          <w:rFonts w:ascii="MinionPro-Regular" w:eastAsia="MinionPro-Regular" w:cs="MinionPro-Regular"/>
          <w:sz w:val="21"/>
          <w:szCs w:val="21"/>
          <w:lang w:val="en-US" w:eastAsia="fr-FR"/>
        </w:rPr>
        <w:t>each line was changed, by whom, and in which commit it was changed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. 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Once you</w:t>
      </w:r>
      <w:r w:rsidRPr="007352F8">
        <w:rPr>
          <w:rFonts w:ascii="MinionPro-Regular" w:eastAsia="MinionPro-Regular" w:cs="MinionPro-Regular" w:hint="eastAsia"/>
          <w:color w:val="000000"/>
          <w:sz w:val="21"/>
          <w:szCs w:val="21"/>
          <w:lang w:val="en-US" w:eastAsia="fr-FR"/>
        </w:rPr>
        <w:t>’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ve located the line in the file that looks interesting, you can investigate further</w:t>
      </w:r>
      <w:r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using the commit ID along with the commands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log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,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, and </w:t>
      </w:r>
      <w:r w:rsidRPr="007352F8">
        <w:rPr>
          <w:rFonts w:ascii="UbuntuMono-Regular" w:eastAsia="MinionPro-Regular" w:hAnsi="UbuntuMono-Regular" w:cs="UbuntuMono-Regular"/>
          <w:color w:val="000000"/>
          <w:sz w:val="20"/>
          <w:szCs w:val="20"/>
          <w:lang w:val="en-US" w:eastAsia="fr-FR"/>
        </w:rPr>
        <w:t>show</w:t>
      </w: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 xml:space="preserve">. </w:t>
      </w:r>
      <w:r w:rsidRPr="007352F8">
        <w:rPr>
          <w:rFonts w:ascii="MinionPro-Regular" w:eastAsia="MinionPro-Regular" w:cs="MinionPro-Regular"/>
          <w:color w:val="9A0000"/>
          <w:sz w:val="21"/>
          <w:szCs w:val="21"/>
          <w:lang w:val="en-US" w:eastAsia="fr-FR"/>
        </w:rPr>
        <w:t>Table 9-1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  <w:t>outlines what each of the commands can help you to isolate.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color w:val="000000"/>
          <w:sz w:val="21"/>
          <w:szCs w:val="21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</w:pPr>
      <w:r w:rsidRPr="007352F8">
        <w:rPr>
          <w:rFonts w:ascii="MinionPro-It" w:eastAsia="MinionPro-It" w:cs="MinionPro-It"/>
          <w:i/>
          <w:iCs/>
          <w:color w:val="000000"/>
          <w:sz w:val="20"/>
          <w:szCs w:val="20"/>
          <w:lang w:val="en-US" w:eastAsia="fr-FR"/>
        </w:rPr>
        <w:t>Table 9-1. Reason to use log, diff, and show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eastAsia="MinionPro-Regular" w:hAnsi="MyriadPro-SemiboldCond" w:cs="MyriadPro-SemiboldCond"/>
          <w:color w:val="FFFFFF"/>
          <w:sz w:val="18"/>
          <w:szCs w:val="18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metadata for 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log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code changed </w:t>
      </w:r>
      <w:r w:rsidRPr="007352F8">
        <w:rPr>
          <w:rFonts w:ascii="MyriadPro-CondIt" w:eastAsia="MinionPro-Regular" w:hAnsi="MyriadPro-CondIt" w:cs="MyriadPro-CondIt"/>
          <w:i/>
          <w:iCs/>
          <w:color w:val="000000"/>
          <w:sz w:val="18"/>
          <w:szCs w:val="18"/>
          <w:lang w:val="en-US" w:eastAsia="fr-FR"/>
        </w:rPr>
        <w:t xml:space="preserve">in </w:t>
      </w: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show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Show the code changed </w:t>
      </w:r>
      <w:r w:rsidRPr="007352F8">
        <w:rPr>
          <w:rFonts w:ascii="MyriadPro-CondIt" w:eastAsia="MinionPro-Regular" w:hAnsi="MyriadPro-CondIt" w:cs="MyriadPro-CondIt"/>
          <w:i/>
          <w:iCs/>
          <w:color w:val="000000"/>
          <w:sz w:val="18"/>
          <w:szCs w:val="18"/>
          <w:lang w:val="en-US" w:eastAsia="fr-FR"/>
        </w:rPr>
        <w:t xml:space="preserve">since </w:t>
      </w:r>
      <w:r w:rsidRPr="007352F8"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 xml:space="preserve">a particular commit </w:t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>
        <w:rPr>
          <w:rFonts w:ascii="MyriadPro-Cond" w:eastAsia="MinionPro-Regular" w:hAnsi="MyriadPro-Cond" w:cs="MyriadPro-Cond"/>
          <w:color w:val="000000"/>
          <w:sz w:val="18"/>
          <w:szCs w:val="18"/>
          <w:lang w:val="en-US" w:eastAsia="fr-FR"/>
        </w:rPr>
        <w:tab/>
      </w:r>
      <w:r w:rsidRPr="007352F8">
        <w:rPr>
          <w:rFonts w:ascii="UbuntuMono-Regular" w:eastAsia="MinionPro-Regular" w:hAnsi="UbuntuMono-Regular" w:cs="UbuntuMono-Regular"/>
          <w:color w:val="000000"/>
          <w:sz w:val="17"/>
          <w:szCs w:val="17"/>
          <w:lang w:val="en-US" w:eastAsia="fr-FR"/>
        </w:rPr>
        <w:t xml:space="preserve">diff </w:t>
      </w:r>
      <w:r w:rsidRPr="007352F8"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  <w:t>commit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eastAsia="MinionPro-Regular" w:hAnsi="UbuntuMono-Italic" w:cs="UbuntuMono-Italic"/>
          <w:i/>
          <w:iCs/>
          <w:color w:val="000000"/>
          <w:sz w:val="17"/>
          <w:szCs w:val="17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Start by using the command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to look at the commit message: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show &lt;</w:t>
      </w:r>
      <w:r w:rsidRPr="004A59B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commit</w:t>
      </w:r>
      <w:r w:rsidRPr="004A59B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&gt;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To see the same amount of detail, but in all commits since that point, use the command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log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as follows: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7352F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$ git log --patch &lt;</w:t>
      </w:r>
      <w:r w:rsidRPr="007352F8">
        <w:rPr>
          <w:rFonts w:ascii="UbuntuMono-Italic" w:eastAsia="MinionPro-Regular" w:hAnsi="UbuntuMono-Italic" w:cs="UbuntuMono-Italic"/>
          <w:i/>
          <w:iCs/>
          <w:sz w:val="17"/>
          <w:szCs w:val="17"/>
          <w:lang w:val="en-US" w:eastAsia="fr-FR"/>
        </w:rPr>
        <w:t>commit</w:t>
      </w:r>
      <w:r w:rsidRPr="007352F8"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  <w:t>&gt;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The parameter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 xml:space="preserve">--patch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in this context shows you the changes between each of the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commits, as opposed to the command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, which shows you the difference between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eastAsia="MinionPro-Regular" w:hAnsi="UbuntuMono-Regular" w:cs="UbuntuMono-Regular"/>
          <w:sz w:val="17"/>
          <w:szCs w:val="17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the referenced commit, and the files in the working directory.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21"/>
          <w:szCs w:val="21"/>
          <w:lang w:val="en-US" w:eastAsia="fr-FR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Using a combination of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blame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log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, and </w:t>
      </w:r>
      <w:r w:rsidRPr="007352F8">
        <w:rPr>
          <w:rFonts w:ascii="UbuntuMono-Regular" w:eastAsia="MinionPro-Regular" w:hAnsi="UbuntuMono-Regular" w:cs="UbuntuMono-Regular"/>
          <w:sz w:val="20"/>
          <w:szCs w:val="20"/>
          <w:lang w:val="en-US" w:eastAsia="fr-FR"/>
        </w:rPr>
        <w:t>diff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, you should now be able to review the</w:t>
      </w:r>
    </w:p>
    <w:p w:rsidR="00466CBE" w:rsidRPr="007352F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history of a single file in the context of the total combined history of that file, and in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the context of other changes made at the same time. Using the commit message, you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7352F8">
        <w:rPr>
          <w:rFonts w:ascii="MinionPro-Regular" w:eastAsia="MinionPro-Regular" w:cs="MinionPro-Regular"/>
          <w:sz w:val="21"/>
          <w:szCs w:val="21"/>
          <w:lang w:val="en-US" w:eastAsia="fr-FR"/>
        </w:rPr>
        <w:t>may also be able to trace the rationale of why the changes were made.</w:t>
      </w: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Default="00466CBE" w:rsidP="0046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36"/>
          <w:szCs w:val="36"/>
          <w:lang w:val="en-US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  <w:r w:rsidRPr="004A59B8">
        <w:rPr>
          <w:rFonts w:ascii="MyriadPro-SemiboldCond" w:hAnsi="MyriadPro-SemiboldCond" w:cs="MyriadPro-SemiboldCond"/>
          <w:sz w:val="38"/>
          <w:szCs w:val="38"/>
          <w:lang w:val="en-US" w:eastAsia="fr-FR"/>
        </w:rPr>
        <w:t>Reviewing the Proposed Changes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8"/>
          <w:szCs w:val="38"/>
          <w:lang w:val="en-US" w:eastAsia="fr-FR"/>
        </w:rPr>
      </w:pP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log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master</w:t>
      </w: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..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diff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master</w:t>
      </w:r>
    </w:p>
    <w:p w:rsidR="00466CBE" w:rsidRPr="006D517D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If you need an even briefer comparison of what</w:t>
      </w:r>
      <w:r w:rsidRPr="006D517D">
        <w:rPr>
          <w:rFonts w:ascii="MinionPro-Regular" w:eastAsia="MinionPro-Regular" w:cs="MinionPro-Regular" w:hint="eastAsia"/>
          <w:sz w:val="21"/>
          <w:szCs w:val="21"/>
          <w:lang w:val="en-US" w:eastAsia="fr-FR"/>
        </w:rPr>
        <w:t>’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s happened </w:t>
      </w: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in the patch, consider listing only the files, and then looking at the changed</w:t>
      </w:r>
      <w:r>
        <w:rPr>
          <w:rFonts w:ascii="MinionPro-Regular" w:eastAsia="MinionPro-Regular" w:cs="MinionPro-Regular"/>
          <w:sz w:val="21"/>
          <w:szCs w:val="21"/>
          <w:lang w:val="en-US" w:eastAsia="fr-FR"/>
        </w:rPr>
        <w:t xml:space="preserve"> </w:t>
      </w:r>
      <w:r w:rsidRPr="006D517D">
        <w:rPr>
          <w:rFonts w:ascii="MinionPro-Regular" w:eastAsia="MinionPro-Regular" w:cs="MinionPro-Regular"/>
          <w:sz w:val="21"/>
          <w:szCs w:val="21"/>
          <w:lang w:val="en-US" w:eastAsia="fr-FR"/>
        </w:rPr>
        <w:t>files one at a time: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Regular" w:hAnsi="UbuntuMono-Regular" w:cs="UbuntuMono-Regular"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diff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 xml:space="preserve">master </w:t>
      </w: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>--stat</w:t>
      </w:r>
    </w:p>
    <w:p w:rsidR="00466CBE" w:rsidRPr="004A59B8" w:rsidRDefault="00466CBE" w:rsidP="00466CBE">
      <w:pPr>
        <w:autoSpaceDE w:val="0"/>
        <w:autoSpaceDN w:val="0"/>
        <w:adjustRightInd w:val="0"/>
        <w:spacing w:after="0" w:line="240" w:lineRule="auto"/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</w:pPr>
      <w:r w:rsidRPr="004A59B8">
        <w:rPr>
          <w:rFonts w:ascii="UbuntuMono-Regular" w:hAnsi="UbuntuMono-Regular" w:cs="UbuntuMono-Regular"/>
          <w:sz w:val="17"/>
          <w:szCs w:val="17"/>
          <w:lang w:val="en-US" w:eastAsia="fr-FR"/>
        </w:rPr>
        <w:t xml:space="preserve">$ git diff </w:t>
      </w:r>
      <w:r w:rsidRPr="004A59B8">
        <w:rPr>
          <w:rFonts w:ascii="UbuntuMono-Italic" w:hAnsi="UbuntuMono-Italic" w:cs="UbuntuMono-Italic"/>
          <w:i/>
          <w:iCs/>
          <w:sz w:val="17"/>
          <w:szCs w:val="17"/>
          <w:lang w:val="en-US" w:eastAsia="fr-FR"/>
        </w:rPr>
        <w:t>master filename</w:t>
      </w:r>
    </w:p>
    <w:p w:rsidR="007C3A6B" w:rsidRDefault="004A59B8">
      <w:pPr>
        <w:rPr>
          <w:lang w:val="en-US"/>
        </w:rPr>
      </w:pPr>
    </w:p>
    <w:p w:rsidR="004A59B8" w:rsidRDefault="004A59B8">
      <w:pPr>
        <w:rPr>
          <w:lang w:val="en-US"/>
        </w:rPr>
      </w:pPr>
    </w:p>
    <w:p w:rsidR="004A59B8" w:rsidRDefault="004A59B8">
      <w:pPr>
        <w:rPr>
          <w:lang w:val="en-US"/>
        </w:rPr>
      </w:pPr>
    </w:p>
    <w:p w:rsidR="004A59B8" w:rsidRPr="004A59B8" w:rsidRDefault="004A59B8">
      <w:pPr>
        <w:rPr>
          <w:lang w:val="en-US"/>
        </w:rPr>
      </w:pPr>
      <w:r>
        <w:rPr>
          <w:lang w:val="en-US"/>
        </w:rPr>
        <w:t xml:space="preserve"> git merge –strategy-options={ours, theirs}</w:t>
      </w:r>
      <w:bookmarkStart w:id="0" w:name="_GoBack"/>
      <w:bookmarkEnd w:id="0"/>
    </w:p>
    <w:sectPr w:rsidR="004A59B8" w:rsidRPr="004A59B8" w:rsidSect="007E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Pro-It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UbuntuMon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UbuntuMono-Italic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4441A"/>
    <w:multiLevelType w:val="multilevel"/>
    <w:tmpl w:val="D82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BE"/>
    <w:rsid w:val="000F4C43"/>
    <w:rsid w:val="00430338"/>
    <w:rsid w:val="00466CBE"/>
    <w:rsid w:val="004A59B8"/>
    <w:rsid w:val="005E5D91"/>
    <w:rsid w:val="007E47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B97987-818F-4019-852B-4CC54C7C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CB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4587</Words>
  <Characters>25230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</dc:creator>
  <cp:keywords/>
  <dc:description/>
  <cp:lastModifiedBy>ADEL SAKI</cp:lastModifiedBy>
  <cp:revision>2</cp:revision>
  <dcterms:created xsi:type="dcterms:W3CDTF">2018-11-15T21:51:00Z</dcterms:created>
  <dcterms:modified xsi:type="dcterms:W3CDTF">2018-11-16T10:51:00Z</dcterms:modified>
</cp:coreProperties>
</file>