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Pr="008F6A4C" w:rsidRDefault="008F6A4C">
      <w:pPr>
        <w:rPr>
          <w:lang w:val="en-US"/>
        </w:rPr>
      </w:pPr>
      <w:r w:rsidRPr="008F6A4C">
        <w:rPr>
          <w:lang w:val="en-US"/>
        </w:rPr>
        <w:t>Git Pocket Guide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F6A4C">
        <w:rPr>
          <w:rFonts w:ascii="MyriadPro-SemiboldCond" w:hAnsi="MyriadPro-SemiboldCond" w:cs="MyriadPro-SemiboldCond"/>
          <w:sz w:val="34"/>
          <w:szCs w:val="34"/>
          <w:lang w:val="en-US"/>
        </w:rPr>
        <w:t>What Is Git?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is a tool for tracking changes ma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de to a set of files over time,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 task traditionally known as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version control.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Although it is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most often used by programmers to coordinate changes to software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source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code, and it is especially good at that, you can use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Git to track any kind of content at all. </w:t>
      </w:r>
      <w:proofErr w:type="spell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Any body</w:t>
      </w:r>
      <w:proofErr w:type="spell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of related files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evolving over time, which we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ll call a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project,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is a candidate for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using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Git. With Git, you can: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Examine the state of your project at earlier points in time</w:t>
      </w: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 the differences among various states of the project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Split the project development into multiple independent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lines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,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branches,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which can evolve separately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Periodically recombine branches in a process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merging,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 xml:space="preserve"> 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reconciling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the changes made in two or more branches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Allow many people to work on a project simultaneously,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sharing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and combining their work as needed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Git is the technology behind the enormously popular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social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coding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website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GitHub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, which includes </w:t>
      </w: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many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wellknown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open source projects.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This is called a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root commit,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and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most often, there is only one root commit in a repository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—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initial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created when the repos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itory was started. However, you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can introduce multiple root commits if you want; the command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checkout --orphan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this. This incorporates multiple independent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histories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into a repository, perhaps in order to collect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contents of previously separate projects (see 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Importing Disconnected</w:t>
      </w:r>
      <w:r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History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154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</w:rPr>
      </w:pPr>
      <w:proofErr w:type="spellStart"/>
      <w:r>
        <w:rPr>
          <w:rFonts w:ascii="MyriadPro-SemiboldCond" w:hAnsi="MyriadPro-SemiboldCond" w:cs="MyriadPro-SemiboldCond"/>
          <w:sz w:val="23"/>
          <w:szCs w:val="23"/>
        </w:rPr>
        <w:t>Author</w:t>
      </w:r>
      <w:proofErr w:type="spellEnd"/>
      <w:r>
        <w:rPr>
          <w:rFonts w:ascii="MyriadPro-SemiboldCond" w:hAnsi="MyriadPro-SemiboldCond" w:cs="MyriadPro-SemiboldCond"/>
          <w:sz w:val="23"/>
          <w:szCs w:val="23"/>
        </w:rPr>
        <w:t xml:space="preserve"> versus </w:t>
      </w:r>
      <w:proofErr w:type="spellStart"/>
      <w:r>
        <w:rPr>
          <w:rFonts w:ascii="MyriadPro-SemiboldCond" w:hAnsi="MyriadPro-SemiboldCond" w:cs="MyriadPro-SemiboldCond"/>
          <w:sz w:val="23"/>
          <w:szCs w:val="23"/>
        </w:rPr>
        <w:t>Committer</w:t>
      </w:r>
      <w:proofErr w:type="spellEnd"/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Cherry-picking carries forward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author information from the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iginal commit, while adding new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committer information. This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reserves the identification and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origin date of the changes, while indicating that they were applied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at another point in the repository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at a later date, possibly by a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different person.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>$ git log --format=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fuller</w:t>
      </w:r>
      <w:proofErr w:type="spellEnd"/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Other operations that do this are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filterbranch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;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like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, they too create new commits based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bookmarkStart w:id="0" w:name="_GoBack"/>
      <w:bookmarkEnd w:id="0"/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on existing ones.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8F6A4C" w:rsidRPr="008F6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buntuMono-Bold">
    <w:altName w:val="Arial Unicode MS"/>
    <w:panose1 w:val="00000000000000000000"/>
    <w:charset w:val="81"/>
    <w:family w:val="swiss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12F2A"/>
    <w:multiLevelType w:val="hybridMultilevel"/>
    <w:tmpl w:val="6AB413FA"/>
    <w:lvl w:ilvl="0" w:tplc="A1723BD2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C"/>
    <w:rsid w:val="00607020"/>
    <w:rsid w:val="00703BA0"/>
    <w:rsid w:val="008F6A4C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BF61B8-C649-4ED8-BF61-D2AB183B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</cp:revision>
  <dcterms:created xsi:type="dcterms:W3CDTF">2018-10-24T08:51:00Z</dcterms:created>
  <dcterms:modified xsi:type="dcterms:W3CDTF">2018-10-24T17:10:00Z</dcterms:modified>
</cp:coreProperties>
</file>