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CERTIFICATE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This is to certify that Vishrut Jaipuria and Prateek Vachher of Class XII - C have carried out this project under my supervision and guidance. This work is their genuine work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