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19867" w14:textId="18B08408" w:rsidR="009C6C95" w:rsidRPr="00032023" w:rsidRDefault="00E60A97" w:rsidP="009C6C95">
      <w:pPr>
        <w:jc w:val="center"/>
        <w:rPr>
          <w:b/>
          <w:bCs/>
          <w:sz w:val="48"/>
          <w:szCs w:val="48"/>
        </w:rPr>
      </w:pPr>
      <w:r w:rsidRPr="00E60A97">
        <w:rPr>
          <w:b/>
          <w:bCs/>
          <w:sz w:val="48"/>
          <w:szCs w:val="48"/>
        </w:rPr>
        <w:t>Global AI Tool Adoption Across Industries</w:t>
      </w:r>
    </w:p>
    <w:p w14:paraId="324311A6" w14:textId="77777777" w:rsidR="009C6C95" w:rsidRDefault="009C6C95" w:rsidP="00E60A97"/>
    <w:p w14:paraId="31B034C9" w14:textId="259A50D1" w:rsidR="005511ED" w:rsidRDefault="005511ED" w:rsidP="00E60A97">
      <w:r w:rsidRPr="005511ED">
        <w:t>This dataset captures large-scale, real-world insights into how AI tools are being adopted across industries, countries, and user demographics from 2023 to 202</w:t>
      </w:r>
      <w:r w:rsidR="00E361F2">
        <w:t>4</w:t>
      </w:r>
      <w:r w:rsidRPr="005511ED">
        <w:t>. It is ideal for projects involving data analysis, AI trend forecasting, and business intelligence. The structure of the dataset enables analysis of relationships between AI adoption, geography, tool popularity, industry sector, company size, and user demographics.</w:t>
      </w:r>
    </w:p>
    <w:p w14:paraId="63F14845" w14:textId="6BAEF314" w:rsidR="00E60A97" w:rsidRDefault="00E60A97" w:rsidP="00E60A97">
      <w:pPr>
        <w:rPr>
          <w:b/>
          <w:bCs/>
        </w:rPr>
      </w:pPr>
      <w:r w:rsidRPr="00E60A97">
        <w:rPr>
          <w:b/>
          <w:bCs/>
        </w:rPr>
        <w:t>Dataset Overview</w:t>
      </w:r>
    </w:p>
    <w:p w14:paraId="78A13D88" w14:textId="700C22C6" w:rsidR="00C657C9" w:rsidRPr="00E60A97" w:rsidRDefault="00C657C9" w:rsidP="00C657C9">
      <w:pPr>
        <w:spacing w:line="276" w:lineRule="auto"/>
      </w:pPr>
      <w:r w:rsidRPr="00C657C9">
        <w:t>This dataset provides a comprehensive view of how AI technologies are transforming industries globally. Inspired by real-world surveys and reports, it enables users to:</w:t>
      </w:r>
    </w:p>
    <w:p w14:paraId="00307747" w14:textId="54862826" w:rsidR="005511ED" w:rsidRDefault="005511ED" w:rsidP="005511ED">
      <w:pPr>
        <w:pStyle w:val="ListParagraph"/>
        <w:numPr>
          <w:ilvl w:val="0"/>
          <w:numId w:val="4"/>
        </w:numPr>
        <w:spacing w:line="360" w:lineRule="auto"/>
      </w:pPr>
      <w:r w:rsidRPr="005511ED">
        <w:t>Analyze adoption rates of AI tools across countries and industries.</w:t>
      </w:r>
    </w:p>
    <w:p w14:paraId="1EFA030A" w14:textId="3D86E6B2" w:rsidR="005511ED" w:rsidRDefault="005511ED" w:rsidP="005511ED">
      <w:pPr>
        <w:pStyle w:val="ListParagraph"/>
        <w:numPr>
          <w:ilvl w:val="0"/>
          <w:numId w:val="4"/>
        </w:numPr>
        <w:spacing w:line="360" w:lineRule="auto"/>
      </w:pPr>
      <w:r w:rsidRPr="005511ED">
        <w:t>Study user demographics and company sizes influencing AI usage.</w:t>
      </w:r>
    </w:p>
    <w:p w14:paraId="2DB96C92" w14:textId="61DC988E" w:rsidR="005511ED" w:rsidRDefault="005511ED" w:rsidP="005511ED">
      <w:pPr>
        <w:pStyle w:val="ListParagraph"/>
        <w:numPr>
          <w:ilvl w:val="0"/>
          <w:numId w:val="4"/>
        </w:numPr>
        <w:spacing w:line="360" w:lineRule="auto"/>
      </w:pPr>
      <w:r w:rsidRPr="005511ED">
        <w:t>Perform time series analysis of AI adoption trends from 2023 to 202</w:t>
      </w:r>
      <w:r w:rsidR="00E361F2">
        <w:t>4</w:t>
      </w:r>
      <w:r w:rsidRPr="005511ED">
        <w:t>.</w:t>
      </w:r>
    </w:p>
    <w:p w14:paraId="3FE3BAC4" w14:textId="78534636" w:rsidR="005511ED" w:rsidRDefault="005511ED" w:rsidP="005511ED">
      <w:pPr>
        <w:pStyle w:val="ListParagraph"/>
        <w:numPr>
          <w:ilvl w:val="0"/>
          <w:numId w:val="4"/>
        </w:numPr>
        <w:spacing w:line="360" w:lineRule="auto"/>
      </w:pPr>
      <w:r w:rsidRPr="005511ED">
        <w:t>Benchmark industries and company sizes for AI readiness and penetration.</w:t>
      </w:r>
    </w:p>
    <w:p w14:paraId="2DC7311E" w14:textId="77777777" w:rsidR="00D96EA1" w:rsidRDefault="00D96EA1" w:rsidP="00D96EA1">
      <w:pPr>
        <w:pStyle w:val="ListParagraph"/>
        <w:spacing w:line="360" w:lineRule="auto"/>
      </w:pPr>
    </w:p>
    <w:p w14:paraId="2FA9A8DC" w14:textId="0FE47E08" w:rsidR="00032023" w:rsidRPr="00032023" w:rsidRDefault="00D96EA1" w:rsidP="00032023">
      <w:pPr>
        <w:rPr>
          <w:b/>
          <w:bCs/>
        </w:rPr>
      </w:pPr>
      <w:r w:rsidRPr="00D96EA1">
        <w:rPr>
          <w:b/>
          <w:bCs/>
        </w:rPr>
        <w:t>Here's a detailed breakdown of each column in the AI Tool Adoption dataset:</w:t>
      </w:r>
    </w:p>
    <w:p w14:paraId="495AB23A" w14:textId="711E8AD0" w:rsidR="00E60A97" w:rsidRDefault="00EC61F6" w:rsidP="009C6C95">
      <w:pPr>
        <w:pStyle w:val="ListParagraph"/>
        <w:numPr>
          <w:ilvl w:val="0"/>
          <w:numId w:val="3"/>
        </w:numPr>
        <w:tabs>
          <w:tab w:val="num" w:pos="720"/>
        </w:tabs>
        <w:spacing w:line="360" w:lineRule="auto"/>
      </w:pPr>
      <w:r>
        <w:t>c</w:t>
      </w:r>
      <w:r w:rsidR="00032023" w:rsidRPr="00115DE2">
        <w:t xml:space="preserve">ountry: </w:t>
      </w:r>
      <w:r w:rsidR="00032023" w:rsidRPr="00032023">
        <w:t>Country where the organization or user is located (e.g., USA, India, China, etc.)</w:t>
      </w:r>
    </w:p>
    <w:p w14:paraId="70671329" w14:textId="5A7CF512" w:rsidR="00032023" w:rsidRDefault="00EC61F6" w:rsidP="009C6C95">
      <w:pPr>
        <w:pStyle w:val="ListParagraph"/>
        <w:numPr>
          <w:ilvl w:val="0"/>
          <w:numId w:val="3"/>
        </w:numPr>
        <w:tabs>
          <w:tab w:val="num" w:pos="720"/>
        </w:tabs>
        <w:spacing w:line="360" w:lineRule="auto"/>
      </w:pPr>
      <w:r>
        <w:t>i</w:t>
      </w:r>
      <w:r w:rsidR="00032023" w:rsidRPr="00032023">
        <w:t>ndustry</w:t>
      </w:r>
      <w:r w:rsidR="00032023">
        <w:t xml:space="preserve">: </w:t>
      </w:r>
      <w:r w:rsidR="00032023" w:rsidRPr="00032023">
        <w:t>Industry sector of the organization (e.g., Technology, Healthcare, Retail, etc.)</w:t>
      </w:r>
    </w:p>
    <w:p w14:paraId="7CCF65C1" w14:textId="5ECEFAC5" w:rsidR="00032023" w:rsidRDefault="00032023" w:rsidP="009C6C95">
      <w:pPr>
        <w:pStyle w:val="ListParagraph"/>
        <w:numPr>
          <w:ilvl w:val="0"/>
          <w:numId w:val="3"/>
        </w:numPr>
        <w:tabs>
          <w:tab w:val="num" w:pos="720"/>
        </w:tabs>
        <w:spacing w:line="360" w:lineRule="auto"/>
      </w:pPr>
      <w:r w:rsidRPr="00032023">
        <w:t>ai_tool</w:t>
      </w:r>
      <w:r>
        <w:t xml:space="preserve">: </w:t>
      </w:r>
      <w:r w:rsidRPr="00032023">
        <w:t>Name of the AI tool used (e.g., ChatGPT, Midjourney, Bard, Stable Diffusion, Claude)</w:t>
      </w:r>
    </w:p>
    <w:p w14:paraId="0F44E3DB" w14:textId="6CEF6778" w:rsidR="00032023" w:rsidRDefault="00032023" w:rsidP="009C6C95">
      <w:pPr>
        <w:pStyle w:val="ListParagraph"/>
        <w:numPr>
          <w:ilvl w:val="0"/>
          <w:numId w:val="3"/>
        </w:numPr>
        <w:tabs>
          <w:tab w:val="num" w:pos="720"/>
        </w:tabs>
        <w:spacing w:line="360" w:lineRule="auto"/>
      </w:pPr>
      <w:r w:rsidRPr="00032023">
        <w:t>adoption_rate</w:t>
      </w:r>
      <w:r>
        <w:t xml:space="preserve">: </w:t>
      </w:r>
      <w:r w:rsidRPr="00032023">
        <w:t>Percentage representing the adoption rate of the AI tool within the sector or company (0–100)</w:t>
      </w:r>
    </w:p>
    <w:p w14:paraId="240508F2" w14:textId="7034F830" w:rsidR="00032023" w:rsidRDefault="00032023" w:rsidP="009C6C95">
      <w:pPr>
        <w:pStyle w:val="ListParagraph"/>
        <w:numPr>
          <w:ilvl w:val="0"/>
          <w:numId w:val="3"/>
        </w:numPr>
        <w:tabs>
          <w:tab w:val="num" w:pos="720"/>
        </w:tabs>
        <w:spacing w:line="360" w:lineRule="auto"/>
      </w:pPr>
      <w:r w:rsidRPr="00032023">
        <w:t>daily_active_users</w:t>
      </w:r>
      <w:r>
        <w:t>: Estimated number of daily active users for the AI tool in the given context</w:t>
      </w:r>
    </w:p>
    <w:p w14:paraId="7E3786BD" w14:textId="532E3F04" w:rsidR="00032023" w:rsidRDefault="00032023" w:rsidP="009C6C95">
      <w:pPr>
        <w:pStyle w:val="ListParagraph"/>
        <w:numPr>
          <w:ilvl w:val="0"/>
          <w:numId w:val="3"/>
        </w:numPr>
        <w:tabs>
          <w:tab w:val="num" w:pos="720"/>
        </w:tabs>
        <w:spacing w:line="360" w:lineRule="auto"/>
      </w:pPr>
      <w:r w:rsidRPr="00032023">
        <w:t>year</w:t>
      </w:r>
      <w:r>
        <w:t xml:space="preserve">: </w:t>
      </w:r>
      <w:r w:rsidRPr="00032023">
        <w:t>Year in which the data was recorded (2023</w:t>
      </w:r>
      <w:r w:rsidR="00E361F2">
        <w:t xml:space="preserve"> or 2024</w:t>
      </w:r>
      <w:r>
        <w:t>)</w:t>
      </w:r>
    </w:p>
    <w:p w14:paraId="320F54E3" w14:textId="28BD054A" w:rsidR="00032023" w:rsidRDefault="00032023" w:rsidP="009C6C95">
      <w:pPr>
        <w:pStyle w:val="ListParagraph"/>
        <w:numPr>
          <w:ilvl w:val="0"/>
          <w:numId w:val="3"/>
        </w:numPr>
        <w:tabs>
          <w:tab w:val="num" w:pos="720"/>
        </w:tabs>
        <w:spacing w:line="360" w:lineRule="auto"/>
      </w:pPr>
      <w:r w:rsidRPr="00032023">
        <w:t>age_group</w:t>
      </w:r>
      <w:r>
        <w:t xml:space="preserve">: </w:t>
      </w:r>
      <w:r w:rsidRPr="00032023">
        <w:t>Age group of users (e.g., 18-24, 25-34, 35-44, 45-54, 55+)</w:t>
      </w:r>
    </w:p>
    <w:p w14:paraId="4F1C6767" w14:textId="5B95FC48" w:rsidR="00032023" w:rsidRPr="00032023" w:rsidRDefault="00032023" w:rsidP="009C6C95">
      <w:pPr>
        <w:pStyle w:val="ListParagraph"/>
        <w:numPr>
          <w:ilvl w:val="0"/>
          <w:numId w:val="3"/>
        </w:numPr>
        <w:tabs>
          <w:tab w:val="num" w:pos="720"/>
        </w:tabs>
        <w:spacing w:line="360" w:lineRule="auto"/>
      </w:pPr>
      <w:r w:rsidRPr="00032023">
        <w:t>company_size</w:t>
      </w:r>
      <w:r>
        <w:t xml:space="preserve">: </w:t>
      </w:r>
      <w:r w:rsidRPr="00032023">
        <w:t>Size category of the organization (Startup, SME, Enterprise)</w:t>
      </w:r>
    </w:p>
    <w:p w14:paraId="572EBA10" w14:textId="77777777" w:rsidR="00032023" w:rsidRDefault="00032023" w:rsidP="00E60A97">
      <w:pPr>
        <w:rPr>
          <w:b/>
          <w:bCs/>
        </w:rPr>
      </w:pPr>
    </w:p>
    <w:p w14:paraId="02BF420F" w14:textId="77777777" w:rsidR="00E60A97" w:rsidRDefault="00E60A97" w:rsidP="00E60A97">
      <w:pPr>
        <w:rPr>
          <w:b/>
          <w:bCs/>
        </w:rPr>
      </w:pPr>
    </w:p>
    <w:p w14:paraId="40949B9A" w14:textId="77777777" w:rsidR="00E60A97" w:rsidRDefault="00E60A97" w:rsidP="00E60A97">
      <w:pPr>
        <w:rPr>
          <w:b/>
          <w:bCs/>
        </w:rPr>
      </w:pPr>
    </w:p>
    <w:p w14:paraId="5B188CFC" w14:textId="77777777" w:rsidR="00E60A97" w:rsidRDefault="00E60A97" w:rsidP="00E60A97">
      <w:pPr>
        <w:rPr>
          <w:b/>
          <w:bCs/>
        </w:rPr>
      </w:pPr>
    </w:p>
    <w:p w14:paraId="1C70F9FB" w14:textId="77777777" w:rsidR="00E60A97" w:rsidRDefault="00E60A97" w:rsidP="00E60A97">
      <w:pPr>
        <w:rPr>
          <w:b/>
          <w:bCs/>
        </w:rPr>
      </w:pPr>
    </w:p>
    <w:sectPr w:rsidR="00E60A97" w:rsidSect="00E60A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E479A5"/>
    <w:multiLevelType w:val="hybridMultilevel"/>
    <w:tmpl w:val="EDEC3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4F5082"/>
    <w:multiLevelType w:val="hybridMultilevel"/>
    <w:tmpl w:val="9A7E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935816"/>
    <w:multiLevelType w:val="multilevel"/>
    <w:tmpl w:val="F538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6D49F1"/>
    <w:multiLevelType w:val="hybridMultilevel"/>
    <w:tmpl w:val="ADF2C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86544">
    <w:abstractNumId w:val="2"/>
  </w:num>
  <w:num w:numId="2" w16cid:durableId="1411653728">
    <w:abstractNumId w:val="0"/>
  </w:num>
  <w:num w:numId="3" w16cid:durableId="729113418">
    <w:abstractNumId w:val="3"/>
  </w:num>
  <w:num w:numId="4" w16cid:durableId="11078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97"/>
    <w:rsid w:val="00032023"/>
    <w:rsid w:val="00115DE2"/>
    <w:rsid w:val="00123BBB"/>
    <w:rsid w:val="003957FE"/>
    <w:rsid w:val="005511ED"/>
    <w:rsid w:val="00745104"/>
    <w:rsid w:val="00853378"/>
    <w:rsid w:val="008C672E"/>
    <w:rsid w:val="009C6C95"/>
    <w:rsid w:val="009E6377"/>
    <w:rsid w:val="00B60874"/>
    <w:rsid w:val="00C657C9"/>
    <w:rsid w:val="00CA2D2F"/>
    <w:rsid w:val="00D96EA1"/>
    <w:rsid w:val="00E361F2"/>
    <w:rsid w:val="00E60A97"/>
    <w:rsid w:val="00E83921"/>
    <w:rsid w:val="00EC61F6"/>
    <w:rsid w:val="00FB3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E0DD"/>
  <w15:chartTrackingRefBased/>
  <w15:docId w15:val="{DC0E7809-72A6-4BEC-89A7-1BFB72F6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A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A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A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A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A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A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A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A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A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A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A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A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A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A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A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A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A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A97"/>
    <w:rPr>
      <w:rFonts w:eastAsiaTheme="majorEastAsia" w:cstheme="majorBidi"/>
      <w:color w:val="272727" w:themeColor="text1" w:themeTint="D8"/>
    </w:rPr>
  </w:style>
  <w:style w:type="paragraph" w:styleId="Title">
    <w:name w:val="Title"/>
    <w:basedOn w:val="Normal"/>
    <w:next w:val="Normal"/>
    <w:link w:val="TitleChar"/>
    <w:uiPriority w:val="10"/>
    <w:qFormat/>
    <w:rsid w:val="00E60A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A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A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A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A97"/>
    <w:pPr>
      <w:spacing w:before="160"/>
      <w:jc w:val="center"/>
    </w:pPr>
    <w:rPr>
      <w:i/>
      <w:iCs/>
      <w:color w:val="404040" w:themeColor="text1" w:themeTint="BF"/>
    </w:rPr>
  </w:style>
  <w:style w:type="character" w:customStyle="1" w:styleId="QuoteChar">
    <w:name w:val="Quote Char"/>
    <w:basedOn w:val="DefaultParagraphFont"/>
    <w:link w:val="Quote"/>
    <w:uiPriority w:val="29"/>
    <w:rsid w:val="00E60A97"/>
    <w:rPr>
      <w:i/>
      <w:iCs/>
      <w:color w:val="404040" w:themeColor="text1" w:themeTint="BF"/>
    </w:rPr>
  </w:style>
  <w:style w:type="paragraph" w:styleId="ListParagraph">
    <w:name w:val="List Paragraph"/>
    <w:basedOn w:val="Normal"/>
    <w:uiPriority w:val="34"/>
    <w:qFormat/>
    <w:rsid w:val="00E60A97"/>
    <w:pPr>
      <w:ind w:left="720"/>
      <w:contextualSpacing/>
    </w:pPr>
  </w:style>
  <w:style w:type="character" w:styleId="IntenseEmphasis">
    <w:name w:val="Intense Emphasis"/>
    <w:basedOn w:val="DefaultParagraphFont"/>
    <w:uiPriority w:val="21"/>
    <w:qFormat/>
    <w:rsid w:val="00E60A97"/>
    <w:rPr>
      <w:i/>
      <w:iCs/>
      <w:color w:val="2F5496" w:themeColor="accent1" w:themeShade="BF"/>
    </w:rPr>
  </w:style>
  <w:style w:type="paragraph" w:styleId="IntenseQuote">
    <w:name w:val="Intense Quote"/>
    <w:basedOn w:val="Normal"/>
    <w:next w:val="Normal"/>
    <w:link w:val="IntenseQuoteChar"/>
    <w:uiPriority w:val="30"/>
    <w:qFormat/>
    <w:rsid w:val="00E60A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A97"/>
    <w:rPr>
      <w:i/>
      <w:iCs/>
      <w:color w:val="2F5496" w:themeColor="accent1" w:themeShade="BF"/>
    </w:rPr>
  </w:style>
  <w:style w:type="character" w:styleId="IntenseReference">
    <w:name w:val="Intense Reference"/>
    <w:basedOn w:val="DefaultParagraphFont"/>
    <w:uiPriority w:val="32"/>
    <w:qFormat/>
    <w:rsid w:val="00E60A97"/>
    <w:rPr>
      <w:b/>
      <w:bCs/>
      <w:smallCaps/>
      <w:color w:val="2F5496" w:themeColor="accent1" w:themeShade="BF"/>
      <w:spacing w:val="5"/>
    </w:rPr>
  </w:style>
  <w:style w:type="paragraph" w:styleId="NormalWeb">
    <w:name w:val="Normal (Web)"/>
    <w:basedOn w:val="Normal"/>
    <w:uiPriority w:val="99"/>
    <w:semiHidden/>
    <w:unhideWhenUsed/>
    <w:rsid w:val="00E60A9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60A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60842">
      <w:bodyDiv w:val="1"/>
      <w:marLeft w:val="0"/>
      <w:marRight w:val="0"/>
      <w:marTop w:val="0"/>
      <w:marBottom w:val="0"/>
      <w:divBdr>
        <w:top w:val="none" w:sz="0" w:space="0" w:color="auto"/>
        <w:left w:val="none" w:sz="0" w:space="0" w:color="auto"/>
        <w:bottom w:val="none" w:sz="0" w:space="0" w:color="auto"/>
        <w:right w:val="none" w:sz="0" w:space="0" w:color="auto"/>
      </w:divBdr>
      <w:divsChild>
        <w:div w:id="1612784667">
          <w:marLeft w:val="0"/>
          <w:marRight w:val="0"/>
          <w:marTop w:val="0"/>
          <w:marBottom w:val="0"/>
          <w:divBdr>
            <w:top w:val="none" w:sz="0" w:space="0" w:color="auto"/>
            <w:left w:val="none" w:sz="0" w:space="0" w:color="auto"/>
            <w:bottom w:val="none" w:sz="0" w:space="0" w:color="auto"/>
            <w:right w:val="none" w:sz="0" w:space="0" w:color="auto"/>
          </w:divBdr>
          <w:divsChild>
            <w:div w:id="1698000806">
              <w:marLeft w:val="0"/>
              <w:marRight w:val="180"/>
              <w:marTop w:val="0"/>
              <w:marBottom w:val="0"/>
              <w:divBdr>
                <w:top w:val="none" w:sz="0" w:space="0" w:color="auto"/>
                <w:left w:val="none" w:sz="0" w:space="0" w:color="auto"/>
                <w:bottom w:val="none" w:sz="0" w:space="0" w:color="auto"/>
                <w:right w:val="none" w:sz="0" w:space="0" w:color="auto"/>
              </w:divBdr>
              <w:divsChild>
                <w:div w:id="16796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2939">
          <w:marLeft w:val="0"/>
          <w:marRight w:val="0"/>
          <w:marTop w:val="0"/>
          <w:marBottom w:val="0"/>
          <w:divBdr>
            <w:top w:val="none" w:sz="0" w:space="0" w:color="auto"/>
            <w:left w:val="none" w:sz="0" w:space="0" w:color="auto"/>
            <w:bottom w:val="none" w:sz="0" w:space="0" w:color="auto"/>
            <w:right w:val="none" w:sz="0" w:space="0" w:color="auto"/>
          </w:divBdr>
          <w:divsChild>
            <w:div w:id="554119930">
              <w:marLeft w:val="0"/>
              <w:marRight w:val="0"/>
              <w:marTop w:val="0"/>
              <w:marBottom w:val="0"/>
              <w:divBdr>
                <w:top w:val="none" w:sz="0" w:space="0" w:color="auto"/>
                <w:left w:val="none" w:sz="0" w:space="0" w:color="auto"/>
                <w:bottom w:val="none" w:sz="0" w:space="0" w:color="auto"/>
                <w:right w:val="none" w:sz="0" w:space="0" w:color="auto"/>
              </w:divBdr>
              <w:divsChild>
                <w:div w:id="130024029">
                  <w:marLeft w:val="0"/>
                  <w:marRight w:val="0"/>
                  <w:marTop w:val="0"/>
                  <w:marBottom w:val="0"/>
                  <w:divBdr>
                    <w:top w:val="none" w:sz="0" w:space="0" w:color="auto"/>
                    <w:left w:val="none" w:sz="0" w:space="0" w:color="auto"/>
                    <w:bottom w:val="none" w:sz="0" w:space="0" w:color="auto"/>
                    <w:right w:val="none" w:sz="0" w:space="0" w:color="auto"/>
                  </w:divBdr>
                  <w:divsChild>
                    <w:div w:id="8148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5598">
      <w:bodyDiv w:val="1"/>
      <w:marLeft w:val="0"/>
      <w:marRight w:val="0"/>
      <w:marTop w:val="0"/>
      <w:marBottom w:val="0"/>
      <w:divBdr>
        <w:top w:val="none" w:sz="0" w:space="0" w:color="auto"/>
        <w:left w:val="none" w:sz="0" w:space="0" w:color="auto"/>
        <w:bottom w:val="none" w:sz="0" w:space="0" w:color="auto"/>
        <w:right w:val="none" w:sz="0" w:space="0" w:color="auto"/>
      </w:divBdr>
    </w:div>
    <w:div w:id="910887761">
      <w:bodyDiv w:val="1"/>
      <w:marLeft w:val="0"/>
      <w:marRight w:val="0"/>
      <w:marTop w:val="0"/>
      <w:marBottom w:val="0"/>
      <w:divBdr>
        <w:top w:val="none" w:sz="0" w:space="0" w:color="auto"/>
        <w:left w:val="none" w:sz="0" w:space="0" w:color="auto"/>
        <w:bottom w:val="none" w:sz="0" w:space="0" w:color="auto"/>
        <w:right w:val="none" w:sz="0" w:space="0" w:color="auto"/>
      </w:divBdr>
    </w:div>
    <w:div w:id="1272124266">
      <w:bodyDiv w:val="1"/>
      <w:marLeft w:val="0"/>
      <w:marRight w:val="0"/>
      <w:marTop w:val="0"/>
      <w:marBottom w:val="0"/>
      <w:divBdr>
        <w:top w:val="none" w:sz="0" w:space="0" w:color="auto"/>
        <w:left w:val="none" w:sz="0" w:space="0" w:color="auto"/>
        <w:bottom w:val="none" w:sz="0" w:space="0" w:color="auto"/>
        <w:right w:val="none" w:sz="0" w:space="0" w:color="auto"/>
      </w:divBdr>
    </w:div>
    <w:div w:id="1527600721">
      <w:bodyDiv w:val="1"/>
      <w:marLeft w:val="0"/>
      <w:marRight w:val="0"/>
      <w:marTop w:val="0"/>
      <w:marBottom w:val="0"/>
      <w:divBdr>
        <w:top w:val="none" w:sz="0" w:space="0" w:color="auto"/>
        <w:left w:val="none" w:sz="0" w:space="0" w:color="auto"/>
        <w:bottom w:val="none" w:sz="0" w:space="0" w:color="auto"/>
        <w:right w:val="none" w:sz="0" w:space="0" w:color="auto"/>
      </w:divBdr>
    </w:div>
    <w:div w:id="1779762279">
      <w:bodyDiv w:val="1"/>
      <w:marLeft w:val="0"/>
      <w:marRight w:val="0"/>
      <w:marTop w:val="0"/>
      <w:marBottom w:val="0"/>
      <w:divBdr>
        <w:top w:val="none" w:sz="0" w:space="0" w:color="auto"/>
        <w:left w:val="none" w:sz="0" w:space="0" w:color="auto"/>
        <w:bottom w:val="none" w:sz="0" w:space="0" w:color="auto"/>
        <w:right w:val="none" w:sz="0" w:space="0" w:color="auto"/>
      </w:divBdr>
      <w:divsChild>
        <w:div w:id="1670210948">
          <w:marLeft w:val="0"/>
          <w:marRight w:val="0"/>
          <w:marTop w:val="0"/>
          <w:marBottom w:val="0"/>
          <w:divBdr>
            <w:top w:val="none" w:sz="0" w:space="0" w:color="auto"/>
            <w:left w:val="none" w:sz="0" w:space="0" w:color="auto"/>
            <w:bottom w:val="none" w:sz="0" w:space="0" w:color="auto"/>
            <w:right w:val="none" w:sz="0" w:space="0" w:color="auto"/>
          </w:divBdr>
          <w:divsChild>
            <w:div w:id="1646160729">
              <w:marLeft w:val="0"/>
              <w:marRight w:val="180"/>
              <w:marTop w:val="0"/>
              <w:marBottom w:val="0"/>
              <w:divBdr>
                <w:top w:val="none" w:sz="0" w:space="0" w:color="auto"/>
                <w:left w:val="none" w:sz="0" w:space="0" w:color="auto"/>
                <w:bottom w:val="none" w:sz="0" w:space="0" w:color="auto"/>
                <w:right w:val="none" w:sz="0" w:space="0" w:color="auto"/>
              </w:divBdr>
              <w:divsChild>
                <w:div w:id="19816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3170">
          <w:marLeft w:val="0"/>
          <w:marRight w:val="0"/>
          <w:marTop w:val="0"/>
          <w:marBottom w:val="0"/>
          <w:divBdr>
            <w:top w:val="none" w:sz="0" w:space="0" w:color="auto"/>
            <w:left w:val="none" w:sz="0" w:space="0" w:color="auto"/>
            <w:bottom w:val="none" w:sz="0" w:space="0" w:color="auto"/>
            <w:right w:val="none" w:sz="0" w:space="0" w:color="auto"/>
          </w:divBdr>
          <w:divsChild>
            <w:div w:id="2008551693">
              <w:marLeft w:val="0"/>
              <w:marRight w:val="0"/>
              <w:marTop w:val="0"/>
              <w:marBottom w:val="0"/>
              <w:divBdr>
                <w:top w:val="none" w:sz="0" w:space="0" w:color="auto"/>
                <w:left w:val="none" w:sz="0" w:space="0" w:color="auto"/>
                <w:bottom w:val="none" w:sz="0" w:space="0" w:color="auto"/>
                <w:right w:val="none" w:sz="0" w:space="0" w:color="auto"/>
              </w:divBdr>
              <w:divsChild>
                <w:div w:id="1028876265">
                  <w:marLeft w:val="0"/>
                  <w:marRight w:val="0"/>
                  <w:marTop w:val="0"/>
                  <w:marBottom w:val="0"/>
                  <w:divBdr>
                    <w:top w:val="none" w:sz="0" w:space="0" w:color="auto"/>
                    <w:left w:val="none" w:sz="0" w:space="0" w:color="auto"/>
                    <w:bottom w:val="none" w:sz="0" w:space="0" w:color="auto"/>
                    <w:right w:val="none" w:sz="0" w:space="0" w:color="auto"/>
                  </w:divBdr>
                  <w:divsChild>
                    <w:div w:id="7498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61080">
      <w:bodyDiv w:val="1"/>
      <w:marLeft w:val="0"/>
      <w:marRight w:val="0"/>
      <w:marTop w:val="0"/>
      <w:marBottom w:val="0"/>
      <w:divBdr>
        <w:top w:val="none" w:sz="0" w:space="0" w:color="auto"/>
        <w:left w:val="none" w:sz="0" w:space="0" w:color="auto"/>
        <w:bottom w:val="none" w:sz="0" w:space="0" w:color="auto"/>
        <w:right w:val="none" w:sz="0" w:space="0" w:color="auto"/>
      </w:divBdr>
    </w:div>
    <w:div w:id="208151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Venkateswarlu Pujari</dc:creator>
  <cp:keywords/>
  <dc:description/>
  <cp:lastModifiedBy>Venkateswarlu Pujari</cp:lastModifiedBy>
  <cp:revision>34</cp:revision>
  <dcterms:created xsi:type="dcterms:W3CDTF">2025-06-24T05:09:00Z</dcterms:created>
  <dcterms:modified xsi:type="dcterms:W3CDTF">2025-06-25T05:22:00Z</dcterms:modified>
</cp:coreProperties>
</file>