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C95CE" w14:textId="54838115" w:rsidR="007A05DB" w:rsidRPr="00A36959" w:rsidRDefault="00DF0357">
      <w:pPr>
        <w:pStyle w:val="Title"/>
        <w:jc w:val="center"/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>Data Dictionary: Floorstock</w:t>
      </w:r>
    </w:p>
    <w:p w14:paraId="41D5CF28" w14:textId="77777777" w:rsidR="007A05DB" w:rsidRPr="00A36959" w:rsidRDefault="00DF0357">
      <w:pPr>
        <w:pStyle w:val="Heading1"/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>1. Data Dictionary ของ fields ใน Query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"/>
        <w:gridCol w:w="1922"/>
        <w:gridCol w:w="2058"/>
        <w:gridCol w:w="4043"/>
        <w:gridCol w:w="2400"/>
      </w:tblGrid>
      <w:tr w:rsidR="007A05DB" w:rsidRPr="00A36959" w14:paraId="0EE26E3A" w14:textId="77777777">
        <w:trPr>
          <w:tblHeader/>
          <w:jc w:val="center"/>
        </w:trPr>
        <w:tc>
          <w:tcPr>
            <w:tcW w:w="504" w:type="dxa"/>
            <w:shd w:val="clear" w:color="auto" w:fill="1F4E78"/>
            <w:vAlign w:val="center"/>
          </w:tcPr>
          <w:p w14:paraId="4279132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#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39E0FFB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Field ใน Query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07BFA21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แหล่งข้อมูล/Mapping</w:t>
            </w:r>
          </w:p>
        </w:tc>
        <w:tc>
          <w:tcPr>
            <w:tcW w:w="4680" w:type="dxa"/>
            <w:shd w:val="clear" w:color="auto" w:fill="1F4E78"/>
            <w:vAlign w:val="center"/>
          </w:tcPr>
          <w:p w14:paraId="5DBA418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ความหมายและการใช้งาน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4D714EA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ตัวอย่างข้อมูล</w:t>
            </w:r>
          </w:p>
        </w:tc>
      </w:tr>
      <w:tr w:rsidR="007A05DB" w:rsidRPr="00A36959" w14:paraId="022C9E15" w14:textId="77777777">
        <w:trPr>
          <w:jc w:val="center"/>
        </w:trPr>
        <w:tc>
          <w:tcPr>
            <w:tcW w:w="504" w:type="dxa"/>
            <w:vAlign w:val="center"/>
          </w:tcPr>
          <w:p w14:paraId="1FAB649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0D3EAD3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prescriptionno</w:t>
            </w:r>
          </w:p>
        </w:tc>
        <w:tc>
          <w:tcPr>
            <w:tcW w:w="2376" w:type="dxa"/>
            <w:vAlign w:val="center"/>
          </w:tcPr>
          <w:p w14:paraId="38876E2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prescriptionno</w:t>
            </w:r>
          </w:p>
        </w:tc>
        <w:tc>
          <w:tcPr>
            <w:tcW w:w="4680" w:type="dxa"/>
            <w:vAlign w:val="center"/>
          </w:tcPr>
          <w:p w14:paraId="3E995B8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เลขที่ Prescription / กลุ่มคำสั่งยา ใช้ระบุ prescription หลัก</w:t>
            </w:r>
          </w:p>
        </w:tc>
        <w:tc>
          <w:tcPr>
            <w:tcW w:w="1944" w:type="dxa"/>
            <w:vAlign w:val="center"/>
          </w:tcPr>
          <w:p w14:paraId="1C584A7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20180474</w:t>
            </w:r>
          </w:p>
        </w:tc>
      </w:tr>
      <w:tr w:rsidR="007A05DB" w:rsidRPr="00A36959" w14:paraId="6960DA9D" w14:textId="77777777">
        <w:trPr>
          <w:jc w:val="center"/>
        </w:trPr>
        <w:tc>
          <w:tcPr>
            <w:tcW w:w="504" w:type="dxa"/>
            <w:vAlign w:val="center"/>
          </w:tcPr>
          <w:p w14:paraId="04B9349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5024529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seq</w:t>
            </w:r>
          </w:p>
        </w:tc>
        <w:tc>
          <w:tcPr>
            <w:tcW w:w="2376" w:type="dxa"/>
            <w:vAlign w:val="center"/>
          </w:tcPr>
          <w:p w14:paraId="1C81366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seq</w:t>
            </w:r>
          </w:p>
        </w:tc>
        <w:tc>
          <w:tcPr>
            <w:tcW w:w="4680" w:type="dxa"/>
            <w:vAlign w:val="center"/>
          </w:tcPr>
          <w:p w14:paraId="240FCF0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ลำดับรายการยา/คำสั่งภายใน prescription ใช้แยกรายการ</w:t>
            </w:r>
          </w:p>
        </w:tc>
        <w:tc>
          <w:tcPr>
            <w:tcW w:w="1944" w:type="dxa"/>
            <w:vAlign w:val="center"/>
          </w:tcPr>
          <w:p w14:paraId="0D86045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53758005</w:t>
            </w:r>
          </w:p>
        </w:tc>
      </w:tr>
      <w:tr w:rsidR="007A05DB" w:rsidRPr="00A36959" w14:paraId="5690B10D" w14:textId="77777777">
        <w:trPr>
          <w:jc w:val="center"/>
        </w:trPr>
        <w:tc>
          <w:tcPr>
            <w:tcW w:w="504" w:type="dxa"/>
            <w:vAlign w:val="center"/>
          </w:tcPr>
          <w:p w14:paraId="43AF998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42A2418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seqmax</w:t>
            </w:r>
          </w:p>
        </w:tc>
        <w:tc>
          <w:tcPr>
            <w:tcW w:w="2376" w:type="dxa"/>
            <w:vAlign w:val="center"/>
          </w:tcPr>
          <w:p w14:paraId="65B90F0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seqmax</w:t>
            </w:r>
          </w:p>
        </w:tc>
        <w:tc>
          <w:tcPr>
            <w:tcW w:w="4680" w:type="dxa"/>
            <w:vAlign w:val="center"/>
          </w:tcPr>
          <w:p w14:paraId="0781FC0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จำนวนลำดับสูงสุดของรายการใน prescription</w:t>
            </w:r>
          </w:p>
        </w:tc>
        <w:tc>
          <w:tcPr>
            <w:tcW w:w="1944" w:type="dxa"/>
            <w:vAlign w:val="center"/>
          </w:tcPr>
          <w:p w14:paraId="20AE376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</w:t>
            </w:r>
          </w:p>
        </w:tc>
      </w:tr>
      <w:tr w:rsidR="007A05DB" w:rsidRPr="00A36959" w14:paraId="7F5B32F6" w14:textId="77777777">
        <w:trPr>
          <w:jc w:val="center"/>
        </w:trPr>
        <w:tc>
          <w:tcPr>
            <w:tcW w:w="504" w:type="dxa"/>
            <w:vAlign w:val="center"/>
          </w:tcPr>
          <w:p w14:paraId="07E52DD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7E1D77E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ordercreatedate</w:t>
            </w:r>
          </w:p>
        </w:tc>
        <w:tc>
          <w:tcPr>
            <w:tcW w:w="2376" w:type="dxa"/>
            <w:vAlign w:val="center"/>
          </w:tcPr>
          <w:p w14:paraId="4B8F074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ordercreatedate</w:t>
            </w:r>
          </w:p>
        </w:tc>
        <w:tc>
          <w:tcPr>
            <w:tcW w:w="4680" w:type="dxa"/>
            <w:vAlign w:val="center"/>
          </w:tcPr>
          <w:p w14:paraId="4918225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วัน-เวลาที่สร้างคำสั่งยา</w:t>
            </w:r>
          </w:p>
        </w:tc>
        <w:tc>
          <w:tcPr>
            <w:tcW w:w="1944" w:type="dxa"/>
            <w:vAlign w:val="center"/>
          </w:tcPr>
          <w:p w14:paraId="3DEB1A4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2026-08-07 10:08:43</w:t>
            </w:r>
          </w:p>
        </w:tc>
      </w:tr>
      <w:tr w:rsidR="007A05DB" w:rsidRPr="00A36959" w14:paraId="49B8F150" w14:textId="77777777">
        <w:trPr>
          <w:jc w:val="center"/>
        </w:trPr>
        <w:tc>
          <w:tcPr>
            <w:tcW w:w="504" w:type="dxa"/>
            <w:vAlign w:val="center"/>
          </w:tcPr>
          <w:p w14:paraId="68BEF12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0036C46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hn</w:t>
            </w:r>
          </w:p>
        </w:tc>
        <w:tc>
          <w:tcPr>
            <w:tcW w:w="2376" w:type="dxa"/>
            <w:vAlign w:val="center"/>
          </w:tcPr>
          <w:p w14:paraId="50189B3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hn</w:t>
            </w:r>
          </w:p>
        </w:tc>
        <w:tc>
          <w:tcPr>
            <w:tcW w:w="4680" w:type="dxa"/>
            <w:vAlign w:val="center"/>
          </w:tcPr>
          <w:p w14:paraId="5B06C4D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เลขประจำตัวผู้ป่วย (HN)</w:t>
            </w:r>
          </w:p>
        </w:tc>
        <w:tc>
          <w:tcPr>
            <w:tcW w:w="1944" w:type="dxa"/>
            <w:vAlign w:val="center"/>
          </w:tcPr>
          <w:p w14:paraId="2DB9BDF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806104</w:t>
            </w:r>
          </w:p>
        </w:tc>
      </w:tr>
      <w:tr w:rsidR="007A05DB" w:rsidRPr="00A36959" w14:paraId="24AA98D4" w14:textId="77777777">
        <w:trPr>
          <w:jc w:val="center"/>
        </w:trPr>
        <w:tc>
          <w:tcPr>
            <w:tcW w:w="504" w:type="dxa"/>
            <w:vAlign w:val="center"/>
          </w:tcPr>
          <w:p w14:paraId="570E625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5DDF094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an</w:t>
            </w:r>
          </w:p>
        </w:tc>
        <w:tc>
          <w:tcPr>
            <w:tcW w:w="2376" w:type="dxa"/>
            <w:vAlign w:val="center"/>
          </w:tcPr>
          <w:p w14:paraId="5074D88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an</w:t>
            </w:r>
          </w:p>
        </w:tc>
        <w:tc>
          <w:tcPr>
            <w:tcW w:w="4680" w:type="dxa"/>
            <w:vAlign w:val="center"/>
          </w:tcPr>
          <w:p w14:paraId="2DA412D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เลข Admission Number (AN) ของผู้ป่วยใน</w:t>
            </w:r>
          </w:p>
        </w:tc>
        <w:tc>
          <w:tcPr>
            <w:tcW w:w="1944" w:type="dxa"/>
            <w:vAlign w:val="center"/>
          </w:tcPr>
          <w:p w14:paraId="0A74248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690042061</w:t>
            </w:r>
          </w:p>
        </w:tc>
      </w:tr>
      <w:tr w:rsidR="007A05DB" w:rsidRPr="00A36959" w14:paraId="222C0D14" w14:textId="77777777">
        <w:trPr>
          <w:jc w:val="center"/>
        </w:trPr>
        <w:tc>
          <w:tcPr>
            <w:tcW w:w="504" w:type="dxa"/>
            <w:vAlign w:val="center"/>
          </w:tcPr>
          <w:p w14:paraId="3FB5B69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392978F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patientname</w:t>
            </w:r>
          </w:p>
        </w:tc>
        <w:tc>
          <w:tcPr>
            <w:tcW w:w="2376" w:type="dxa"/>
            <w:vAlign w:val="center"/>
          </w:tcPr>
          <w:p w14:paraId="0712A6F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patientname</w:t>
            </w:r>
          </w:p>
        </w:tc>
        <w:tc>
          <w:tcPr>
            <w:tcW w:w="4680" w:type="dxa"/>
            <w:vAlign w:val="center"/>
          </w:tcPr>
          <w:p w14:paraId="719B7E7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ชื่อผู้ป่วย</w:t>
            </w:r>
          </w:p>
        </w:tc>
        <w:tc>
          <w:tcPr>
            <w:tcW w:w="1944" w:type="dxa"/>
            <w:vAlign w:val="center"/>
          </w:tcPr>
          <w:p w14:paraId="75503C73" w14:textId="2D9D8ACC" w:rsidR="007A05DB" w:rsidRPr="00A36959" w:rsidRDefault="00DF0357">
            <w:pPr>
              <w:rPr>
                <w:rFonts w:ascii="Leelawadee UI Semilight" w:hAnsi="Leelawadee UI Semilight" w:cs="Leelawadee UI Semilight" w:hint="cs"/>
                <w:sz w:val="26"/>
                <w:szCs w:val="26"/>
                <w:cs/>
                <w:lang w:bidi="th-TH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นาย</w:t>
            </w:r>
            <w:r w:rsidR="0009780A">
              <w:rPr>
                <w:rFonts w:ascii="Leelawadee UI Semilight" w:hAnsi="Leelawadee UI Semilight" w:cs="Leelawadee UI Semilight" w:hint="cs"/>
                <w:sz w:val="26"/>
                <w:szCs w:val="26"/>
                <w:cs/>
                <w:lang w:bidi="th-TH"/>
              </w:rPr>
              <w:t>ทดสอบ ระบบ</w:t>
            </w:r>
          </w:p>
        </w:tc>
      </w:tr>
      <w:tr w:rsidR="007A05DB" w:rsidRPr="00A36959" w14:paraId="6BEC0D2A" w14:textId="77777777">
        <w:trPr>
          <w:jc w:val="center"/>
        </w:trPr>
        <w:tc>
          <w:tcPr>
            <w:tcW w:w="504" w:type="dxa"/>
            <w:vAlign w:val="center"/>
          </w:tcPr>
          <w:p w14:paraId="0EFE712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5247206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patientdob</w:t>
            </w:r>
          </w:p>
        </w:tc>
        <w:tc>
          <w:tcPr>
            <w:tcW w:w="2376" w:type="dxa"/>
            <w:vAlign w:val="center"/>
          </w:tcPr>
          <w:p w14:paraId="0DB2332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patientdob</w:t>
            </w:r>
          </w:p>
        </w:tc>
        <w:tc>
          <w:tcPr>
            <w:tcW w:w="4680" w:type="dxa"/>
            <w:vAlign w:val="center"/>
          </w:tcPr>
          <w:p w14:paraId="086254E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วันเดือนปีเกิดผู้ป่วย</w:t>
            </w:r>
          </w:p>
        </w:tc>
        <w:tc>
          <w:tcPr>
            <w:tcW w:w="1944" w:type="dxa"/>
            <w:vAlign w:val="center"/>
          </w:tcPr>
          <w:p w14:paraId="3F60496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1977-08-19</w:t>
            </w:r>
          </w:p>
        </w:tc>
      </w:tr>
      <w:tr w:rsidR="007A05DB" w:rsidRPr="00A36959" w14:paraId="6A49223C" w14:textId="77777777">
        <w:trPr>
          <w:jc w:val="center"/>
        </w:trPr>
        <w:tc>
          <w:tcPr>
            <w:tcW w:w="504" w:type="dxa"/>
            <w:vAlign w:val="center"/>
          </w:tcPr>
          <w:p w14:paraId="59C1F8E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0177488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sex</w:t>
            </w:r>
          </w:p>
        </w:tc>
        <w:tc>
          <w:tcPr>
            <w:tcW w:w="2376" w:type="dxa"/>
            <w:vAlign w:val="center"/>
          </w:tcPr>
          <w:p w14:paraId="5826583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sex</w:t>
            </w:r>
          </w:p>
        </w:tc>
        <w:tc>
          <w:tcPr>
            <w:tcW w:w="4680" w:type="dxa"/>
            <w:vAlign w:val="center"/>
          </w:tcPr>
          <w:p w14:paraId="5213AC9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เพศผู้ป่วย</w:t>
            </w:r>
          </w:p>
        </w:tc>
        <w:tc>
          <w:tcPr>
            <w:tcW w:w="1944" w:type="dxa"/>
            <w:vAlign w:val="center"/>
          </w:tcPr>
          <w:p w14:paraId="57D039E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</w:t>
            </w:r>
          </w:p>
        </w:tc>
      </w:tr>
      <w:tr w:rsidR="007A05DB" w:rsidRPr="00A36959" w14:paraId="02E721CB" w14:textId="77777777">
        <w:trPr>
          <w:jc w:val="center"/>
        </w:trPr>
        <w:tc>
          <w:tcPr>
            <w:tcW w:w="504" w:type="dxa"/>
            <w:vAlign w:val="center"/>
          </w:tcPr>
          <w:p w14:paraId="12B34C2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</w:t>
            </w:r>
          </w:p>
        </w:tc>
        <w:tc>
          <w:tcPr>
            <w:tcW w:w="1800" w:type="dxa"/>
            <w:vAlign w:val="center"/>
          </w:tcPr>
          <w:p w14:paraId="037D9E1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takedate</w:t>
            </w:r>
          </w:p>
        </w:tc>
        <w:tc>
          <w:tcPr>
            <w:tcW w:w="2376" w:type="dxa"/>
            <w:vAlign w:val="center"/>
          </w:tcPr>
          <w:p w14:paraId="05274A2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takedate</w:t>
            </w:r>
          </w:p>
        </w:tc>
        <w:tc>
          <w:tcPr>
            <w:tcW w:w="4680" w:type="dxa"/>
            <w:vAlign w:val="center"/>
          </w:tcPr>
          <w:p w14:paraId="4F54739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วันที่/เวลาที่กำหนดให้เริ่มรับประทาน/ได้รับยา (จากข้อมูลตัวอย่างเป็นค่าว่าง)</w:t>
            </w:r>
          </w:p>
        </w:tc>
        <w:tc>
          <w:tcPr>
            <w:tcW w:w="1944" w:type="dxa"/>
            <w:vAlign w:val="center"/>
          </w:tcPr>
          <w:p w14:paraId="75E23A6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-</w:t>
            </w:r>
          </w:p>
        </w:tc>
      </w:tr>
      <w:tr w:rsidR="007A05DB" w:rsidRPr="00A36959" w14:paraId="247F59C0" w14:textId="77777777">
        <w:trPr>
          <w:jc w:val="center"/>
        </w:trPr>
        <w:tc>
          <w:tcPr>
            <w:tcW w:w="504" w:type="dxa"/>
            <w:vAlign w:val="center"/>
          </w:tcPr>
          <w:p w14:paraId="780807D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11</w:t>
            </w:r>
          </w:p>
        </w:tc>
        <w:tc>
          <w:tcPr>
            <w:tcW w:w="1800" w:type="dxa"/>
            <w:vAlign w:val="center"/>
          </w:tcPr>
          <w:p w14:paraId="6721AB8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prioritycode</w:t>
            </w:r>
          </w:p>
        </w:tc>
        <w:tc>
          <w:tcPr>
            <w:tcW w:w="2376" w:type="dxa"/>
            <w:vAlign w:val="center"/>
          </w:tcPr>
          <w:p w14:paraId="11BF5F7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prioritycode</w:t>
            </w:r>
          </w:p>
        </w:tc>
        <w:tc>
          <w:tcPr>
            <w:tcW w:w="4680" w:type="dxa"/>
            <w:vAlign w:val="center"/>
          </w:tcPr>
          <w:p w14:paraId="75BD71B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รหัสระดับความเร่งด่วนของคำสั่งยา</w:t>
            </w:r>
          </w:p>
        </w:tc>
        <w:tc>
          <w:tcPr>
            <w:tcW w:w="1944" w:type="dxa"/>
            <w:vAlign w:val="center"/>
          </w:tcPr>
          <w:p w14:paraId="7FC0DA3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0</w:t>
            </w:r>
          </w:p>
        </w:tc>
      </w:tr>
      <w:tr w:rsidR="007A05DB" w:rsidRPr="00A36959" w14:paraId="032031DC" w14:textId="77777777">
        <w:trPr>
          <w:jc w:val="center"/>
        </w:trPr>
        <w:tc>
          <w:tcPr>
            <w:tcW w:w="504" w:type="dxa"/>
            <w:vAlign w:val="center"/>
          </w:tcPr>
          <w:p w14:paraId="44A2ED6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12</w:t>
            </w:r>
          </w:p>
        </w:tc>
        <w:tc>
          <w:tcPr>
            <w:tcW w:w="1800" w:type="dxa"/>
            <w:vAlign w:val="center"/>
          </w:tcPr>
          <w:p w14:paraId="397A22F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prioritydesc</w:t>
            </w:r>
          </w:p>
        </w:tc>
        <w:tc>
          <w:tcPr>
            <w:tcW w:w="2376" w:type="dxa"/>
            <w:vAlign w:val="center"/>
          </w:tcPr>
          <w:p w14:paraId="1D9B5CE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prioritydesc</w:t>
            </w:r>
          </w:p>
        </w:tc>
        <w:tc>
          <w:tcPr>
            <w:tcW w:w="4680" w:type="dxa"/>
            <w:vAlign w:val="center"/>
          </w:tcPr>
          <w:p w14:paraId="6C48E71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คำอธิบายระดับความเร่งด่วน</w:t>
            </w:r>
          </w:p>
        </w:tc>
        <w:tc>
          <w:tcPr>
            <w:tcW w:w="1944" w:type="dxa"/>
            <w:vAlign w:val="center"/>
          </w:tcPr>
          <w:p w14:paraId="43D5FB8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0=ปกติ (Normal)</w:t>
            </w:r>
          </w:p>
        </w:tc>
      </w:tr>
      <w:tr w:rsidR="007A05DB" w:rsidRPr="00A36959" w14:paraId="5AFD3414" w14:textId="77777777">
        <w:trPr>
          <w:jc w:val="center"/>
        </w:trPr>
        <w:tc>
          <w:tcPr>
            <w:tcW w:w="504" w:type="dxa"/>
            <w:vAlign w:val="center"/>
          </w:tcPr>
          <w:p w14:paraId="05256C0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13</w:t>
            </w:r>
          </w:p>
        </w:tc>
        <w:tc>
          <w:tcPr>
            <w:tcW w:w="1800" w:type="dxa"/>
            <w:vAlign w:val="center"/>
          </w:tcPr>
          <w:p w14:paraId="07AE681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orderitemcode</w:t>
            </w:r>
          </w:p>
        </w:tc>
        <w:tc>
          <w:tcPr>
            <w:tcW w:w="2376" w:type="dxa"/>
            <w:vAlign w:val="center"/>
          </w:tcPr>
          <w:p w14:paraId="48DB39F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orderitemcode</w:t>
            </w:r>
          </w:p>
        </w:tc>
        <w:tc>
          <w:tcPr>
            <w:tcW w:w="4680" w:type="dxa"/>
            <w:vAlign w:val="center"/>
          </w:tcPr>
          <w:p w14:paraId="1D4CB07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รหัสรายการยา/รายการสั่งยา</w:t>
            </w:r>
          </w:p>
        </w:tc>
        <w:tc>
          <w:tcPr>
            <w:tcW w:w="1944" w:type="dxa"/>
            <w:vAlign w:val="center"/>
          </w:tcPr>
          <w:p w14:paraId="221A034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1000070</w:t>
            </w:r>
          </w:p>
        </w:tc>
      </w:tr>
      <w:tr w:rsidR="007A05DB" w:rsidRPr="00A36959" w14:paraId="33EB549F" w14:textId="77777777">
        <w:trPr>
          <w:jc w:val="center"/>
        </w:trPr>
        <w:tc>
          <w:tcPr>
            <w:tcW w:w="504" w:type="dxa"/>
            <w:vAlign w:val="center"/>
          </w:tcPr>
          <w:p w14:paraId="3EC3C95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14</w:t>
            </w:r>
          </w:p>
        </w:tc>
        <w:tc>
          <w:tcPr>
            <w:tcW w:w="1800" w:type="dxa"/>
            <w:vAlign w:val="center"/>
          </w:tcPr>
          <w:p w14:paraId="780F116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orderitemname</w:t>
            </w:r>
          </w:p>
        </w:tc>
        <w:tc>
          <w:tcPr>
            <w:tcW w:w="2376" w:type="dxa"/>
            <w:vAlign w:val="center"/>
          </w:tcPr>
          <w:p w14:paraId="751B624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orderitemname</w:t>
            </w:r>
          </w:p>
        </w:tc>
        <w:tc>
          <w:tcPr>
            <w:tcW w:w="4680" w:type="dxa"/>
            <w:vAlign w:val="center"/>
          </w:tcPr>
          <w:p w14:paraId="3695162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ชื่อรายการยาภาษาอังกฤษ/ชื่อที่ใช้ในระบบสั่งยา ใช้เป็น field สำคัญในการเทียบกับรายการ Floorstock</w:t>
            </w:r>
          </w:p>
        </w:tc>
        <w:tc>
          <w:tcPr>
            <w:tcW w:w="1944" w:type="dxa"/>
            <w:vAlign w:val="center"/>
          </w:tcPr>
          <w:p w14:paraId="1080AFF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BENZhexol (ARTANE) 2 mg TAB</w:t>
            </w:r>
          </w:p>
        </w:tc>
      </w:tr>
      <w:tr w:rsidR="007A05DB" w:rsidRPr="00A36959" w14:paraId="07E5ACE5" w14:textId="77777777">
        <w:trPr>
          <w:jc w:val="center"/>
        </w:trPr>
        <w:tc>
          <w:tcPr>
            <w:tcW w:w="504" w:type="dxa"/>
            <w:vAlign w:val="center"/>
          </w:tcPr>
          <w:p w14:paraId="661A32F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15</w:t>
            </w:r>
          </w:p>
        </w:tc>
        <w:tc>
          <w:tcPr>
            <w:tcW w:w="1800" w:type="dxa"/>
            <w:shd w:val="clear" w:color="auto" w:fill="FCE4D6"/>
            <w:vAlign w:val="center"/>
          </w:tcPr>
          <w:p w14:paraId="1621704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precheck_time</w:t>
            </w:r>
          </w:p>
        </w:tc>
        <w:tc>
          <w:tcPr>
            <w:tcW w:w="2376" w:type="dxa"/>
            <w:shd w:val="clear" w:color="auto" w:fill="FCE4D6"/>
            <w:vAlign w:val="center"/>
          </w:tcPr>
          <w:p w14:paraId="1BDDA2D3" w14:textId="5999A948" w:rsidR="007A05DB" w:rsidRPr="00A36959" w:rsidRDefault="00A36959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>
              <w:rPr>
                <w:rFonts w:ascii="Leelawadee UI Semilight" w:hAnsi="Leelawadee UI Semilight" w:cs="Leelawadee UI Semilight"/>
                <w:sz w:val="26"/>
                <w:szCs w:val="26"/>
              </w:rPr>
              <w:t>precheck_time</w:t>
            </w:r>
          </w:p>
        </w:tc>
        <w:tc>
          <w:tcPr>
            <w:tcW w:w="4680" w:type="dxa"/>
            <w:vAlign w:val="center"/>
          </w:tcPr>
          <w:p w14:paraId="20BC274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เวลา Precheck — แหล่งข้อมูลต้นทางยังไม่ระบุ ต้องระบุ table/field หรือวิธีคำนวณเพิ่มเติม</w:t>
            </w:r>
          </w:p>
        </w:tc>
        <w:tc>
          <w:tcPr>
            <w:tcW w:w="1944" w:type="dxa"/>
            <w:vAlign w:val="center"/>
          </w:tcPr>
          <w:p w14:paraId="6D3AE81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ยังไม่มีข้อมูล</w:t>
            </w:r>
          </w:p>
        </w:tc>
      </w:tr>
      <w:tr w:rsidR="007A05DB" w:rsidRPr="00A36959" w14:paraId="70810451" w14:textId="77777777">
        <w:trPr>
          <w:jc w:val="center"/>
        </w:trPr>
        <w:tc>
          <w:tcPr>
            <w:tcW w:w="504" w:type="dxa"/>
            <w:vAlign w:val="center"/>
          </w:tcPr>
          <w:p w14:paraId="1126831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16</w:t>
            </w:r>
          </w:p>
        </w:tc>
        <w:tc>
          <w:tcPr>
            <w:tcW w:w="1800" w:type="dxa"/>
            <w:vAlign w:val="center"/>
          </w:tcPr>
          <w:p w14:paraId="0D7EEDA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orderitemnameTH</w:t>
            </w:r>
          </w:p>
        </w:tc>
        <w:tc>
          <w:tcPr>
            <w:tcW w:w="2376" w:type="dxa"/>
            <w:vAlign w:val="center"/>
          </w:tcPr>
          <w:p w14:paraId="59700EA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orderitemnameTH</w:t>
            </w:r>
          </w:p>
        </w:tc>
        <w:tc>
          <w:tcPr>
            <w:tcW w:w="4680" w:type="dxa"/>
            <w:vAlign w:val="center"/>
          </w:tcPr>
          <w:p w14:paraId="3AEE5D6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ชื่อรายการยาภาษาไทย</w:t>
            </w:r>
          </w:p>
        </w:tc>
        <w:tc>
          <w:tcPr>
            <w:tcW w:w="1944" w:type="dxa"/>
            <w:vAlign w:val="center"/>
          </w:tcPr>
          <w:p w14:paraId="6583131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ไตรเฮกซีเฟนิดิล ๒ มก.(ยาหลักแห่งชาติ)(b)</w:t>
            </w:r>
          </w:p>
        </w:tc>
      </w:tr>
      <w:tr w:rsidR="007A05DB" w:rsidRPr="00A36959" w14:paraId="28C66EBD" w14:textId="77777777">
        <w:trPr>
          <w:jc w:val="center"/>
        </w:trPr>
        <w:tc>
          <w:tcPr>
            <w:tcW w:w="504" w:type="dxa"/>
            <w:vAlign w:val="center"/>
          </w:tcPr>
          <w:p w14:paraId="208F8DE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17</w:t>
            </w:r>
          </w:p>
        </w:tc>
        <w:tc>
          <w:tcPr>
            <w:tcW w:w="1800" w:type="dxa"/>
            <w:vAlign w:val="center"/>
          </w:tcPr>
          <w:p w14:paraId="3E431E0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orderqty</w:t>
            </w:r>
          </w:p>
        </w:tc>
        <w:tc>
          <w:tcPr>
            <w:tcW w:w="2376" w:type="dxa"/>
            <w:vAlign w:val="center"/>
          </w:tcPr>
          <w:p w14:paraId="2FE4915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orderqty</w:t>
            </w:r>
          </w:p>
        </w:tc>
        <w:tc>
          <w:tcPr>
            <w:tcW w:w="4680" w:type="dxa"/>
            <w:vAlign w:val="center"/>
          </w:tcPr>
          <w:p w14:paraId="6EA9A94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จำนวนยาที่สั่ง</w:t>
            </w:r>
          </w:p>
        </w:tc>
        <w:tc>
          <w:tcPr>
            <w:tcW w:w="1944" w:type="dxa"/>
            <w:vAlign w:val="center"/>
          </w:tcPr>
          <w:p w14:paraId="7DCFD25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3</w:t>
            </w:r>
          </w:p>
        </w:tc>
      </w:tr>
      <w:tr w:rsidR="007A05DB" w:rsidRPr="00A36959" w14:paraId="3433F199" w14:textId="77777777">
        <w:trPr>
          <w:jc w:val="center"/>
        </w:trPr>
        <w:tc>
          <w:tcPr>
            <w:tcW w:w="504" w:type="dxa"/>
            <w:vAlign w:val="center"/>
          </w:tcPr>
          <w:p w14:paraId="5F93159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18</w:t>
            </w:r>
          </w:p>
        </w:tc>
        <w:tc>
          <w:tcPr>
            <w:tcW w:w="1800" w:type="dxa"/>
            <w:vAlign w:val="center"/>
          </w:tcPr>
          <w:p w14:paraId="28B0F06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dosage</w:t>
            </w:r>
          </w:p>
        </w:tc>
        <w:tc>
          <w:tcPr>
            <w:tcW w:w="2376" w:type="dxa"/>
            <w:vAlign w:val="center"/>
          </w:tcPr>
          <w:p w14:paraId="2703FE2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dosage</w:t>
            </w:r>
          </w:p>
        </w:tc>
        <w:tc>
          <w:tcPr>
            <w:tcW w:w="4680" w:type="dxa"/>
            <w:vAlign w:val="center"/>
          </w:tcPr>
          <w:p w14:paraId="5F3B053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ขนาดยาต่อครั้ง/ต่อหน่วยตามคำสั่ง</w:t>
            </w:r>
          </w:p>
        </w:tc>
        <w:tc>
          <w:tcPr>
            <w:tcW w:w="1944" w:type="dxa"/>
            <w:vAlign w:val="center"/>
          </w:tcPr>
          <w:p w14:paraId="764445B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1.0</w:t>
            </w:r>
          </w:p>
        </w:tc>
      </w:tr>
      <w:tr w:rsidR="007A05DB" w:rsidRPr="00A36959" w14:paraId="3215332B" w14:textId="77777777">
        <w:trPr>
          <w:jc w:val="center"/>
        </w:trPr>
        <w:tc>
          <w:tcPr>
            <w:tcW w:w="504" w:type="dxa"/>
            <w:vAlign w:val="center"/>
          </w:tcPr>
          <w:p w14:paraId="47C84C5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lastRenderedPageBreak/>
              <w:t>19</w:t>
            </w:r>
          </w:p>
        </w:tc>
        <w:tc>
          <w:tcPr>
            <w:tcW w:w="1800" w:type="dxa"/>
            <w:vAlign w:val="center"/>
          </w:tcPr>
          <w:p w14:paraId="6A2512D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orderunitcode</w:t>
            </w:r>
          </w:p>
        </w:tc>
        <w:tc>
          <w:tcPr>
            <w:tcW w:w="2376" w:type="dxa"/>
            <w:vAlign w:val="center"/>
          </w:tcPr>
          <w:p w14:paraId="2B51E57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orderunitcode</w:t>
            </w:r>
          </w:p>
        </w:tc>
        <w:tc>
          <w:tcPr>
            <w:tcW w:w="4680" w:type="dxa"/>
            <w:vAlign w:val="center"/>
          </w:tcPr>
          <w:p w14:paraId="7FDD6BC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รหัสหน่วยนับของรายการยา</w:t>
            </w:r>
          </w:p>
        </w:tc>
        <w:tc>
          <w:tcPr>
            <w:tcW w:w="1944" w:type="dxa"/>
            <w:vAlign w:val="center"/>
          </w:tcPr>
          <w:p w14:paraId="6C7DD30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TAB</w:t>
            </w:r>
          </w:p>
        </w:tc>
      </w:tr>
      <w:tr w:rsidR="007A05DB" w:rsidRPr="00A36959" w14:paraId="101EA02A" w14:textId="77777777">
        <w:trPr>
          <w:jc w:val="center"/>
        </w:trPr>
        <w:tc>
          <w:tcPr>
            <w:tcW w:w="504" w:type="dxa"/>
            <w:vAlign w:val="center"/>
          </w:tcPr>
          <w:p w14:paraId="7258D60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</w:t>
            </w:r>
          </w:p>
        </w:tc>
        <w:tc>
          <w:tcPr>
            <w:tcW w:w="1800" w:type="dxa"/>
            <w:vAlign w:val="center"/>
          </w:tcPr>
          <w:p w14:paraId="5518C45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orderunitdesc</w:t>
            </w:r>
          </w:p>
        </w:tc>
        <w:tc>
          <w:tcPr>
            <w:tcW w:w="2376" w:type="dxa"/>
            <w:vAlign w:val="center"/>
          </w:tcPr>
          <w:p w14:paraId="3230C46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orderunitdesc</w:t>
            </w:r>
          </w:p>
        </w:tc>
        <w:tc>
          <w:tcPr>
            <w:tcW w:w="4680" w:type="dxa"/>
            <w:vAlign w:val="center"/>
          </w:tcPr>
          <w:p w14:paraId="13EC516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คำอธิบายหน่วยนับ</w:t>
            </w:r>
          </w:p>
        </w:tc>
        <w:tc>
          <w:tcPr>
            <w:tcW w:w="1944" w:type="dxa"/>
            <w:vAlign w:val="center"/>
          </w:tcPr>
          <w:p w14:paraId="6BFAD08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TABLET</w:t>
            </w:r>
          </w:p>
        </w:tc>
      </w:tr>
      <w:tr w:rsidR="007A05DB" w:rsidRPr="00A36959" w14:paraId="5A887504" w14:textId="77777777">
        <w:trPr>
          <w:jc w:val="center"/>
        </w:trPr>
        <w:tc>
          <w:tcPr>
            <w:tcW w:w="504" w:type="dxa"/>
            <w:vAlign w:val="center"/>
          </w:tcPr>
          <w:p w14:paraId="01F32BE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21</w:t>
            </w:r>
          </w:p>
        </w:tc>
        <w:tc>
          <w:tcPr>
            <w:tcW w:w="1800" w:type="dxa"/>
            <w:vAlign w:val="center"/>
          </w:tcPr>
          <w:p w14:paraId="68E8CD3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instructioncode</w:t>
            </w:r>
          </w:p>
        </w:tc>
        <w:tc>
          <w:tcPr>
            <w:tcW w:w="2376" w:type="dxa"/>
            <w:vAlign w:val="center"/>
          </w:tcPr>
          <w:p w14:paraId="4615473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instructioncode</w:t>
            </w:r>
          </w:p>
        </w:tc>
        <w:tc>
          <w:tcPr>
            <w:tcW w:w="4680" w:type="dxa"/>
            <w:vAlign w:val="center"/>
          </w:tcPr>
          <w:p w14:paraId="395AEFF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รหัสวิธีใช้ยา</w:t>
            </w:r>
          </w:p>
        </w:tc>
        <w:tc>
          <w:tcPr>
            <w:tcW w:w="1944" w:type="dxa"/>
            <w:vAlign w:val="center"/>
          </w:tcPr>
          <w:p w14:paraId="70B4936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22</w:t>
            </w:r>
          </w:p>
        </w:tc>
      </w:tr>
      <w:tr w:rsidR="007A05DB" w:rsidRPr="00A36959" w14:paraId="3FD43747" w14:textId="77777777">
        <w:trPr>
          <w:jc w:val="center"/>
        </w:trPr>
        <w:tc>
          <w:tcPr>
            <w:tcW w:w="504" w:type="dxa"/>
            <w:vAlign w:val="center"/>
          </w:tcPr>
          <w:p w14:paraId="3FFE121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22</w:t>
            </w:r>
          </w:p>
        </w:tc>
        <w:tc>
          <w:tcPr>
            <w:tcW w:w="1800" w:type="dxa"/>
            <w:vAlign w:val="center"/>
          </w:tcPr>
          <w:p w14:paraId="1109BF7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instructiondesc</w:t>
            </w:r>
          </w:p>
        </w:tc>
        <w:tc>
          <w:tcPr>
            <w:tcW w:w="2376" w:type="dxa"/>
            <w:vAlign w:val="center"/>
          </w:tcPr>
          <w:p w14:paraId="3E025B3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instructiondesc</w:t>
            </w:r>
          </w:p>
        </w:tc>
        <w:tc>
          <w:tcPr>
            <w:tcW w:w="4680" w:type="dxa"/>
            <w:vAlign w:val="center"/>
          </w:tcPr>
          <w:p w14:paraId="7B7349C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คำอธิบายวิธีใช้ยา</w:t>
            </w:r>
          </w:p>
        </w:tc>
        <w:tc>
          <w:tcPr>
            <w:tcW w:w="1944" w:type="dxa"/>
            <w:vAlign w:val="center"/>
          </w:tcPr>
          <w:p w14:paraId="10E1C1C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รับประทาน ครั้งละ 1 เม็ด</w:t>
            </w:r>
          </w:p>
        </w:tc>
      </w:tr>
      <w:tr w:rsidR="007A05DB" w:rsidRPr="00A36959" w14:paraId="52BEAF9E" w14:textId="77777777">
        <w:trPr>
          <w:jc w:val="center"/>
        </w:trPr>
        <w:tc>
          <w:tcPr>
            <w:tcW w:w="504" w:type="dxa"/>
            <w:vAlign w:val="center"/>
          </w:tcPr>
          <w:p w14:paraId="4B5970E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23</w:t>
            </w:r>
          </w:p>
        </w:tc>
        <w:tc>
          <w:tcPr>
            <w:tcW w:w="1800" w:type="dxa"/>
            <w:vAlign w:val="center"/>
          </w:tcPr>
          <w:p w14:paraId="414D9DD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lastmodified</w:t>
            </w:r>
          </w:p>
        </w:tc>
        <w:tc>
          <w:tcPr>
            <w:tcW w:w="2376" w:type="dxa"/>
            <w:vAlign w:val="center"/>
          </w:tcPr>
          <w:p w14:paraId="59AD435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lastmodified</w:t>
            </w:r>
          </w:p>
        </w:tc>
        <w:tc>
          <w:tcPr>
            <w:tcW w:w="4680" w:type="dxa"/>
            <w:vAlign w:val="center"/>
          </w:tcPr>
          <w:p w14:paraId="66FCE1E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วัน-เวลาที่ข้อมูลรายการยาถูกแก้ไขล่าสุด</w:t>
            </w:r>
          </w:p>
        </w:tc>
        <w:tc>
          <w:tcPr>
            <w:tcW w:w="1944" w:type="dxa"/>
            <w:vAlign w:val="center"/>
          </w:tcPr>
          <w:p w14:paraId="0E7251F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2026-08-07 10:09:32</w:t>
            </w:r>
          </w:p>
        </w:tc>
      </w:tr>
      <w:tr w:rsidR="007A05DB" w:rsidRPr="00A36959" w14:paraId="029E014B" w14:textId="77777777">
        <w:trPr>
          <w:jc w:val="center"/>
        </w:trPr>
        <w:tc>
          <w:tcPr>
            <w:tcW w:w="504" w:type="dxa"/>
            <w:vAlign w:val="center"/>
          </w:tcPr>
          <w:p w14:paraId="7864202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24</w:t>
            </w:r>
          </w:p>
        </w:tc>
        <w:tc>
          <w:tcPr>
            <w:tcW w:w="1800" w:type="dxa"/>
            <w:shd w:val="clear" w:color="auto" w:fill="FFF2CC"/>
            <w:vAlign w:val="center"/>
          </w:tcPr>
          <w:p w14:paraId="34327D9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deptCode</w:t>
            </w:r>
          </w:p>
        </w:tc>
        <w:tc>
          <w:tcPr>
            <w:tcW w:w="2376" w:type="dxa"/>
            <w:shd w:val="clear" w:color="auto" w:fill="FFF2CC"/>
            <w:vAlign w:val="center"/>
          </w:tcPr>
          <w:p w14:paraId="1009DD3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wardcode</w:t>
            </w:r>
          </w:p>
        </w:tc>
        <w:tc>
          <w:tcPr>
            <w:tcW w:w="4680" w:type="dxa"/>
            <w:vAlign w:val="center"/>
          </w:tcPr>
          <w:p w14:paraId="657806A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รหัสหน่วยงาน/หอผู้ป่วย โดยกำหนดให้ deptCode ใช้ค่า wardcode</w:t>
            </w:r>
          </w:p>
        </w:tc>
        <w:tc>
          <w:tcPr>
            <w:tcW w:w="1944" w:type="dxa"/>
            <w:vAlign w:val="center"/>
          </w:tcPr>
          <w:p w14:paraId="48A5258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4</w:t>
            </w:r>
          </w:p>
        </w:tc>
      </w:tr>
      <w:tr w:rsidR="007A05DB" w:rsidRPr="00A36959" w14:paraId="3F1602DF" w14:textId="77777777">
        <w:trPr>
          <w:jc w:val="center"/>
        </w:trPr>
        <w:tc>
          <w:tcPr>
            <w:tcW w:w="504" w:type="dxa"/>
            <w:vAlign w:val="center"/>
          </w:tcPr>
          <w:p w14:paraId="02A44BC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25</w:t>
            </w:r>
          </w:p>
        </w:tc>
        <w:tc>
          <w:tcPr>
            <w:tcW w:w="1800" w:type="dxa"/>
            <w:shd w:val="clear" w:color="auto" w:fill="FFF2CC"/>
            <w:vAlign w:val="center"/>
          </w:tcPr>
          <w:p w14:paraId="73FBC73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deptName</w:t>
            </w:r>
          </w:p>
        </w:tc>
        <w:tc>
          <w:tcPr>
            <w:tcW w:w="2376" w:type="dxa"/>
            <w:shd w:val="clear" w:color="auto" w:fill="FFF2CC"/>
            <w:vAlign w:val="center"/>
          </w:tcPr>
          <w:p w14:paraId="1D177DF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wardname</w:t>
            </w:r>
          </w:p>
        </w:tc>
        <w:tc>
          <w:tcPr>
            <w:tcW w:w="4680" w:type="dxa"/>
            <w:vAlign w:val="center"/>
          </w:tcPr>
          <w:p w14:paraId="29486D6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ชื่อหน่วยงาน/หอผู้ป่วย โดยกำหนดให้ deptName ใช้ค่า wardname</w:t>
            </w:r>
          </w:p>
        </w:tc>
        <w:tc>
          <w:tcPr>
            <w:tcW w:w="1944" w:type="dxa"/>
            <w:vAlign w:val="center"/>
          </w:tcPr>
          <w:p w14:paraId="5A991DB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จิตเวช</w:t>
            </w:r>
          </w:p>
        </w:tc>
      </w:tr>
      <w:tr w:rsidR="007A05DB" w:rsidRPr="00A36959" w14:paraId="62C551AB" w14:textId="77777777">
        <w:trPr>
          <w:jc w:val="center"/>
        </w:trPr>
        <w:tc>
          <w:tcPr>
            <w:tcW w:w="504" w:type="dxa"/>
            <w:vAlign w:val="center"/>
          </w:tcPr>
          <w:p w14:paraId="4A78F57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26</w:t>
            </w:r>
          </w:p>
        </w:tc>
        <w:tc>
          <w:tcPr>
            <w:tcW w:w="1800" w:type="dxa"/>
            <w:vAlign w:val="center"/>
          </w:tcPr>
          <w:p w14:paraId="1D6E730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bedcode</w:t>
            </w:r>
          </w:p>
        </w:tc>
        <w:tc>
          <w:tcPr>
            <w:tcW w:w="2376" w:type="dxa"/>
            <w:vAlign w:val="center"/>
          </w:tcPr>
          <w:p w14:paraId="313FE3B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bedcode</w:t>
            </w:r>
          </w:p>
        </w:tc>
        <w:tc>
          <w:tcPr>
            <w:tcW w:w="4680" w:type="dxa"/>
            <w:vAlign w:val="center"/>
          </w:tcPr>
          <w:p w14:paraId="7B0F5C8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รหัสเตียง/ตำแหน่งเตียงของผู้ป่วย</w:t>
            </w:r>
          </w:p>
        </w:tc>
        <w:tc>
          <w:tcPr>
            <w:tcW w:w="1944" w:type="dxa"/>
            <w:vAlign w:val="center"/>
          </w:tcPr>
          <w:p w14:paraId="175CEB8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PSY-31</w:t>
            </w:r>
          </w:p>
        </w:tc>
      </w:tr>
      <w:tr w:rsidR="007A05DB" w:rsidRPr="00A36959" w14:paraId="5B84A261" w14:textId="77777777">
        <w:trPr>
          <w:jc w:val="center"/>
        </w:trPr>
        <w:tc>
          <w:tcPr>
            <w:tcW w:w="504" w:type="dxa"/>
            <w:vAlign w:val="center"/>
          </w:tcPr>
          <w:p w14:paraId="46DAF7F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27</w:t>
            </w:r>
          </w:p>
        </w:tc>
        <w:tc>
          <w:tcPr>
            <w:tcW w:w="1800" w:type="dxa"/>
            <w:vAlign w:val="center"/>
          </w:tcPr>
          <w:p w14:paraId="5967BFA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freetext1</w:t>
            </w:r>
          </w:p>
        </w:tc>
        <w:tc>
          <w:tcPr>
            <w:tcW w:w="2376" w:type="dxa"/>
            <w:vAlign w:val="center"/>
          </w:tcPr>
          <w:p w14:paraId="7C31673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freetext1</w:t>
            </w:r>
          </w:p>
        </w:tc>
        <w:tc>
          <w:tcPr>
            <w:tcW w:w="4680" w:type="dxa"/>
            <w:vAlign w:val="center"/>
          </w:tcPr>
          <w:p w14:paraId="0E510C7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ข้อความเพิ่มเติมเกี่ยวกับวิธีใช้/คำสั่งยา</w:t>
            </w:r>
          </w:p>
        </w:tc>
        <w:tc>
          <w:tcPr>
            <w:tcW w:w="1944" w:type="dxa"/>
            <w:vAlign w:val="center"/>
          </w:tcPr>
          <w:p w14:paraId="5656D05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รับประทาน ครั้งละ 1 เม็ด</w:t>
            </w:r>
          </w:p>
        </w:tc>
      </w:tr>
      <w:tr w:rsidR="007A05DB" w:rsidRPr="00A36959" w14:paraId="0C669EDA" w14:textId="77777777">
        <w:trPr>
          <w:jc w:val="center"/>
        </w:trPr>
        <w:tc>
          <w:tcPr>
            <w:tcW w:w="504" w:type="dxa"/>
            <w:vAlign w:val="center"/>
          </w:tcPr>
          <w:p w14:paraId="0A56433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28</w:t>
            </w:r>
          </w:p>
        </w:tc>
        <w:tc>
          <w:tcPr>
            <w:tcW w:w="1800" w:type="dxa"/>
            <w:vAlign w:val="center"/>
          </w:tcPr>
          <w:p w14:paraId="2A5DAF5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freetext2</w:t>
            </w:r>
          </w:p>
        </w:tc>
        <w:tc>
          <w:tcPr>
            <w:tcW w:w="2376" w:type="dxa"/>
            <w:vAlign w:val="center"/>
          </w:tcPr>
          <w:p w14:paraId="671C309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freetext2</w:t>
            </w:r>
          </w:p>
        </w:tc>
        <w:tc>
          <w:tcPr>
            <w:tcW w:w="4680" w:type="dxa"/>
            <w:vAlign w:val="center"/>
          </w:tcPr>
          <w:p w14:paraId="3F81BD9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ข้อความเพิ่มเติม เช่น ความถี่/ช่วงเวลา</w:t>
            </w:r>
          </w:p>
        </w:tc>
        <w:tc>
          <w:tcPr>
            <w:tcW w:w="1944" w:type="dxa"/>
            <w:vAlign w:val="center"/>
          </w:tcPr>
          <w:p w14:paraId="6F54344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วันละ 2 ครั้ง หลังอาหาร</w:t>
            </w:r>
          </w:p>
        </w:tc>
      </w:tr>
      <w:tr w:rsidR="007A05DB" w:rsidRPr="00A36959" w14:paraId="2F896F42" w14:textId="77777777">
        <w:trPr>
          <w:jc w:val="center"/>
        </w:trPr>
        <w:tc>
          <w:tcPr>
            <w:tcW w:w="504" w:type="dxa"/>
            <w:vAlign w:val="center"/>
          </w:tcPr>
          <w:p w14:paraId="57E8CBD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29</w:t>
            </w:r>
          </w:p>
        </w:tc>
        <w:tc>
          <w:tcPr>
            <w:tcW w:w="1800" w:type="dxa"/>
            <w:vAlign w:val="center"/>
          </w:tcPr>
          <w:p w14:paraId="18E1BFB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freetext3</w:t>
            </w:r>
          </w:p>
        </w:tc>
        <w:tc>
          <w:tcPr>
            <w:tcW w:w="2376" w:type="dxa"/>
            <w:vAlign w:val="center"/>
          </w:tcPr>
          <w:p w14:paraId="2785A96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freetext3</w:t>
            </w:r>
          </w:p>
        </w:tc>
        <w:tc>
          <w:tcPr>
            <w:tcW w:w="4680" w:type="dxa"/>
            <w:vAlign w:val="center"/>
          </w:tcPr>
          <w:p w14:paraId="4DC1866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ข้อความเพิ่มเติม เช่น ช่วงเวลาที่ให้ยา</w:t>
            </w:r>
          </w:p>
        </w:tc>
        <w:tc>
          <w:tcPr>
            <w:tcW w:w="1944" w:type="dxa"/>
            <w:vAlign w:val="center"/>
          </w:tcPr>
          <w:p w14:paraId="144ED68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เช้า-เย็น</w:t>
            </w:r>
          </w:p>
        </w:tc>
      </w:tr>
      <w:tr w:rsidR="007A05DB" w:rsidRPr="00A36959" w14:paraId="77650C6E" w14:textId="77777777">
        <w:trPr>
          <w:jc w:val="center"/>
        </w:trPr>
        <w:tc>
          <w:tcPr>
            <w:tcW w:w="504" w:type="dxa"/>
            <w:vAlign w:val="center"/>
          </w:tcPr>
          <w:p w14:paraId="467E0BD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30</w:t>
            </w:r>
          </w:p>
        </w:tc>
        <w:tc>
          <w:tcPr>
            <w:tcW w:w="1800" w:type="dxa"/>
            <w:vAlign w:val="center"/>
          </w:tcPr>
          <w:p w14:paraId="6C9A3C2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freetext4</w:t>
            </w:r>
          </w:p>
        </w:tc>
        <w:tc>
          <w:tcPr>
            <w:tcW w:w="2376" w:type="dxa"/>
            <w:vAlign w:val="center"/>
          </w:tcPr>
          <w:p w14:paraId="7401C12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freetext4</w:t>
            </w:r>
          </w:p>
        </w:tc>
        <w:tc>
          <w:tcPr>
            <w:tcW w:w="4680" w:type="dxa"/>
            <w:vAlign w:val="center"/>
          </w:tcPr>
          <w:p w14:paraId="025D2A6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ข้อความกำกับเพิ่มเติม เช่น ตำแหน่งเก็บ/หมายเหตุ</w:t>
            </w:r>
          </w:p>
        </w:tc>
        <w:tc>
          <w:tcPr>
            <w:tcW w:w="1944" w:type="dxa"/>
            <w:vAlign w:val="center"/>
          </w:tcPr>
          <w:p w14:paraId="4B2F79E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 1-4</w:t>
            </w:r>
          </w:p>
        </w:tc>
      </w:tr>
      <w:tr w:rsidR="007A05DB" w:rsidRPr="00A36959" w14:paraId="69735CD1" w14:textId="77777777">
        <w:trPr>
          <w:jc w:val="center"/>
        </w:trPr>
        <w:tc>
          <w:tcPr>
            <w:tcW w:w="504" w:type="dxa"/>
            <w:vAlign w:val="center"/>
          </w:tcPr>
          <w:p w14:paraId="7A9AC38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31</w:t>
            </w:r>
          </w:p>
        </w:tc>
        <w:tc>
          <w:tcPr>
            <w:tcW w:w="1800" w:type="dxa"/>
            <w:vAlign w:val="center"/>
          </w:tcPr>
          <w:p w14:paraId="1E4D187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freetext5</w:t>
            </w:r>
          </w:p>
        </w:tc>
        <w:tc>
          <w:tcPr>
            <w:tcW w:w="2376" w:type="dxa"/>
            <w:vAlign w:val="center"/>
          </w:tcPr>
          <w:p w14:paraId="0EB187F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freetext5</w:t>
            </w:r>
          </w:p>
        </w:tc>
        <w:tc>
          <w:tcPr>
            <w:tcW w:w="4680" w:type="dxa"/>
            <w:vAlign w:val="center"/>
          </w:tcPr>
          <w:p w14:paraId="4BBAFC8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ข้อความกำกับ/หมายเหตุสำคัญเกี่ยวกับยา</w:t>
            </w:r>
          </w:p>
        </w:tc>
        <w:tc>
          <w:tcPr>
            <w:tcW w:w="1944" w:type="dxa"/>
            <w:vAlign w:val="center"/>
          </w:tcPr>
          <w:p w14:paraId="5F76BE6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ใช้เพื่อป้องกันอาการตัวแข็ง ลิ้นแข็ง</w:t>
            </w:r>
          </w:p>
        </w:tc>
      </w:tr>
    </w:tbl>
    <w:p w14:paraId="64C87D9A" w14:textId="296739FC" w:rsidR="007A05DB" w:rsidRPr="00A36959" w:rsidRDefault="00A36959" w:rsidP="00A36959">
      <w:pPr>
        <w:pStyle w:val="Heading1"/>
        <w:rPr>
          <w:rFonts w:ascii="Leelawadee UI Semilight" w:hAnsi="Leelawadee UI Semilight" w:cs="Leelawadee UI Semilight"/>
          <w:sz w:val="26"/>
          <w:szCs w:val="26"/>
        </w:rPr>
      </w:pPr>
      <w:r>
        <w:rPr>
          <w:rFonts w:ascii="Leelawadee UI Semilight" w:hAnsi="Leelawadee UI Semilight" w:cs="Leelawadee UI Semilight"/>
          <w:sz w:val="26"/>
          <w:szCs w:val="26"/>
        </w:rPr>
        <w:t>2</w:t>
      </w:r>
      <w:r w:rsidR="00DF0357" w:rsidRPr="00A36959">
        <w:rPr>
          <w:rFonts w:ascii="Leelawadee UI Semilight" w:hAnsi="Leelawadee UI Semilight" w:cs="Leelawadee UI Semilight"/>
          <w:sz w:val="26"/>
          <w:szCs w:val="26"/>
        </w:rPr>
        <w:t>. การระบุว่า “ยารายการนี้เข้า ตู้ Floorstock หรือไม่”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967"/>
        <w:gridCol w:w="1423"/>
        <w:gridCol w:w="4245"/>
      </w:tblGrid>
      <w:tr w:rsidR="007A05DB" w:rsidRPr="00A36959" w14:paraId="4A838AE6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7A876B5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Field ใน Floorstock master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382CCB4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ความหมาย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97E6BB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ตัวอย่าง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71F7CD1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บทบาทในการเทียบกับ Query</w:t>
            </w:r>
          </w:p>
        </w:tc>
      </w:tr>
      <w:tr w:rsidR="00A36959" w:rsidRPr="00A36959" w14:paraId="29E3F6AC" w14:textId="77777777">
        <w:trPr>
          <w:jc w:val="center"/>
        </w:trPr>
        <w:tc>
          <w:tcPr>
            <w:tcW w:w="2304" w:type="dxa"/>
            <w:vAlign w:val="center"/>
          </w:tcPr>
          <w:p w14:paraId="1EFE593B" w14:textId="0A54B5C8" w:rsidR="00A36959" w:rsidRPr="00A36959" w:rsidRDefault="00A36959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>
              <w:rPr>
                <w:rFonts w:ascii="Leelawadee UI Semilight" w:hAnsi="Leelawadee UI Semilight" w:cs="Leelawadee UI Semilight"/>
                <w:sz w:val="26"/>
                <w:szCs w:val="26"/>
              </w:rPr>
              <w:t>orderitemcode</w:t>
            </w:r>
          </w:p>
        </w:tc>
        <w:tc>
          <w:tcPr>
            <w:tcW w:w="3384" w:type="dxa"/>
            <w:vAlign w:val="center"/>
          </w:tcPr>
          <w:p w14:paraId="1EB1F8DD" w14:textId="2564320A" w:rsidR="00A36959" w:rsidRPr="00A36959" w:rsidRDefault="00A36959">
            <w:pPr>
              <w:rPr>
                <w:rFonts w:ascii="Leelawadee UI Semilight" w:hAnsi="Leelawadee UI Semilight" w:cs="Leelawadee UI Semilight"/>
                <w:sz w:val="26"/>
                <w:szCs w:val="26"/>
                <w:cs/>
                <w:lang w:bidi="th-TH"/>
              </w:rPr>
            </w:pPr>
            <w:r>
              <w:rPr>
                <w:rFonts w:ascii="Leelawadee UI Semilight" w:hAnsi="Leelawadee UI Semilight" w:cs="Leelawadee UI Semilight"/>
                <w:sz w:val="26"/>
                <w:szCs w:val="26"/>
              </w:rPr>
              <w:t xml:space="preserve">Icode </w:t>
            </w:r>
            <w:r>
              <w:rPr>
                <w:rFonts w:ascii="Leelawadee UI Semilight" w:hAnsi="Leelawadee UI Semilight" w:cs="Leelawadee UI Semilight" w:hint="cs"/>
                <w:sz w:val="26"/>
                <w:szCs w:val="26"/>
                <w:cs/>
                <w:lang w:bidi="th-TH"/>
              </w:rPr>
              <w:t>ยา</w:t>
            </w:r>
          </w:p>
        </w:tc>
        <w:tc>
          <w:tcPr>
            <w:tcW w:w="2232" w:type="dxa"/>
            <w:vAlign w:val="center"/>
          </w:tcPr>
          <w:p w14:paraId="2CA4F441" w14:textId="1BB9772C" w:rsidR="00A36959" w:rsidRPr="00A36959" w:rsidRDefault="00A36959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1000180</w:t>
            </w:r>
          </w:p>
        </w:tc>
        <w:tc>
          <w:tcPr>
            <w:tcW w:w="4608" w:type="dxa"/>
            <w:vAlign w:val="center"/>
          </w:tcPr>
          <w:p w14:paraId="4F3B1D68" w14:textId="68564810" w:rsidR="00A36959" w:rsidRPr="00A36959" w:rsidRDefault="00A36959">
            <w:pPr>
              <w:rPr>
                <w:rFonts w:ascii="Leelawadee UI Semilight" w:hAnsi="Leelawadee UI Semilight" w:cs="Leelawadee UI Semilight"/>
                <w:sz w:val="26"/>
                <w:szCs w:val="26"/>
                <w:cs/>
                <w:lang w:bidi="th-TH"/>
              </w:rPr>
            </w:pPr>
            <w:r>
              <w:rPr>
                <w:rFonts w:ascii="Leelawadee UI Semilight" w:hAnsi="Leelawadee UI Semilight" w:cs="Leelawadee UI Semilight" w:hint="cs"/>
                <w:sz w:val="26"/>
                <w:szCs w:val="26"/>
                <w:cs/>
                <w:lang w:bidi="th-TH"/>
              </w:rPr>
              <w:t xml:space="preserve">ใช้เทียบโค้ดยาหลักใน </w:t>
            </w:r>
            <w:r>
              <w:rPr>
                <w:rFonts w:ascii="Leelawadee UI Semilight" w:hAnsi="Leelawadee UI Semilight" w:cs="Leelawadee UI Semilight"/>
                <w:sz w:val="26"/>
                <w:szCs w:val="26"/>
                <w:lang w:bidi="th-TH"/>
              </w:rPr>
              <w:t>prescription_ipd</w:t>
            </w:r>
          </w:p>
        </w:tc>
      </w:tr>
      <w:tr w:rsidR="007A05DB" w:rsidRPr="00A36959" w14:paraId="57FFBE73" w14:textId="77777777">
        <w:trPr>
          <w:jc w:val="center"/>
        </w:trPr>
        <w:tc>
          <w:tcPr>
            <w:tcW w:w="2304" w:type="dxa"/>
            <w:vAlign w:val="center"/>
          </w:tcPr>
          <w:p w14:paraId="3374858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orderitemENname</w:t>
            </w:r>
          </w:p>
        </w:tc>
        <w:tc>
          <w:tcPr>
            <w:tcW w:w="3384" w:type="dxa"/>
            <w:vAlign w:val="center"/>
          </w:tcPr>
          <w:p w14:paraId="18335C1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ชื่อรายการยาภาษาอังกฤษใน master Floorstock</w:t>
            </w:r>
          </w:p>
        </w:tc>
        <w:tc>
          <w:tcPr>
            <w:tcW w:w="2232" w:type="dxa"/>
            <w:vAlign w:val="center"/>
          </w:tcPr>
          <w:p w14:paraId="055FD1B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DIAZEPAM INJ</w:t>
            </w:r>
          </w:p>
        </w:tc>
        <w:tc>
          <w:tcPr>
            <w:tcW w:w="4608" w:type="dxa"/>
            <w:vAlign w:val="center"/>
          </w:tcPr>
          <w:p w14:paraId="47FD35A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ใช้เทียบกับ orderitemname ใน prescription_ipd</w:t>
            </w:r>
          </w:p>
        </w:tc>
      </w:tr>
      <w:tr w:rsidR="007A05DB" w:rsidRPr="00A36959" w14:paraId="565CF00A" w14:textId="77777777">
        <w:trPr>
          <w:jc w:val="center"/>
        </w:trPr>
        <w:tc>
          <w:tcPr>
            <w:tcW w:w="2304" w:type="dxa"/>
            <w:vAlign w:val="center"/>
          </w:tcPr>
          <w:p w14:paraId="093A34D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genericname</w:t>
            </w:r>
          </w:p>
        </w:tc>
        <w:tc>
          <w:tcPr>
            <w:tcW w:w="3384" w:type="dxa"/>
            <w:vAlign w:val="center"/>
          </w:tcPr>
          <w:p w14:paraId="190B027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ชื่อสามัญทางยา</w:t>
            </w:r>
          </w:p>
        </w:tc>
        <w:tc>
          <w:tcPr>
            <w:tcW w:w="2232" w:type="dxa"/>
            <w:vAlign w:val="center"/>
          </w:tcPr>
          <w:p w14:paraId="566B471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DIAZEPAM</w:t>
            </w:r>
          </w:p>
        </w:tc>
        <w:tc>
          <w:tcPr>
            <w:tcW w:w="4608" w:type="dxa"/>
            <w:vAlign w:val="center"/>
          </w:tcPr>
          <w:p w14:paraId="6C92CA0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ใช้ช่วยยืนยัน/เทียบกรณีชื่อการค้าแตกต่าง</w:t>
            </w:r>
          </w:p>
        </w:tc>
      </w:tr>
      <w:tr w:rsidR="007A05DB" w:rsidRPr="00A36959" w14:paraId="7885CD09" w14:textId="77777777">
        <w:trPr>
          <w:jc w:val="center"/>
        </w:trPr>
        <w:tc>
          <w:tcPr>
            <w:tcW w:w="2304" w:type="dxa"/>
            <w:vAlign w:val="center"/>
          </w:tcPr>
          <w:p w14:paraId="4671A1C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Strength</w:t>
            </w:r>
          </w:p>
        </w:tc>
        <w:tc>
          <w:tcPr>
            <w:tcW w:w="3384" w:type="dxa"/>
            <w:vAlign w:val="center"/>
          </w:tcPr>
          <w:p w14:paraId="10570EB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ความแรงของยา</w:t>
            </w:r>
          </w:p>
        </w:tc>
        <w:tc>
          <w:tcPr>
            <w:tcW w:w="2232" w:type="dxa"/>
            <w:vAlign w:val="center"/>
          </w:tcPr>
          <w:p w14:paraId="76DCD67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mg/2ml</w:t>
            </w:r>
          </w:p>
        </w:tc>
        <w:tc>
          <w:tcPr>
            <w:tcW w:w="4608" w:type="dxa"/>
            <w:vAlign w:val="center"/>
          </w:tcPr>
          <w:p w14:paraId="111BF4A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ใช้ตรวจสอบความแรงให้ตรงกับรายการยา</w:t>
            </w:r>
          </w:p>
        </w:tc>
      </w:tr>
    </w:tbl>
    <w:p w14:paraId="4017C3B6" w14:textId="030CEB39" w:rsidR="007A05DB" w:rsidRPr="00A36959" w:rsidRDefault="00DF0357">
      <w:pPr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b/>
          <w:sz w:val="26"/>
          <w:szCs w:val="26"/>
        </w:rPr>
        <w:lastRenderedPageBreak/>
        <w:t xml:space="preserve">ตรรกะการใช้งานที่แนะนำ: </w:t>
      </w: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นำ </w:t>
      </w:r>
      <w:r w:rsidR="00A36959">
        <w:rPr>
          <w:rFonts w:ascii="Leelawadee UI Semilight" w:hAnsi="Leelawadee UI Semilight" w:cs="Leelawadee UI Semilight"/>
          <w:sz w:val="26"/>
          <w:szCs w:val="26"/>
          <w:lang w:bidi="th-TH"/>
        </w:rPr>
        <w:t>icode</w:t>
      </w: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 จาก prescription_ipd ไปเทียบกับรายการใน Floorstock master โดยเริ่มจาก</w:t>
      </w:r>
      <w:r w:rsidR="00A36959">
        <w:rPr>
          <w:rFonts w:ascii="Leelawadee UI Semilight" w:hAnsi="Leelawadee UI Semilight" w:cs="Leelawadee UI Semilight"/>
          <w:sz w:val="26"/>
          <w:szCs w:val="26"/>
        </w:rPr>
        <w:t xml:space="preserve"> orderitemcode </w:t>
      </w:r>
      <w:r w:rsidR="00A36959" w:rsidRPr="00A36959">
        <w:rPr>
          <w:rFonts w:ascii="Leelawadee UI Semilight" w:hAnsi="Leelawadee UI Semilight" w:cs="Leelawadee UI Semilight"/>
          <w:sz w:val="26"/>
          <w:szCs w:val="26"/>
        </w:rPr>
        <w:t>และใช้</w:t>
      </w: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 orderitemENnam</w:t>
      </w:r>
      <w:r w:rsidR="00A36959">
        <w:rPr>
          <w:rFonts w:ascii="Leelawadee UI Semilight" w:hAnsi="Leelawadee UI Semilight" w:cs="Leelawadee UI Semilight"/>
          <w:sz w:val="26"/>
          <w:szCs w:val="26"/>
        </w:rPr>
        <w:t>e/</w:t>
      </w:r>
      <w:r w:rsidRPr="00A36959">
        <w:rPr>
          <w:rFonts w:ascii="Leelawadee UI Semilight" w:hAnsi="Leelawadee UI Semilight" w:cs="Leelawadee UI Semilight"/>
          <w:sz w:val="26"/>
          <w:szCs w:val="26"/>
        </w:rPr>
        <w:t>genericname/Strength เป็นข้อมูลช่วยตรวจสอบความถูกต้อง</w:t>
      </w:r>
    </w:p>
    <w:p w14:paraId="6ABBF741" w14:textId="5A588021" w:rsidR="007A05DB" w:rsidRPr="00A36959" w:rsidRDefault="00A36959">
      <w:pPr>
        <w:pStyle w:val="Heading1"/>
        <w:rPr>
          <w:rFonts w:ascii="Leelawadee UI Semilight" w:hAnsi="Leelawadee UI Semilight" w:cs="Leelawadee UI Semilight"/>
          <w:sz w:val="26"/>
          <w:szCs w:val="26"/>
        </w:rPr>
      </w:pPr>
      <w:r>
        <w:rPr>
          <w:rFonts w:ascii="Leelawadee UI Semilight" w:hAnsi="Leelawadee UI Semilight" w:cs="Leelawadee UI Semilight"/>
          <w:sz w:val="26"/>
          <w:szCs w:val="26"/>
        </w:rPr>
        <w:t>3</w:t>
      </w:r>
      <w:r w:rsidR="00DF0357" w:rsidRPr="00A36959">
        <w:rPr>
          <w:rFonts w:ascii="Leelawadee UI Semilight" w:hAnsi="Leelawadee UI Semilight" w:cs="Leelawadee UI Semilight"/>
          <w:sz w:val="26"/>
          <w:szCs w:val="26"/>
        </w:rPr>
        <w:t>. ตัวอย่างข้อมูลจริงจาก prescription_ipd ที่ตรงกับ Floorstock</w:t>
      </w:r>
    </w:p>
    <w:p w14:paraId="48096629" w14:textId="77777777" w:rsidR="007A05DB" w:rsidRPr="00A36959" w:rsidRDefault="00DF0357">
      <w:pPr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>ในตัวอย่าง prescription_ipd จำนวน 5 records ที่ให้มา พบรายการที่ตรงกับ Floorstock 1 รายการ คือ DIAZEPAM INJ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1174"/>
        <w:gridCol w:w="909"/>
        <w:gridCol w:w="1270"/>
        <w:gridCol w:w="1667"/>
        <w:gridCol w:w="1734"/>
        <w:gridCol w:w="1062"/>
        <w:gridCol w:w="1421"/>
      </w:tblGrid>
      <w:tr w:rsidR="007A05DB" w:rsidRPr="00A36959" w14:paraId="706B96B7" w14:textId="77777777" w:rsidTr="00A36959">
        <w:trPr>
          <w:tblHeader/>
          <w:jc w:val="center"/>
        </w:trPr>
        <w:tc>
          <w:tcPr>
            <w:tcW w:w="1152" w:type="dxa"/>
            <w:shd w:val="clear" w:color="auto" w:fill="1F4E78"/>
            <w:vAlign w:val="center"/>
          </w:tcPr>
          <w:p w14:paraId="2BA0FBC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prescriptionno</w:t>
            </w:r>
          </w:p>
        </w:tc>
        <w:tc>
          <w:tcPr>
            <w:tcW w:w="1296" w:type="dxa"/>
            <w:shd w:val="clear" w:color="auto" w:fill="1F4E78"/>
            <w:vAlign w:val="center"/>
          </w:tcPr>
          <w:p w14:paraId="59E8B73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seq</w:t>
            </w:r>
          </w:p>
        </w:tc>
        <w:tc>
          <w:tcPr>
            <w:tcW w:w="936" w:type="dxa"/>
            <w:shd w:val="clear" w:color="auto" w:fill="1F4E78"/>
            <w:vAlign w:val="center"/>
          </w:tcPr>
          <w:p w14:paraId="4FC8DD3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hn</w:t>
            </w:r>
          </w:p>
        </w:tc>
        <w:tc>
          <w:tcPr>
            <w:tcW w:w="1368" w:type="dxa"/>
            <w:shd w:val="clear" w:color="auto" w:fill="1F4E78"/>
            <w:vAlign w:val="center"/>
          </w:tcPr>
          <w:p w14:paraId="67DA8D7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an</w:t>
            </w:r>
          </w:p>
        </w:tc>
        <w:tc>
          <w:tcPr>
            <w:tcW w:w="1368" w:type="dxa"/>
            <w:shd w:val="clear" w:color="auto" w:fill="1F4E78"/>
            <w:vAlign w:val="center"/>
          </w:tcPr>
          <w:p w14:paraId="467136C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orderitemcode</w:t>
            </w:r>
          </w:p>
        </w:tc>
        <w:tc>
          <w:tcPr>
            <w:tcW w:w="3384" w:type="dxa"/>
            <w:shd w:val="clear" w:color="auto" w:fill="1F4E78"/>
            <w:vAlign w:val="center"/>
          </w:tcPr>
          <w:p w14:paraId="004FBE3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orderitemname</w:t>
            </w:r>
          </w:p>
        </w:tc>
        <w:tc>
          <w:tcPr>
            <w:tcW w:w="936" w:type="dxa"/>
            <w:shd w:val="clear" w:color="auto" w:fill="1F4E78"/>
            <w:vAlign w:val="center"/>
          </w:tcPr>
          <w:p w14:paraId="0E4063B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orderqty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573D943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color w:val="FFFFFF" w:themeColor="background1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color w:val="FFFFFF" w:themeColor="background1"/>
                <w:sz w:val="26"/>
                <w:szCs w:val="26"/>
              </w:rPr>
              <w:t>dosage / unit</w:t>
            </w:r>
          </w:p>
        </w:tc>
      </w:tr>
      <w:tr w:rsidR="007A05DB" w:rsidRPr="00A36959" w14:paraId="3805B683" w14:textId="77777777" w:rsidTr="00A36959">
        <w:trPr>
          <w:jc w:val="center"/>
        </w:trPr>
        <w:tc>
          <w:tcPr>
            <w:tcW w:w="1152" w:type="dxa"/>
            <w:vAlign w:val="center"/>
          </w:tcPr>
          <w:p w14:paraId="6A81D84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20180474</w:t>
            </w:r>
          </w:p>
        </w:tc>
        <w:tc>
          <w:tcPr>
            <w:tcW w:w="1296" w:type="dxa"/>
            <w:vAlign w:val="center"/>
          </w:tcPr>
          <w:p w14:paraId="1251ED2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53758008</w:t>
            </w:r>
          </w:p>
        </w:tc>
        <w:tc>
          <w:tcPr>
            <w:tcW w:w="936" w:type="dxa"/>
            <w:vAlign w:val="center"/>
          </w:tcPr>
          <w:p w14:paraId="6C03220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806104</w:t>
            </w:r>
          </w:p>
        </w:tc>
        <w:tc>
          <w:tcPr>
            <w:tcW w:w="1368" w:type="dxa"/>
            <w:vAlign w:val="center"/>
          </w:tcPr>
          <w:p w14:paraId="4F3DE10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690042061</w:t>
            </w:r>
          </w:p>
        </w:tc>
        <w:tc>
          <w:tcPr>
            <w:tcW w:w="1368" w:type="dxa"/>
            <w:vAlign w:val="center"/>
          </w:tcPr>
          <w:p w14:paraId="13EEAC1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1000180</w:t>
            </w:r>
          </w:p>
        </w:tc>
        <w:tc>
          <w:tcPr>
            <w:tcW w:w="3384" w:type="dxa"/>
            <w:vAlign w:val="center"/>
          </w:tcPr>
          <w:p w14:paraId="464C294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DIAZEPAM INJ (H)(F) 10 mg/2ml AMP</w:t>
            </w:r>
          </w:p>
        </w:tc>
        <w:tc>
          <w:tcPr>
            <w:tcW w:w="936" w:type="dxa"/>
            <w:vAlign w:val="center"/>
          </w:tcPr>
          <w:p w14:paraId="72D82A2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</w:t>
            </w:r>
          </w:p>
        </w:tc>
        <w:tc>
          <w:tcPr>
            <w:tcW w:w="2160" w:type="dxa"/>
            <w:vAlign w:val="center"/>
          </w:tcPr>
          <w:p w14:paraId="69D5540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nan AMP (INJECTION)</w:t>
            </w:r>
          </w:p>
        </w:tc>
      </w:tr>
    </w:tbl>
    <w:p w14:paraId="4E377FE1" w14:textId="10C0575F" w:rsidR="007A05DB" w:rsidRPr="00A36959" w:rsidRDefault="00DF0357">
      <w:pPr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b/>
          <w:sz w:val="26"/>
          <w:szCs w:val="26"/>
        </w:rPr>
        <w:t>ข้อมูลจาก Floorstock master ที่จับคู่ได้:</w:t>
      </w:r>
      <w:r w:rsidR="00A36959">
        <w:rPr>
          <w:rFonts w:ascii="Leelawadee UI Semilight" w:hAnsi="Leelawadee UI Semilight" w:cs="Leelawadee UI Semilight"/>
          <w:b/>
          <w:sz w:val="26"/>
          <w:szCs w:val="26"/>
        </w:rPr>
        <w:t xml:space="preserve"> </w:t>
      </w:r>
      <w:r w:rsidRPr="00A36959">
        <w:rPr>
          <w:rFonts w:ascii="Leelawadee UI Semilight" w:hAnsi="Leelawadee UI Semilight" w:cs="Leelawadee UI Semilight"/>
          <w:b/>
          <w:sz w:val="26"/>
          <w:szCs w:val="26"/>
        </w:rPr>
        <w:t xml:space="preserve"> </w:t>
      </w:r>
      <w:r w:rsidRPr="00A36959">
        <w:rPr>
          <w:rFonts w:ascii="Leelawadee UI Semilight" w:hAnsi="Leelawadee UI Semilight" w:cs="Leelawadee UI Semilight"/>
          <w:sz w:val="26"/>
          <w:szCs w:val="26"/>
        </w:rPr>
        <w:t>o</w:t>
      </w:r>
      <w:r w:rsidR="00A36959">
        <w:rPr>
          <w:rFonts w:ascii="Leelawadee UI Semilight" w:hAnsi="Leelawadee UI Semilight" w:cs="Leelawadee UI Semilight"/>
          <w:sz w:val="26"/>
          <w:szCs w:val="26"/>
        </w:rPr>
        <w:t>rderitemcode = 1000180; o</w:t>
      </w:r>
      <w:r w:rsidRPr="00A36959">
        <w:rPr>
          <w:rFonts w:ascii="Leelawadee UI Semilight" w:hAnsi="Leelawadee UI Semilight" w:cs="Leelawadee UI Semilight"/>
          <w:sz w:val="26"/>
          <w:szCs w:val="26"/>
        </w:rPr>
        <w:t>rderitemENname = DIAZEPAM INJ; genericname = DIAZEPAM; Strength = 10 mg/2ml</w:t>
      </w:r>
    </w:p>
    <w:p w14:paraId="4231AEBC" w14:textId="77777777" w:rsidR="007A05DB" w:rsidRPr="00A36959" w:rsidRDefault="00DF0357">
      <w:pPr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b/>
          <w:sz w:val="26"/>
          <w:szCs w:val="26"/>
        </w:rPr>
        <w:t xml:space="preserve">ตัวอย่าง field อื่นใน record เดียวกัน: </w:t>
      </w:r>
      <w:r w:rsidRPr="00A36959">
        <w:rPr>
          <w:rFonts w:ascii="Leelawadee UI Semilight" w:hAnsi="Leelawadee UI Semilight" w:cs="Leelawadee UI Semilight"/>
          <w:sz w:val="26"/>
          <w:szCs w:val="26"/>
        </w:rPr>
        <w:t>wardcode = 4; wardname = จิตเวช; bedcode = PSY-31; freetext4 = Amp 2-2 ยาคลายเครียด (cold); freetext5 = HAD</w:t>
      </w:r>
    </w:p>
    <w:p w14:paraId="58DB09B1" w14:textId="2913ED2A" w:rsidR="007A05DB" w:rsidRPr="00A36959" w:rsidRDefault="00A36959">
      <w:pPr>
        <w:pStyle w:val="Heading1"/>
        <w:rPr>
          <w:rFonts w:ascii="Leelawadee UI Semilight" w:hAnsi="Leelawadee UI Semilight" w:cs="Leelawadee UI Semilight"/>
          <w:sz w:val="26"/>
          <w:szCs w:val="26"/>
        </w:rPr>
      </w:pPr>
      <w:r>
        <w:rPr>
          <w:rFonts w:ascii="Leelawadee UI Semilight" w:hAnsi="Leelawadee UI Semilight" w:cs="Leelawadee UI Semilight"/>
          <w:sz w:val="26"/>
          <w:szCs w:val="26"/>
        </w:rPr>
        <w:t>4</w:t>
      </w:r>
      <w:r w:rsidR="00DF0357" w:rsidRPr="00A36959">
        <w:rPr>
          <w:rFonts w:ascii="Leelawadee UI Semilight" w:hAnsi="Leelawadee UI Semilight" w:cs="Leelawadee UI Semilight"/>
          <w:sz w:val="26"/>
          <w:szCs w:val="26"/>
        </w:rPr>
        <w:t>. รายการยาใน Floorstock master ที่ตรวจพบ</w:t>
      </w:r>
    </w:p>
    <w:p w14:paraId="660FAC08" w14:textId="77777777" w:rsidR="007A05DB" w:rsidRPr="00A36959" w:rsidRDefault="00DF0357">
      <w:pPr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>ไฟล์ Floorstock มีทั้งหมด 34 รายการ โดยมีชื่อยา ชื่อสามัญ และความแรงดังนี้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9"/>
        <w:gridCol w:w="3668"/>
        <w:gridCol w:w="1995"/>
      </w:tblGrid>
      <w:tr w:rsidR="007A05DB" w:rsidRPr="00A36959" w14:paraId="36D91A0A" w14:textId="77777777">
        <w:trPr>
          <w:jc w:val="center"/>
        </w:trPr>
        <w:tc>
          <w:tcPr>
            <w:tcW w:w="5256" w:type="dxa"/>
            <w:shd w:val="clear" w:color="auto" w:fill="E2F0D9"/>
            <w:vAlign w:val="center"/>
          </w:tcPr>
          <w:p w14:paraId="02479BD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orderitemENname</w:t>
            </w:r>
          </w:p>
        </w:tc>
        <w:tc>
          <w:tcPr>
            <w:tcW w:w="3672" w:type="dxa"/>
            <w:shd w:val="clear" w:color="auto" w:fill="E2F0D9"/>
            <w:vAlign w:val="center"/>
          </w:tcPr>
          <w:p w14:paraId="1032D81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genericname</w:t>
            </w:r>
          </w:p>
        </w:tc>
        <w:tc>
          <w:tcPr>
            <w:tcW w:w="2016" w:type="dxa"/>
            <w:shd w:val="clear" w:color="auto" w:fill="E2F0D9"/>
            <w:vAlign w:val="center"/>
          </w:tcPr>
          <w:p w14:paraId="099867F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b/>
                <w:sz w:val="26"/>
                <w:szCs w:val="26"/>
              </w:rPr>
              <w:t>Strength</w:t>
            </w:r>
          </w:p>
        </w:tc>
      </w:tr>
      <w:tr w:rsidR="007A05DB" w:rsidRPr="00A36959" w14:paraId="4B00DBBF" w14:textId="77777777">
        <w:trPr>
          <w:jc w:val="center"/>
        </w:trPr>
        <w:tc>
          <w:tcPr>
            <w:tcW w:w="5256" w:type="dxa"/>
            <w:vAlign w:val="center"/>
          </w:tcPr>
          <w:p w14:paraId="41C8CB0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BERODUAL FORTE NEBULE</w:t>
            </w:r>
          </w:p>
        </w:tc>
        <w:tc>
          <w:tcPr>
            <w:tcW w:w="3672" w:type="dxa"/>
            <w:vAlign w:val="center"/>
          </w:tcPr>
          <w:p w14:paraId="4F21736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IPRATROPIUM+FENOTEROL</w:t>
            </w:r>
          </w:p>
        </w:tc>
        <w:tc>
          <w:tcPr>
            <w:tcW w:w="2016" w:type="dxa"/>
            <w:vAlign w:val="center"/>
          </w:tcPr>
          <w:p w14:paraId="5155288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- .</w:t>
            </w:r>
          </w:p>
        </w:tc>
      </w:tr>
      <w:tr w:rsidR="007A05DB" w:rsidRPr="00A36959" w14:paraId="115527CC" w14:textId="77777777">
        <w:trPr>
          <w:jc w:val="center"/>
        </w:trPr>
        <w:tc>
          <w:tcPr>
            <w:tcW w:w="5256" w:type="dxa"/>
            <w:vAlign w:val="center"/>
          </w:tcPr>
          <w:p w14:paraId="7AFB0F4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CALCIUM GLUCONATE 1g/10mL (0.45 mEq/mL)</w:t>
            </w:r>
          </w:p>
        </w:tc>
        <w:tc>
          <w:tcPr>
            <w:tcW w:w="3672" w:type="dxa"/>
            <w:vAlign w:val="center"/>
          </w:tcPr>
          <w:p w14:paraId="0C859E9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CALCIUMGLUCONATE</w:t>
            </w:r>
          </w:p>
        </w:tc>
        <w:tc>
          <w:tcPr>
            <w:tcW w:w="2016" w:type="dxa"/>
            <w:vAlign w:val="center"/>
          </w:tcPr>
          <w:p w14:paraId="7D21B62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10 %W/V</w:t>
            </w:r>
          </w:p>
        </w:tc>
      </w:tr>
      <w:tr w:rsidR="007A05DB" w:rsidRPr="00A36959" w14:paraId="656BDF6A" w14:textId="77777777">
        <w:trPr>
          <w:jc w:val="center"/>
        </w:trPr>
        <w:tc>
          <w:tcPr>
            <w:tcW w:w="5256" w:type="dxa"/>
            <w:vAlign w:val="center"/>
          </w:tcPr>
          <w:p w14:paraId="0AE470E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CHLORPHENIRAMINE INJ</w:t>
            </w:r>
          </w:p>
        </w:tc>
        <w:tc>
          <w:tcPr>
            <w:tcW w:w="3672" w:type="dxa"/>
            <w:vAlign w:val="center"/>
          </w:tcPr>
          <w:p w14:paraId="78CB7BA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CHLORPHENIRAMINE</w:t>
            </w:r>
          </w:p>
        </w:tc>
        <w:tc>
          <w:tcPr>
            <w:tcW w:w="2016" w:type="dxa"/>
            <w:vAlign w:val="center"/>
          </w:tcPr>
          <w:p w14:paraId="3153583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mg/ml</w:t>
            </w:r>
          </w:p>
        </w:tc>
      </w:tr>
      <w:tr w:rsidR="007A05DB" w:rsidRPr="00A36959" w14:paraId="414E1EA5" w14:textId="77777777">
        <w:trPr>
          <w:jc w:val="center"/>
        </w:trPr>
        <w:tc>
          <w:tcPr>
            <w:tcW w:w="5256" w:type="dxa"/>
            <w:vAlign w:val="center"/>
          </w:tcPr>
          <w:p w14:paraId="7666D08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CEFTAZIDIME(L)</w:t>
            </w:r>
          </w:p>
        </w:tc>
        <w:tc>
          <w:tcPr>
            <w:tcW w:w="3672" w:type="dxa"/>
            <w:vAlign w:val="center"/>
          </w:tcPr>
          <w:p w14:paraId="6159CD6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CEFTAZIDIME</w:t>
            </w:r>
          </w:p>
        </w:tc>
        <w:tc>
          <w:tcPr>
            <w:tcW w:w="2016" w:type="dxa"/>
            <w:vAlign w:val="center"/>
          </w:tcPr>
          <w:p w14:paraId="4D2937C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 g</w:t>
            </w:r>
          </w:p>
        </w:tc>
      </w:tr>
      <w:tr w:rsidR="007A05DB" w:rsidRPr="00A36959" w14:paraId="20564902" w14:textId="77777777">
        <w:trPr>
          <w:jc w:val="center"/>
        </w:trPr>
        <w:tc>
          <w:tcPr>
            <w:tcW w:w="5256" w:type="dxa"/>
            <w:vAlign w:val="center"/>
          </w:tcPr>
          <w:p w14:paraId="6CFA66B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DIAZEPAM INJ</w:t>
            </w:r>
          </w:p>
        </w:tc>
        <w:tc>
          <w:tcPr>
            <w:tcW w:w="3672" w:type="dxa"/>
            <w:vAlign w:val="center"/>
          </w:tcPr>
          <w:p w14:paraId="5D44A02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DIAZEPAM</w:t>
            </w:r>
          </w:p>
        </w:tc>
        <w:tc>
          <w:tcPr>
            <w:tcW w:w="2016" w:type="dxa"/>
            <w:vAlign w:val="center"/>
          </w:tcPr>
          <w:p w14:paraId="2CC1C2A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mg/2ml</w:t>
            </w:r>
          </w:p>
        </w:tc>
      </w:tr>
      <w:tr w:rsidR="007A05DB" w:rsidRPr="00A36959" w14:paraId="0883506C" w14:textId="77777777">
        <w:trPr>
          <w:jc w:val="center"/>
        </w:trPr>
        <w:tc>
          <w:tcPr>
            <w:tcW w:w="5256" w:type="dxa"/>
            <w:vAlign w:val="center"/>
          </w:tcPr>
          <w:p w14:paraId="293B834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DIGOXIN 2 ML INJ (H)</w:t>
            </w:r>
          </w:p>
        </w:tc>
        <w:tc>
          <w:tcPr>
            <w:tcW w:w="3672" w:type="dxa"/>
            <w:vAlign w:val="center"/>
          </w:tcPr>
          <w:p w14:paraId="6B2730E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DIGOXIN</w:t>
            </w:r>
          </w:p>
        </w:tc>
        <w:tc>
          <w:tcPr>
            <w:tcW w:w="2016" w:type="dxa"/>
            <w:vAlign w:val="center"/>
          </w:tcPr>
          <w:p w14:paraId="598CC58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0.25 mg/ml</w:t>
            </w:r>
          </w:p>
        </w:tc>
      </w:tr>
      <w:tr w:rsidR="007A05DB" w:rsidRPr="00A36959" w14:paraId="6EF66E0A" w14:textId="77777777">
        <w:trPr>
          <w:jc w:val="center"/>
        </w:trPr>
        <w:tc>
          <w:tcPr>
            <w:tcW w:w="5256" w:type="dxa"/>
            <w:vAlign w:val="center"/>
          </w:tcPr>
          <w:p w14:paraId="30B0FA6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FUROSEMIDE INJ(LASIX)</w:t>
            </w:r>
          </w:p>
        </w:tc>
        <w:tc>
          <w:tcPr>
            <w:tcW w:w="3672" w:type="dxa"/>
            <w:vAlign w:val="center"/>
          </w:tcPr>
          <w:p w14:paraId="1084147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FUROSEMIDE</w:t>
            </w:r>
          </w:p>
        </w:tc>
        <w:tc>
          <w:tcPr>
            <w:tcW w:w="2016" w:type="dxa"/>
            <w:vAlign w:val="center"/>
          </w:tcPr>
          <w:p w14:paraId="3612168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 mg/2ml</w:t>
            </w:r>
          </w:p>
        </w:tc>
      </w:tr>
      <w:tr w:rsidR="007A05DB" w:rsidRPr="00A36959" w14:paraId="04388712" w14:textId="77777777">
        <w:trPr>
          <w:jc w:val="center"/>
        </w:trPr>
        <w:tc>
          <w:tcPr>
            <w:tcW w:w="5256" w:type="dxa"/>
            <w:vAlign w:val="center"/>
          </w:tcPr>
          <w:p w14:paraId="7EE8564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GLUCOSE 50ML(H)</w:t>
            </w:r>
          </w:p>
        </w:tc>
        <w:tc>
          <w:tcPr>
            <w:tcW w:w="3672" w:type="dxa"/>
            <w:vAlign w:val="center"/>
          </w:tcPr>
          <w:p w14:paraId="32433B0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GLUCOSE</w:t>
            </w:r>
          </w:p>
        </w:tc>
        <w:tc>
          <w:tcPr>
            <w:tcW w:w="2016" w:type="dxa"/>
            <w:vAlign w:val="center"/>
          </w:tcPr>
          <w:p w14:paraId="583BABB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50 %</w:t>
            </w:r>
          </w:p>
        </w:tc>
      </w:tr>
      <w:tr w:rsidR="007A05DB" w:rsidRPr="00A36959" w14:paraId="7E27449F" w14:textId="77777777">
        <w:trPr>
          <w:jc w:val="center"/>
        </w:trPr>
        <w:tc>
          <w:tcPr>
            <w:tcW w:w="5256" w:type="dxa"/>
            <w:vAlign w:val="center"/>
          </w:tcPr>
          <w:p w14:paraId="07A2785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GLYCERYL TRINITRATE 5 ML INJ (NTG)(H)</w:t>
            </w:r>
          </w:p>
        </w:tc>
        <w:tc>
          <w:tcPr>
            <w:tcW w:w="3672" w:type="dxa"/>
            <w:vAlign w:val="center"/>
          </w:tcPr>
          <w:p w14:paraId="7EF02B7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GLYCERYLTRINITRATE</w:t>
            </w:r>
          </w:p>
        </w:tc>
        <w:tc>
          <w:tcPr>
            <w:tcW w:w="2016" w:type="dxa"/>
            <w:vAlign w:val="center"/>
          </w:tcPr>
          <w:p w14:paraId="5EBFC64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 mg/ml</w:t>
            </w:r>
          </w:p>
        </w:tc>
      </w:tr>
      <w:tr w:rsidR="007A05DB" w:rsidRPr="00A36959" w14:paraId="60518C59" w14:textId="77777777">
        <w:trPr>
          <w:jc w:val="center"/>
        </w:trPr>
        <w:tc>
          <w:tcPr>
            <w:tcW w:w="5256" w:type="dxa"/>
            <w:vAlign w:val="center"/>
          </w:tcPr>
          <w:p w14:paraId="438080F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MAGNESIUM SULFATE INJ(H) 1g/2mL</w:t>
            </w:r>
          </w:p>
        </w:tc>
        <w:tc>
          <w:tcPr>
            <w:tcW w:w="3672" w:type="dxa"/>
            <w:vAlign w:val="center"/>
          </w:tcPr>
          <w:p w14:paraId="33E18C9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MAGNESIUMSULFATE</w:t>
            </w:r>
          </w:p>
        </w:tc>
        <w:tc>
          <w:tcPr>
            <w:tcW w:w="2016" w:type="dxa"/>
            <w:vAlign w:val="center"/>
          </w:tcPr>
          <w:p w14:paraId="6EDAF0B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50 %W/V</w:t>
            </w:r>
          </w:p>
        </w:tc>
      </w:tr>
      <w:tr w:rsidR="007A05DB" w:rsidRPr="00A36959" w14:paraId="4CB48C55" w14:textId="77777777">
        <w:trPr>
          <w:jc w:val="center"/>
        </w:trPr>
        <w:tc>
          <w:tcPr>
            <w:tcW w:w="5256" w:type="dxa"/>
            <w:vAlign w:val="center"/>
          </w:tcPr>
          <w:p w14:paraId="3382138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METOCLOPRAMIDE INJ (PLAMIDE)</w:t>
            </w:r>
          </w:p>
        </w:tc>
        <w:tc>
          <w:tcPr>
            <w:tcW w:w="3672" w:type="dxa"/>
            <w:vAlign w:val="center"/>
          </w:tcPr>
          <w:p w14:paraId="203378F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METOCLOPRAMIDE</w:t>
            </w:r>
          </w:p>
        </w:tc>
        <w:tc>
          <w:tcPr>
            <w:tcW w:w="2016" w:type="dxa"/>
            <w:vAlign w:val="center"/>
          </w:tcPr>
          <w:p w14:paraId="71B520B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mg/2ml</w:t>
            </w:r>
          </w:p>
        </w:tc>
      </w:tr>
      <w:tr w:rsidR="007A05DB" w:rsidRPr="00A36959" w14:paraId="19F593E3" w14:textId="77777777">
        <w:trPr>
          <w:jc w:val="center"/>
        </w:trPr>
        <w:tc>
          <w:tcPr>
            <w:tcW w:w="5256" w:type="dxa"/>
            <w:vAlign w:val="center"/>
          </w:tcPr>
          <w:p w14:paraId="457864E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PHENYTOIN INJ(DILANTIN)</w:t>
            </w:r>
          </w:p>
        </w:tc>
        <w:tc>
          <w:tcPr>
            <w:tcW w:w="3672" w:type="dxa"/>
            <w:vAlign w:val="center"/>
          </w:tcPr>
          <w:p w14:paraId="36C4E65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PHENYTOIN</w:t>
            </w:r>
          </w:p>
        </w:tc>
        <w:tc>
          <w:tcPr>
            <w:tcW w:w="2016" w:type="dxa"/>
            <w:vAlign w:val="center"/>
          </w:tcPr>
          <w:p w14:paraId="3AC45B7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250 mg/5ml</w:t>
            </w:r>
          </w:p>
        </w:tc>
      </w:tr>
      <w:tr w:rsidR="007A05DB" w:rsidRPr="00A36959" w14:paraId="18F9D465" w14:textId="77777777">
        <w:trPr>
          <w:jc w:val="center"/>
        </w:trPr>
        <w:tc>
          <w:tcPr>
            <w:tcW w:w="5256" w:type="dxa"/>
            <w:vAlign w:val="center"/>
          </w:tcPr>
          <w:p w14:paraId="7D37330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POTASSIUM CHLORIDE INJ(H)</w:t>
            </w:r>
          </w:p>
        </w:tc>
        <w:tc>
          <w:tcPr>
            <w:tcW w:w="3672" w:type="dxa"/>
            <w:vAlign w:val="center"/>
          </w:tcPr>
          <w:p w14:paraId="49AD329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POTASSIUMCHLORIDE</w:t>
            </w:r>
          </w:p>
        </w:tc>
        <w:tc>
          <w:tcPr>
            <w:tcW w:w="2016" w:type="dxa"/>
            <w:vAlign w:val="center"/>
          </w:tcPr>
          <w:p w14:paraId="14799FF2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20 mEq/10</w:t>
            </w:r>
          </w:p>
        </w:tc>
      </w:tr>
      <w:tr w:rsidR="007A05DB" w:rsidRPr="00A36959" w14:paraId="58B7A361" w14:textId="77777777">
        <w:trPr>
          <w:jc w:val="center"/>
        </w:trPr>
        <w:tc>
          <w:tcPr>
            <w:tcW w:w="5256" w:type="dxa"/>
            <w:vAlign w:val="center"/>
          </w:tcPr>
          <w:p w14:paraId="4355D32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SALBUTAMOL NEB</w:t>
            </w:r>
          </w:p>
        </w:tc>
        <w:tc>
          <w:tcPr>
            <w:tcW w:w="3672" w:type="dxa"/>
            <w:vAlign w:val="center"/>
          </w:tcPr>
          <w:p w14:paraId="4E914173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SALBUTAMOL</w:t>
            </w:r>
          </w:p>
        </w:tc>
        <w:tc>
          <w:tcPr>
            <w:tcW w:w="2016" w:type="dxa"/>
            <w:vAlign w:val="center"/>
          </w:tcPr>
          <w:p w14:paraId="3588B5E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2.5 mg/2.5ml</w:t>
            </w:r>
          </w:p>
        </w:tc>
      </w:tr>
      <w:tr w:rsidR="007A05DB" w:rsidRPr="00A36959" w14:paraId="470CD929" w14:textId="77777777">
        <w:trPr>
          <w:jc w:val="center"/>
        </w:trPr>
        <w:tc>
          <w:tcPr>
            <w:tcW w:w="5256" w:type="dxa"/>
            <w:vAlign w:val="center"/>
          </w:tcPr>
          <w:p w14:paraId="1803A41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lastRenderedPageBreak/>
              <w:t>NICARDIPINE INJ</w:t>
            </w:r>
          </w:p>
        </w:tc>
        <w:tc>
          <w:tcPr>
            <w:tcW w:w="3672" w:type="dxa"/>
            <w:vAlign w:val="center"/>
          </w:tcPr>
          <w:p w14:paraId="5EBBF19B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NICARDIPINEHCL</w:t>
            </w:r>
          </w:p>
        </w:tc>
        <w:tc>
          <w:tcPr>
            <w:tcW w:w="2016" w:type="dxa"/>
            <w:vAlign w:val="center"/>
          </w:tcPr>
          <w:p w14:paraId="6B30B7E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 mg/2ml</w:t>
            </w:r>
          </w:p>
        </w:tc>
      </w:tr>
      <w:tr w:rsidR="007A05DB" w:rsidRPr="00A36959" w14:paraId="7D952138" w14:textId="77777777">
        <w:trPr>
          <w:jc w:val="center"/>
        </w:trPr>
        <w:tc>
          <w:tcPr>
            <w:tcW w:w="5256" w:type="dxa"/>
            <w:vAlign w:val="center"/>
          </w:tcPr>
          <w:p w14:paraId="52F3E09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CLINDAMYCIN INJ</w:t>
            </w:r>
          </w:p>
        </w:tc>
        <w:tc>
          <w:tcPr>
            <w:tcW w:w="3672" w:type="dxa"/>
            <w:vAlign w:val="center"/>
          </w:tcPr>
          <w:p w14:paraId="70FD0EB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CLINDAMYCIN</w:t>
            </w:r>
          </w:p>
        </w:tc>
        <w:tc>
          <w:tcPr>
            <w:tcW w:w="2016" w:type="dxa"/>
            <w:vAlign w:val="center"/>
          </w:tcPr>
          <w:p w14:paraId="372ABCA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600 mg/4ml</w:t>
            </w:r>
          </w:p>
        </w:tc>
      </w:tr>
      <w:tr w:rsidR="007A05DB" w:rsidRPr="00A36959" w14:paraId="5570961F" w14:textId="77777777">
        <w:trPr>
          <w:jc w:val="center"/>
        </w:trPr>
        <w:tc>
          <w:tcPr>
            <w:tcW w:w="5256" w:type="dxa"/>
            <w:vAlign w:val="center"/>
          </w:tcPr>
          <w:p w14:paraId="5D28628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ADENOSINE (H)</w:t>
            </w:r>
          </w:p>
        </w:tc>
        <w:tc>
          <w:tcPr>
            <w:tcW w:w="3672" w:type="dxa"/>
            <w:vAlign w:val="center"/>
          </w:tcPr>
          <w:p w14:paraId="715867D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ADENOSINE</w:t>
            </w:r>
          </w:p>
        </w:tc>
        <w:tc>
          <w:tcPr>
            <w:tcW w:w="2016" w:type="dxa"/>
            <w:vAlign w:val="center"/>
          </w:tcPr>
          <w:p w14:paraId="6794E05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6 mg/2ml</w:t>
            </w:r>
          </w:p>
        </w:tc>
      </w:tr>
      <w:tr w:rsidR="007A05DB" w:rsidRPr="00A36959" w14:paraId="0367D8A2" w14:textId="77777777">
        <w:trPr>
          <w:jc w:val="center"/>
        </w:trPr>
        <w:tc>
          <w:tcPr>
            <w:tcW w:w="5256" w:type="dxa"/>
            <w:vAlign w:val="center"/>
          </w:tcPr>
          <w:p w14:paraId="5B3BF58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DOPAMINE INJ(H)</w:t>
            </w:r>
          </w:p>
        </w:tc>
        <w:tc>
          <w:tcPr>
            <w:tcW w:w="3672" w:type="dxa"/>
            <w:vAlign w:val="center"/>
          </w:tcPr>
          <w:p w14:paraId="26474D2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DOPAMINEHCL</w:t>
            </w:r>
          </w:p>
        </w:tc>
        <w:tc>
          <w:tcPr>
            <w:tcW w:w="2016" w:type="dxa"/>
            <w:vAlign w:val="center"/>
          </w:tcPr>
          <w:p w14:paraId="1868B15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250 mg/10ml</w:t>
            </w:r>
          </w:p>
        </w:tc>
      </w:tr>
      <w:tr w:rsidR="007A05DB" w:rsidRPr="00A36959" w14:paraId="72C7BD4D" w14:textId="77777777">
        <w:trPr>
          <w:jc w:val="center"/>
        </w:trPr>
        <w:tc>
          <w:tcPr>
            <w:tcW w:w="5256" w:type="dxa"/>
            <w:vAlign w:val="center"/>
          </w:tcPr>
          <w:p w14:paraId="41EE6EA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AMIODARONE INJ</w:t>
            </w:r>
          </w:p>
        </w:tc>
        <w:tc>
          <w:tcPr>
            <w:tcW w:w="3672" w:type="dxa"/>
            <w:vAlign w:val="center"/>
          </w:tcPr>
          <w:p w14:paraId="7317F88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AMIODARONE</w:t>
            </w:r>
          </w:p>
        </w:tc>
        <w:tc>
          <w:tcPr>
            <w:tcW w:w="2016" w:type="dxa"/>
            <w:vAlign w:val="center"/>
          </w:tcPr>
          <w:p w14:paraId="79A6102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150 mg/3ml</w:t>
            </w:r>
          </w:p>
        </w:tc>
      </w:tr>
      <w:tr w:rsidR="007A05DB" w:rsidRPr="00A36959" w14:paraId="095CFB08" w14:textId="77777777">
        <w:trPr>
          <w:jc w:val="center"/>
        </w:trPr>
        <w:tc>
          <w:tcPr>
            <w:tcW w:w="5256" w:type="dxa"/>
            <w:vAlign w:val="center"/>
          </w:tcPr>
          <w:p w14:paraId="73B6384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AZITHROMYCIN DIHYDRATE INJ</w:t>
            </w:r>
          </w:p>
        </w:tc>
        <w:tc>
          <w:tcPr>
            <w:tcW w:w="3672" w:type="dxa"/>
            <w:vAlign w:val="center"/>
          </w:tcPr>
          <w:p w14:paraId="30998E4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AZITHROMYCIN</w:t>
            </w:r>
          </w:p>
        </w:tc>
        <w:tc>
          <w:tcPr>
            <w:tcW w:w="2016" w:type="dxa"/>
            <w:vAlign w:val="center"/>
          </w:tcPr>
          <w:p w14:paraId="0DF4F4B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500 mg</w:t>
            </w:r>
          </w:p>
        </w:tc>
      </w:tr>
      <w:tr w:rsidR="007A05DB" w:rsidRPr="00A36959" w14:paraId="10D234EF" w14:textId="77777777">
        <w:trPr>
          <w:jc w:val="center"/>
        </w:trPr>
        <w:tc>
          <w:tcPr>
            <w:tcW w:w="5256" w:type="dxa"/>
            <w:vAlign w:val="center"/>
          </w:tcPr>
          <w:p w14:paraId="4F17209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NOREPINEPRINE (N-EPI)(H)</w:t>
            </w:r>
          </w:p>
        </w:tc>
        <w:tc>
          <w:tcPr>
            <w:tcW w:w="3672" w:type="dxa"/>
            <w:vAlign w:val="center"/>
          </w:tcPr>
          <w:p w14:paraId="454B4EE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NOREPINEPRINE</w:t>
            </w:r>
          </w:p>
        </w:tc>
        <w:tc>
          <w:tcPr>
            <w:tcW w:w="2016" w:type="dxa"/>
            <w:vAlign w:val="center"/>
          </w:tcPr>
          <w:p w14:paraId="751DBC6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4 mg/4ml</w:t>
            </w:r>
          </w:p>
        </w:tc>
      </w:tr>
      <w:tr w:rsidR="007A05DB" w:rsidRPr="00A36959" w14:paraId="5B3BDF0E" w14:textId="77777777">
        <w:trPr>
          <w:jc w:val="center"/>
        </w:trPr>
        <w:tc>
          <w:tcPr>
            <w:tcW w:w="5256" w:type="dxa"/>
            <w:vAlign w:val="center"/>
          </w:tcPr>
          <w:p w14:paraId="6B45633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DOBUTAMINE(DOBUTEL)(HAD)</w:t>
            </w:r>
          </w:p>
        </w:tc>
        <w:tc>
          <w:tcPr>
            <w:tcW w:w="3672" w:type="dxa"/>
            <w:vAlign w:val="center"/>
          </w:tcPr>
          <w:p w14:paraId="5FFBAC7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DOBUTAMINE</w:t>
            </w:r>
          </w:p>
        </w:tc>
        <w:tc>
          <w:tcPr>
            <w:tcW w:w="2016" w:type="dxa"/>
            <w:vAlign w:val="center"/>
          </w:tcPr>
          <w:p w14:paraId="551329E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250 mg/5ml</w:t>
            </w:r>
          </w:p>
        </w:tc>
      </w:tr>
      <w:tr w:rsidR="007A05DB" w:rsidRPr="00A36959" w14:paraId="2DF415C4" w14:textId="77777777">
        <w:trPr>
          <w:jc w:val="center"/>
        </w:trPr>
        <w:tc>
          <w:tcPr>
            <w:tcW w:w="5256" w:type="dxa"/>
            <w:vAlign w:val="center"/>
          </w:tcPr>
          <w:p w14:paraId="22E90F4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METRONIDAZOLE INJ(METRONIDAZOLE PIC)</w:t>
            </w:r>
          </w:p>
        </w:tc>
        <w:tc>
          <w:tcPr>
            <w:tcW w:w="3672" w:type="dxa"/>
            <w:vAlign w:val="center"/>
          </w:tcPr>
          <w:p w14:paraId="61FAEB0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METRONIDAZOLE</w:t>
            </w:r>
          </w:p>
        </w:tc>
        <w:tc>
          <w:tcPr>
            <w:tcW w:w="2016" w:type="dxa"/>
            <w:vAlign w:val="center"/>
          </w:tcPr>
          <w:p w14:paraId="72186BF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500 mg/100ml</w:t>
            </w:r>
          </w:p>
        </w:tc>
      </w:tr>
      <w:tr w:rsidR="007A05DB" w:rsidRPr="00A36959" w14:paraId="27BB6D43" w14:textId="77777777">
        <w:trPr>
          <w:jc w:val="center"/>
        </w:trPr>
        <w:tc>
          <w:tcPr>
            <w:tcW w:w="5256" w:type="dxa"/>
            <w:vAlign w:val="center"/>
          </w:tcPr>
          <w:p w14:paraId="07F3CB0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HYDROCORTISONE INJ(HYDROCORTISONE SODIUM SUCCINATE)</w:t>
            </w:r>
          </w:p>
        </w:tc>
        <w:tc>
          <w:tcPr>
            <w:tcW w:w="3672" w:type="dxa"/>
            <w:vAlign w:val="center"/>
          </w:tcPr>
          <w:p w14:paraId="2EC1C38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HYDROCORTISONE</w:t>
            </w:r>
          </w:p>
        </w:tc>
        <w:tc>
          <w:tcPr>
            <w:tcW w:w="2016" w:type="dxa"/>
            <w:vAlign w:val="center"/>
          </w:tcPr>
          <w:p w14:paraId="5A77246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100 mg</w:t>
            </w:r>
          </w:p>
        </w:tc>
      </w:tr>
      <w:tr w:rsidR="007A05DB" w:rsidRPr="00A36959" w14:paraId="657B5CB0" w14:textId="77777777">
        <w:trPr>
          <w:jc w:val="center"/>
        </w:trPr>
        <w:tc>
          <w:tcPr>
            <w:tcW w:w="5256" w:type="dxa"/>
            <w:vAlign w:val="center"/>
          </w:tcPr>
          <w:p w14:paraId="5C5B7CE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MEROPENEM</w:t>
            </w:r>
          </w:p>
        </w:tc>
        <w:tc>
          <w:tcPr>
            <w:tcW w:w="3672" w:type="dxa"/>
            <w:vAlign w:val="center"/>
          </w:tcPr>
          <w:p w14:paraId="3CD29FE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MEROPENEM</w:t>
            </w:r>
          </w:p>
        </w:tc>
        <w:tc>
          <w:tcPr>
            <w:tcW w:w="2016" w:type="dxa"/>
            <w:vAlign w:val="center"/>
          </w:tcPr>
          <w:p w14:paraId="774D246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 g</w:t>
            </w:r>
          </w:p>
        </w:tc>
      </w:tr>
      <w:tr w:rsidR="007A05DB" w:rsidRPr="00A36959" w14:paraId="71D3F07C" w14:textId="77777777">
        <w:trPr>
          <w:jc w:val="center"/>
        </w:trPr>
        <w:tc>
          <w:tcPr>
            <w:tcW w:w="5256" w:type="dxa"/>
            <w:vAlign w:val="center"/>
          </w:tcPr>
          <w:p w14:paraId="489FA5C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ADRENALINE (EPINEPHRINE)(H)</w:t>
            </w:r>
          </w:p>
        </w:tc>
        <w:tc>
          <w:tcPr>
            <w:tcW w:w="3672" w:type="dxa"/>
            <w:vAlign w:val="center"/>
          </w:tcPr>
          <w:p w14:paraId="2FA794F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ADRENALINE</w:t>
            </w:r>
          </w:p>
        </w:tc>
        <w:tc>
          <w:tcPr>
            <w:tcW w:w="2016" w:type="dxa"/>
            <w:vAlign w:val="center"/>
          </w:tcPr>
          <w:p w14:paraId="4B0AA11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 mg/ml</w:t>
            </w:r>
          </w:p>
        </w:tc>
      </w:tr>
      <w:tr w:rsidR="007A05DB" w:rsidRPr="00A36959" w14:paraId="43F7999F" w14:textId="77777777">
        <w:trPr>
          <w:jc w:val="center"/>
        </w:trPr>
        <w:tc>
          <w:tcPr>
            <w:tcW w:w="5256" w:type="dxa"/>
            <w:vAlign w:val="center"/>
          </w:tcPr>
          <w:p w14:paraId="6ABDB729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DEXAMETHASONE INJ (DEXASONE)</w:t>
            </w:r>
          </w:p>
        </w:tc>
        <w:tc>
          <w:tcPr>
            <w:tcW w:w="3672" w:type="dxa"/>
            <w:vAlign w:val="center"/>
          </w:tcPr>
          <w:p w14:paraId="0B289250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DEXAMETHASONE</w:t>
            </w:r>
          </w:p>
        </w:tc>
        <w:tc>
          <w:tcPr>
            <w:tcW w:w="2016" w:type="dxa"/>
            <w:vAlign w:val="center"/>
          </w:tcPr>
          <w:p w14:paraId="2E81C88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4 mg/ml</w:t>
            </w:r>
          </w:p>
        </w:tc>
      </w:tr>
      <w:tr w:rsidR="007A05DB" w:rsidRPr="00A36959" w14:paraId="66F1DE44" w14:textId="77777777">
        <w:trPr>
          <w:jc w:val="center"/>
        </w:trPr>
        <w:tc>
          <w:tcPr>
            <w:tcW w:w="5256" w:type="dxa"/>
            <w:vAlign w:val="center"/>
          </w:tcPr>
          <w:p w14:paraId="0CCD3EC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VITAMIN K1(แอตแลนติค)</w:t>
            </w:r>
          </w:p>
        </w:tc>
        <w:tc>
          <w:tcPr>
            <w:tcW w:w="3672" w:type="dxa"/>
            <w:vAlign w:val="center"/>
          </w:tcPr>
          <w:p w14:paraId="38EE463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VITAMINK1</w:t>
            </w:r>
          </w:p>
        </w:tc>
        <w:tc>
          <w:tcPr>
            <w:tcW w:w="2016" w:type="dxa"/>
            <w:vAlign w:val="center"/>
          </w:tcPr>
          <w:p w14:paraId="2808715E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mg/ml</w:t>
            </w:r>
          </w:p>
        </w:tc>
      </w:tr>
      <w:tr w:rsidR="007A05DB" w:rsidRPr="00A36959" w14:paraId="4134B6F6" w14:textId="77777777">
        <w:trPr>
          <w:jc w:val="center"/>
        </w:trPr>
        <w:tc>
          <w:tcPr>
            <w:tcW w:w="5256" w:type="dxa"/>
            <w:vAlign w:val="center"/>
          </w:tcPr>
          <w:p w14:paraId="67E8BC9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SODIUM BICARBONATE INJ 3.75 g/50ml (44.6 mEq)</w:t>
            </w:r>
          </w:p>
        </w:tc>
        <w:tc>
          <w:tcPr>
            <w:tcW w:w="3672" w:type="dxa"/>
            <w:vAlign w:val="center"/>
          </w:tcPr>
          <w:p w14:paraId="66986158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SODIUMBICARBONATE</w:t>
            </w:r>
          </w:p>
        </w:tc>
        <w:tc>
          <w:tcPr>
            <w:tcW w:w="2016" w:type="dxa"/>
            <w:vAlign w:val="center"/>
          </w:tcPr>
          <w:p w14:paraId="7EDB6167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7.5 %W/V</w:t>
            </w:r>
          </w:p>
        </w:tc>
      </w:tr>
      <w:tr w:rsidR="007A05DB" w:rsidRPr="00A36959" w14:paraId="6F299EA1" w14:textId="77777777">
        <w:trPr>
          <w:jc w:val="center"/>
        </w:trPr>
        <w:tc>
          <w:tcPr>
            <w:tcW w:w="5256" w:type="dxa"/>
            <w:vAlign w:val="center"/>
          </w:tcPr>
          <w:p w14:paraId="1E5BCFA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ATROPINE SULFATE</w:t>
            </w:r>
          </w:p>
        </w:tc>
        <w:tc>
          <w:tcPr>
            <w:tcW w:w="3672" w:type="dxa"/>
            <w:vAlign w:val="center"/>
          </w:tcPr>
          <w:p w14:paraId="433A6D7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ATROPINESULFATE</w:t>
            </w:r>
          </w:p>
        </w:tc>
        <w:tc>
          <w:tcPr>
            <w:tcW w:w="2016" w:type="dxa"/>
            <w:vAlign w:val="center"/>
          </w:tcPr>
          <w:p w14:paraId="3387789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0.6 mg/ml</w:t>
            </w:r>
          </w:p>
        </w:tc>
      </w:tr>
      <w:tr w:rsidR="007A05DB" w:rsidRPr="00A36959" w14:paraId="01827357" w14:textId="77777777">
        <w:trPr>
          <w:jc w:val="center"/>
        </w:trPr>
        <w:tc>
          <w:tcPr>
            <w:tcW w:w="5256" w:type="dxa"/>
            <w:vAlign w:val="center"/>
          </w:tcPr>
          <w:p w14:paraId="2AB770AA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BUDESONIDE NB (PULMICORT RESPULE)</w:t>
            </w:r>
          </w:p>
        </w:tc>
        <w:tc>
          <w:tcPr>
            <w:tcW w:w="3672" w:type="dxa"/>
            <w:vAlign w:val="center"/>
          </w:tcPr>
          <w:p w14:paraId="5A69EC1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BUDESONIDE</w:t>
            </w:r>
          </w:p>
        </w:tc>
        <w:tc>
          <w:tcPr>
            <w:tcW w:w="2016" w:type="dxa"/>
            <w:vAlign w:val="center"/>
          </w:tcPr>
          <w:p w14:paraId="2C923EDD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 mg/2ml</w:t>
            </w:r>
          </w:p>
        </w:tc>
      </w:tr>
      <w:tr w:rsidR="007A05DB" w:rsidRPr="00A36959" w14:paraId="77DC0FD8" w14:textId="77777777">
        <w:trPr>
          <w:jc w:val="center"/>
        </w:trPr>
        <w:tc>
          <w:tcPr>
            <w:tcW w:w="5256" w:type="dxa"/>
            <w:vAlign w:val="center"/>
          </w:tcPr>
          <w:p w14:paraId="048F75EC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CEFTRIAXONE (CEFTRI-ONE)</w:t>
            </w:r>
          </w:p>
        </w:tc>
        <w:tc>
          <w:tcPr>
            <w:tcW w:w="3672" w:type="dxa"/>
            <w:vAlign w:val="center"/>
          </w:tcPr>
          <w:p w14:paraId="0EABA3BF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CEFTRIAXONE</w:t>
            </w:r>
          </w:p>
        </w:tc>
        <w:tc>
          <w:tcPr>
            <w:tcW w:w="2016" w:type="dxa"/>
            <w:vAlign w:val="center"/>
          </w:tcPr>
          <w:p w14:paraId="69B5A08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 g</w:t>
            </w:r>
          </w:p>
        </w:tc>
      </w:tr>
      <w:tr w:rsidR="007A05DB" w:rsidRPr="00A36959" w14:paraId="54B41905" w14:textId="77777777">
        <w:trPr>
          <w:jc w:val="center"/>
        </w:trPr>
        <w:tc>
          <w:tcPr>
            <w:tcW w:w="5256" w:type="dxa"/>
            <w:vAlign w:val="center"/>
          </w:tcPr>
          <w:p w14:paraId="5058DBB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PIPTAM (PIPERACILLIN+TAZOBACTAM) INJ</w:t>
            </w:r>
          </w:p>
        </w:tc>
        <w:tc>
          <w:tcPr>
            <w:tcW w:w="3672" w:type="dxa"/>
            <w:vAlign w:val="center"/>
          </w:tcPr>
          <w:p w14:paraId="7BF1B3E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PIPERACILLIN+TAZOBACTAM</w:t>
            </w:r>
          </w:p>
        </w:tc>
        <w:tc>
          <w:tcPr>
            <w:tcW w:w="2016" w:type="dxa"/>
            <w:vAlign w:val="center"/>
          </w:tcPr>
          <w:p w14:paraId="028F7625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4.5 g</w:t>
            </w:r>
          </w:p>
        </w:tc>
      </w:tr>
      <w:tr w:rsidR="007A05DB" w:rsidRPr="00A36959" w14:paraId="3FA7B4CD" w14:textId="77777777">
        <w:trPr>
          <w:jc w:val="center"/>
        </w:trPr>
        <w:tc>
          <w:tcPr>
            <w:tcW w:w="5256" w:type="dxa"/>
            <w:vAlign w:val="center"/>
          </w:tcPr>
          <w:p w14:paraId="1C30BBC6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NICARDIPINE INJ</w:t>
            </w:r>
          </w:p>
        </w:tc>
        <w:tc>
          <w:tcPr>
            <w:tcW w:w="3672" w:type="dxa"/>
            <w:vAlign w:val="center"/>
          </w:tcPr>
          <w:p w14:paraId="14A05514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NICARDIPINEHCL</w:t>
            </w:r>
          </w:p>
        </w:tc>
        <w:tc>
          <w:tcPr>
            <w:tcW w:w="2016" w:type="dxa"/>
            <w:vAlign w:val="center"/>
          </w:tcPr>
          <w:p w14:paraId="65EC91F1" w14:textId="77777777" w:rsidR="007A05DB" w:rsidRPr="00A36959" w:rsidRDefault="00DF0357">
            <w:pPr>
              <w:rPr>
                <w:rFonts w:ascii="Leelawadee UI Semilight" w:hAnsi="Leelawadee UI Semilight" w:cs="Leelawadee UI Semilight"/>
                <w:sz w:val="26"/>
                <w:szCs w:val="26"/>
              </w:rPr>
            </w:pPr>
            <w:r w:rsidRPr="00A36959">
              <w:rPr>
                <w:rFonts w:ascii="Leelawadee UI Semilight" w:hAnsi="Leelawadee UI Semilight" w:cs="Leelawadee UI Semilight"/>
                <w:sz w:val="26"/>
                <w:szCs w:val="26"/>
              </w:rPr>
              <w:t>10 mg/10ml</w:t>
            </w:r>
          </w:p>
        </w:tc>
      </w:tr>
    </w:tbl>
    <w:p w14:paraId="1FCFE5AE" w14:textId="77777777" w:rsidR="007A05DB" w:rsidRPr="00A36959" w:rsidRDefault="00DF0357">
      <w:pPr>
        <w:pStyle w:val="Heading1"/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>7. สรุปสำหรับผู้พัฒนา Query / Program</w:t>
      </w:r>
    </w:p>
    <w:p w14:paraId="05AB0973" w14:textId="58F50F2F" w:rsidR="007A05DB" w:rsidRPr="00A36959" w:rsidRDefault="00DF0357">
      <w:pPr>
        <w:pStyle w:val="ListBullet"/>
        <w:spacing w:after="40" w:line="240" w:lineRule="auto"/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Query ใช้ข้อมูลจาก prescription_ipd เป็นหลัก 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 xml:space="preserve">ควรดึงข้อมูลทั้งหมดที่ใช้เข้ามาไว้ใน </w:t>
      </w:r>
      <w:r w:rsidR="00A36959">
        <w:rPr>
          <w:rFonts w:ascii="Leelawadee UI Semilight" w:hAnsi="Leelawadee UI Semilight" w:cs="Leelawadee UI Semilight"/>
          <w:sz w:val="26"/>
          <w:szCs w:val="26"/>
          <w:lang w:bidi="th-TH"/>
        </w:rPr>
        <w:t>prescription_ipd</w:t>
      </w:r>
    </w:p>
    <w:p w14:paraId="0D962DF6" w14:textId="510BF202" w:rsidR="007A05DB" w:rsidRPr="00A36959" w:rsidRDefault="00DF0357">
      <w:pPr>
        <w:pStyle w:val="ListBullet"/>
        <w:spacing w:after="40" w:line="240" w:lineRule="auto"/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deptCode = wardcode และ deptName = wardname ด้วย alias; </w:t>
      </w:r>
      <w:r w:rsidR="00A36959">
        <w:rPr>
          <w:rFonts w:ascii="Leelawadee UI Semilight" w:hAnsi="Leelawadee UI Semilight" w:cs="Leelawadee UI Semilight"/>
          <w:sz w:val="26"/>
          <w:szCs w:val="26"/>
          <w:lang w:bidi="th-TH"/>
        </w:rPr>
        <w:t>Hosxp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 xml:space="preserve"> โรงพยาบาลร้อยเอ็ดใช้คำว่า </w:t>
      </w:r>
      <w:r w:rsidR="00A36959">
        <w:rPr>
          <w:rFonts w:ascii="Leelawadee UI Semilight" w:hAnsi="Leelawadee UI Semilight" w:cs="Leelawadee UI Semilight"/>
          <w:sz w:val="26"/>
          <w:szCs w:val="26"/>
          <w:lang w:bidi="th-TH"/>
        </w:rPr>
        <w:t xml:space="preserve">dept 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 xml:space="preserve">แตเราเอามาเปลี่ยนชื่อเป็น </w:t>
      </w:r>
      <w:r w:rsidR="00A36959">
        <w:rPr>
          <w:rFonts w:ascii="Leelawadee UI Semilight" w:hAnsi="Leelawadee UI Semilight" w:cs="Leelawadee UI Semilight"/>
          <w:sz w:val="26"/>
          <w:szCs w:val="26"/>
          <w:lang w:bidi="th-TH"/>
        </w:rPr>
        <w:t>ward</w:t>
      </w:r>
    </w:p>
    <w:p w14:paraId="556DFE26" w14:textId="319F9470" w:rsidR="007A05DB" w:rsidRPr="00A36959" w:rsidRDefault="00DF0357">
      <w:pPr>
        <w:pStyle w:val="ListBullet"/>
        <w:spacing w:after="40" w:line="240" w:lineRule="auto"/>
        <w:rPr>
          <w:rFonts w:ascii="Leelawadee UI Semilight" w:hAnsi="Leelawadee UI Semilight" w:cs="Leelawadee UI Semilight"/>
          <w:sz w:val="26"/>
          <w:szCs w:val="26"/>
        </w:rPr>
      </w:pPr>
      <w:r w:rsidRPr="00A36959">
        <w:rPr>
          <w:rFonts w:ascii="Leelawadee UI Semilight" w:hAnsi="Leelawadee UI Semilight" w:cs="Leelawadee UI Semilight"/>
          <w:sz w:val="26"/>
          <w:szCs w:val="26"/>
        </w:rPr>
        <w:t>สถานะ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>รายการยาเข้าตู้</w:t>
      </w: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 Floorstock 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 xml:space="preserve">ใช้แค่ </w:t>
      </w:r>
      <w:r w:rsidRPr="00A36959">
        <w:rPr>
          <w:rFonts w:ascii="Leelawadee UI Semilight" w:hAnsi="Leelawadee UI Semilight" w:cs="Leelawadee UI Semilight"/>
          <w:sz w:val="26"/>
          <w:szCs w:val="26"/>
        </w:rPr>
        <w:t xml:space="preserve">prescription_ipd 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>ไม่ต้อง</w:t>
      </w:r>
      <w:r w:rsidRPr="00A36959">
        <w:rPr>
          <w:rFonts w:ascii="Leelawadee UI Semilight" w:hAnsi="Leelawadee UI Semilight" w:cs="Leelawadee UI Semilight"/>
          <w:sz w:val="26"/>
          <w:szCs w:val="26"/>
        </w:rPr>
        <w:t>อ้างอิง</w:t>
      </w:r>
      <w:r w:rsidR="00A36959">
        <w:rPr>
          <w:rFonts w:ascii="Leelawadee UI Semilight" w:hAnsi="Leelawadee UI Semilight" w:cs="Leelawadee UI Semilight"/>
          <w:sz w:val="26"/>
          <w:szCs w:val="26"/>
        </w:rPr>
        <w:t xml:space="preserve"> table </w:t>
      </w:r>
      <w:r w:rsidR="00A36959">
        <w:rPr>
          <w:rFonts w:ascii="Leelawadee UI Semilight" w:hAnsi="Leelawadee UI Semilight" w:cs="Leelawadee UI Semilight" w:hint="cs"/>
          <w:sz w:val="26"/>
          <w:szCs w:val="26"/>
          <w:cs/>
          <w:lang w:bidi="th-TH"/>
        </w:rPr>
        <w:t>อื่นเพิ่ม</w:t>
      </w:r>
    </w:p>
    <w:sectPr w:rsidR="007A05DB" w:rsidRPr="00A36959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ECBFB" w14:textId="77777777" w:rsidR="00035081" w:rsidRDefault="00035081">
      <w:pPr>
        <w:spacing w:after="0" w:line="240" w:lineRule="auto"/>
      </w:pPr>
      <w:r>
        <w:separator/>
      </w:r>
    </w:p>
  </w:endnote>
  <w:endnote w:type="continuationSeparator" w:id="0">
    <w:p w14:paraId="77653CE8" w14:textId="77777777" w:rsidR="00035081" w:rsidRDefault="00035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elawadee UI Semilight">
    <w:altName w:val="Leelawadee UI Semilight"/>
    <w:panose1 w:val="020B04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D7AE3" w14:textId="77777777" w:rsidR="007A05DB" w:rsidRDefault="00DF0357">
    <w:pPr>
      <w:pStyle w:val="Footer"/>
      <w:jc w:val="center"/>
    </w:pPr>
    <w:r>
      <w:rPr>
        <w:sz w:val="18"/>
      </w:rPr>
      <w:t>Data Dictionary — prescription_ipd / Floorstock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280BA" w14:textId="77777777" w:rsidR="00035081" w:rsidRDefault="00035081">
      <w:pPr>
        <w:spacing w:after="0" w:line="240" w:lineRule="auto"/>
      </w:pPr>
      <w:r>
        <w:separator/>
      </w:r>
    </w:p>
  </w:footnote>
  <w:footnote w:type="continuationSeparator" w:id="0">
    <w:p w14:paraId="2C887CDE" w14:textId="77777777" w:rsidR="00035081" w:rsidRDefault="00035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81"/>
    <w:rsid w:val="0006063C"/>
    <w:rsid w:val="0009780A"/>
    <w:rsid w:val="0015074B"/>
    <w:rsid w:val="0029639D"/>
    <w:rsid w:val="00326F90"/>
    <w:rsid w:val="007A05DB"/>
    <w:rsid w:val="00A36959"/>
    <w:rsid w:val="00AA1D8D"/>
    <w:rsid w:val="00B47730"/>
    <w:rsid w:val="00CB0664"/>
    <w:rsid w:val="00DF03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B1445"/>
  <w14:defaultImageDpi w14:val="300"/>
  <w15:docId w15:val="{6BF58A49-892B-40A7-851D-FDAD3C77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Dictionary: prescription_ipd + Floorstock</dc:title>
  <dc:subject>Data Dictionary for prescription_ipd query</dc:subject>
  <dc:creator>OpenAI</dc:creator>
  <cp:keywords/>
  <dc:description>generated by python-docx</dc:description>
  <cp:lastModifiedBy>pntyy</cp:lastModifiedBy>
  <cp:revision>3</cp:revision>
  <dcterms:created xsi:type="dcterms:W3CDTF">2013-12-23T23:15:00Z</dcterms:created>
  <dcterms:modified xsi:type="dcterms:W3CDTF">2026-09-08T12:10:00Z</dcterms:modified>
  <cp:category/>
</cp:coreProperties>
</file>