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1646371"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4AFC343" w14:textId="4B67E132"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4</w:t>
      </w:r>
      <w:r w:rsidRPr="00C07E7C">
        <w:rPr>
          <w:rFonts w:ascii="Times New Roman" w:hAnsi="Times New Roman" w:cs="Times New Roman"/>
          <w:noProof/>
          <w:sz w:val="24"/>
          <w:szCs w:val="24"/>
          <w:lang w:val="en-US"/>
        </w:rPr>
        <w:t xml:space="preserve"> Diagram Kelas (</w:t>
      </w:r>
      <w:r w:rsidRPr="00C07E7C">
        <w:rPr>
          <w:rFonts w:ascii="Times New Roman" w:hAnsi="Times New Roman" w:cs="Times New Roman"/>
          <w:i/>
          <w:iCs/>
          <w:noProof/>
          <w:sz w:val="24"/>
          <w:szCs w:val="24"/>
          <w:lang w:val="en-US"/>
        </w:rPr>
        <w:t>Class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16</w:t>
      </w:r>
    </w:p>
    <w:p w14:paraId="35E2A91F" w14:textId="378F2217"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5</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Sequence Diagram</w:t>
      </w:r>
      <w:r w:rsidRPr="00C07E7C">
        <w:rPr>
          <w:rFonts w:ascii="Times New Roman" w:hAnsi="Times New Roman" w:cs="Times New Roman"/>
          <w:noProof/>
          <w:sz w:val="24"/>
          <w:szCs w:val="24"/>
          <w:lang w:val="en-US"/>
        </w:rPr>
        <w:tab/>
        <w:t>18</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15394530"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356DA7FC"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6564BF">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551DE1AA"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94CE8">
        <w:rPr>
          <w:rFonts w:ascii="Times New Roman" w:hAnsi="Times New Roman" w:cs="Times New Roman"/>
          <w:noProof/>
          <w:sz w:val="24"/>
          <w:szCs w:val="24"/>
          <w:lang w:val="id-ID"/>
        </w:rPr>
        <w:t>(Prahasti, Sapri, &amp; Utami,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005A2264">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60C73C34"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94CE8">
        <w:rPr>
          <w:rFonts w:ascii="Times New Roman" w:hAnsi="Times New Roman" w:cs="Times New Roman"/>
          <w:noProof/>
          <w:sz w:val="24"/>
          <w:szCs w:val="24"/>
          <w:lang w:val="id-ID"/>
        </w:rPr>
        <w:t>(Khairani, Ahmad, Andani, Lubis, &amp; Solikhun,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6B39399B" w14:textId="56D70466" w:rsidR="001263DB" w:rsidRPr="00475DD8" w:rsidRDefault="00DE7797" w:rsidP="003D708D">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0F5CC00F" w14:textId="7FF75510" w:rsidR="003A7E99" w:rsidRPr="006A3AD4" w:rsidRDefault="003A7E99" w:rsidP="003D708D">
      <w:pPr>
        <w:tabs>
          <w:tab w:val="left" w:pos="4800"/>
        </w:tabs>
        <w:spacing w:after="0" w:line="480" w:lineRule="auto"/>
        <w:ind w:left="567"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31A204"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03D4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93FBAC"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97A089"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w:t>
            </w:r>
            <w:r w:rsidRPr="00AB4B07">
              <w:rPr>
                <w:rFonts w:ascii="Times New Roman" w:hAnsi="Times New Roman" w:cs="Times New Roman"/>
                <w:sz w:val="24"/>
                <w:szCs w:val="24"/>
                <w:lang w:val="en-US"/>
              </w:rPr>
              <w:lastRenderedPageBreak/>
              <w:t xml:space="preserve">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422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7FF70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B43D08"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DCA37B"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315996"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663CCF"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in;height:47.25pt" o:ole="">
                  <v:imagedata r:id="rId16" o:title=""/>
                </v:shape>
                <o:OLEObject Type="Embed" ProgID="Visio.Drawing.11" ShapeID="_x0000_i1040" DrawAspect="Content" ObjectID="_1786209170"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lastRenderedPageBreak/>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lastRenderedPageBreak/>
              <w:t xml:space="preserve">Fungsi symbol untuk menunjukan pengolahan yang tidak </w:t>
            </w:r>
            <w:r w:rsidRPr="00AB4B07">
              <w:rPr>
                <w:lang w:val="en-US"/>
              </w:rPr>
              <w:lastRenderedPageBreak/>
              <w:t xml:space="preserve">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18988608">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E320"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77777777"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Sumber : Widiatmoko Herbimo (20</w:t>
      </w:r>
      <w:r w:rsidRPr="002F2A56">
        <w:rPr>
          <w:rFonts w:ascii="Times New Roman" w:hAnsi="Times New Roman" w:cs="Times New Roman"/>
          <w:b/>
          <w:bCs/>
          <w:i/>
          <w:iCs/>
          <w:noProof/>
          <w:sz w:val="24"/>
          <w:szCs w:val="24"/>
          <w:lang w:val="en-US"/>
        </w:rPr>
        <w:t>20</w:t>
      </w:r>
      <w:r w:rsidRPr="002F2A56">
        <w:rPr>
          <w:rFonts w:ascii="Times New Roman" w:hAnsi="Times New Roman" w:cs="Times New Roman"/>
          <w:b/>
          <w:bCs/>
          <w:i/>
          <w:iCs/>
          <w:noProof/>
          <w:sz w:val="24"/>
          <w:szCs w:val="24"/>
          <w:lang w:val="id-ID"/>
        </w:rPr>
        <w:t>)</w:t>
      </w:r>
    </w:p>
    <w:p w14:paraId="125BFC53" w14:textId="77777777" w:rsidR="003A7E99" w:rsidRPr="002354E5" w:rsidRDefault="003A7E99" w:rsidP="00C07E7C">
      <w:pPr>
        <w:pStyle w:val="ListParagraph"/>
        <w:numPr>
          <w:ilvl w:val="3"/>
          <w:numId w:val="74"/>
        </w:numPr>
        <w:tabs>
          <w:tab w:val="left" w:pos="4800"/>
        </w:tabs>
        <w:spacing w:after="0" w:line="480" w:lineRule="auto"/>
        <w:ind w:left="1985" w:hanging="851"/>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Diagram Use Case</w:t>
      </w:r>
    </w:p>
    <w:p w14:paraId="03D0A2E3" w14:textId="711C973D" w:rsidR="003D708D" w:rsidRPr="0056011C" w:rsidRDefault="003A7E99" w:rsidP="00C07E7C">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 </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2021)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Simbol mendefinisikan peran pengguna  ketika </w:t>
            </w:r>
            <w:r>
              <w:rPr>
                <w:rFonts w:ascii="Times New Roman" w:hAnsi="Times New Roman" w:cs="Times New Roman"/>
                <w:sz w:val="24"/>
                <w:szCs w:val="24"/>
                <w:lang w:val="en-US"/>
              </w:rPr>
              <w:lastRenderedPageBreak/>
              <w:t>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E0E3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30CD3"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w:t>
            </w:r>
            <w:r>
              <w:rPr>
                <w:rFonts w:ascii="Times New Roman" w:hAnsi="Times New Roman" w:cs="Times New Roman"/>
                <w:sz w:val="24"/>
                <w:szCs w:val="24"/>
                <w:lang w:val="en-US"/>
              </w:rPr>
              <w:lastRenderedPageBreak/>
              <w:t>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0A887"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77777777"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5FEEF950"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Menurut</w:t>
      </w:r>
      <w:r w:rsidR="003E071E" w:rsidRPr="003E071E">
        <w:rPr>
          <w:rFonts w:ascii="Times New Roman" w:hAnsi="Times New Roman" w:cs="Times New Roman"/>
          <w:sz w:val="24"/>
          <w:szCs w:val="24"/>
          <w:lang w:val="id-ID" w:eastAsia="zh-CN"/>
        </w:rPr>
        <w:t xml:space="preserve"> </w:t>
      </w:r>
      <w:r w:rsidR="008D2243" w:rsidRPr="0056011C">
        <w:rPr>
          <w:rFonts w:ascii="Times New Roman" w:hAnsi="Times New Roman" w:cs="Times New Roman"/>
          <w:color w:val="222222"/>
          <w:sz w:val="24"/>
          <w:szCs w:val="24"/>
          <w:shd w:val="clear" w:color="auto" w:fill="FFFFFF"/>
        </w:rPr>
        <w:t>Destriana</w:t>
      </w:r>
      <w:r w:rsidR="008D2243">
        <w:rPr>
          <w:rFonts w:ascii="Times New Roman" w:hAnsi="Times New Roman" w:cs="Times New Roman"/>
          <w:color w:val="222222"/>
          <w:sz w:val="24"/>
          <w:szCs w:val="24"/>
          <w:shd w:val="clear" w:color="auto" w:fill="FFFFFF"/>
          <w:lang w:val="en-US"/>
        </w:rPr>
        <w:t xml:space="preserve"> et al., </w:t>
      </w:r>
      <w:r w:rsidR="008D2243" w:rsidRPr="0056011C">
        <w:rPr>
          <w:rFonts w:ascii="Times New Roman" w:hAnsi="Times New Roman" w:cs="Times New Roman"/>
          <w:color w:val="222222"/>
          <w:sz w:val="24"/>
          <w:szCs w:val="24"/>
          <w:shd w:val="clear" w:color="auto" w:fill="FFFFFF"/>
          <w:lang w:val="en-US"/>
        </w:rPr>
        <w:t xml:space="preserve"> </w:t>
      </w:r>
      <w:r w:rsidR="008D2243">
        <w:rPr>
          <w:rFonts w:ascii="Times New Roman" w:hAnsi="Times New Roman" w:cs="Times New Roman"/>
          <w:color w:val="222222"/>
          <w:sz w:val="24"/>
          <w:szCs w:val="24"/>
          <w:shd w:val="clear" w:color="auto" w:fill="FFFFFF"/>
          <w:lang w:val="en-US"/>
        </w:rPr>
        <w:t>(</w:t>
      </w:r>
      <w:r w:rsidR="008D2243" w:rsidRPr="0056011C">
        <w:rPr>
          <w:rFonts w:ascii="Times New Roman" w:hAnsi="Times New Roman" w:cs="Times New Roman"/>
          <w:color w:val="222222"/>
          <w:sz w:val="24"/>
          <w:szCs w:val="24"/>
          <w:shd w:val="clear" w:color="auto" w:fill="FFFFFF"/>
          <w:lang w:val="en-US"/>
        </w:rPr>
        <w:t>2021)</w:t>
      </w:r>
      <w:r w:rsidRPr="003E071E">
        <w:rPr>
          <w:rFonts w:ascii="Times New Roman" w:hAnsi="Times New Roman" w:cs="Times New Roman"/>
          <w:color w:val="222222"/>
          <w:sz w:val="24"/>
          <w:szCs w:val="24"/>
          <w:shd w:val="clear" w:color="auto" w:fill="FFFFFF"/>
          <w:lang w:val="id-ID"/>
        </w:rPr>
        <w:t>,</w:t>
      </w:r>
      <w:r w:rsidRPr="003E071E">
        <w:rPr>
          <w:rFonts w:ascii="Times New Roman" w:hAnsi="Times New Roman" w:cs="Times New Roman"/>
          <w:sz w:val="24"/>
          <w:szCs w:val="24"/>
          <w:lang w:val="id-ID"/>
        </w:rPr>
        <w:t xml:space="preserve"> </w:t>
      </w:r>
      <w:r w:rsidRPr="0056011C">
        <w:rPr>
          <w:rFonts w:ascii="Times New Roman" w:hAnsi="Times New Roman" w:cs="Times New Roman"/>
          <w:sz w:val="24"/>
          <w:szCs w:val="24"/>
        </w:rPr>
        <w:t xml:space="preserve">diagram aktivitas </w:t>
      </w:r>
      <w:r w:rsidRPr="003E071E">
        <w:rPr>
          <w:rFonts w:ascii="Times New Roman" w:hAnsi="Times New Roman" w:cs="Times New Roman"/>
          <w:sz w:val="24"/>
          <w:szCs w:val="24"/>
          <w:lang w:val="id-ID"/>
        </w:rPr>
        <w:t xml:space="preserve">yang </w:t>
      </w:r>
      <w:r w:rsidRPr="0056011C">
        <w:rPr>
          <w:rFonts w:ascii="Times New Roman" w:hAnsi="Times New Roman" w:cs="Times New Roman"/>
          <w:sz w:val="24"/>
          <w:szCs w:val="24"/>
        </w:rPr>
        <w:t xml:space="preserve">menggambarkan aliran kerja atau aktivitas dari </w:t>
      </w:r>
      <w:r w:rsidRPr="003E071E">
        <w:rPr>
          <w:rFonts w:ascii="Times New Roman" w:hAnsi="Times New Roman" w:cs="Times New Roman"/>
          <w:sz w:val="24"/>
          <w:szCs w:val="24"/>
          <w:lang w:val="id-ID"/>
        </w:rPr>
        <w:t xml:space="preserve">sebuah </w:t>
      </w:r>
      <w:r w:rsidRPr="0056011C">
        <w:rPr>
          <w:rFonts w:ascii="Times New Roman" w:hAnsi="Times New Roman" w:cs="Times New Roman"/>
          <w:sz w:val="24"/>
          <w:szCs w:val="24"/>
        </w:rPr>
        <w:t xml:space="preserve">proses </w:t>
      </w:r>
      <w:r w:rsidRPr="003E071E">
        <w:rPr>
          <w:rFonts w:ascii="Times New Roman" w:hAnsi="Times New Roman" w:cs="Times New Roman"/>
          <w:sz w:val="24"/>
          <w:szCs w:val="24"/>
          <w:lang w:val="id-ID"/>
        </w:rPr>
        <w:t>yang berisi pilihan, 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2F6E0E23" w14:textId="0F48F7AB" w:rsidR="00C07E7C" w:rsidRDefault="00C07E7C" w:rsidP="00C07E7C">
      <w:pPr>
        <w:pStyle w:val="NoSpacing"/>
        <w:spacing w:line="480" w:lineRule="auto"/>
        <w:ind w:left="720" w:firstLine="720"/>
        <w:jc w:val="both"/>
        <w:rPr>
          <w:rFonts w:ascii="Times New Roman" w:hAnsi="Times New Roman" w:cs="Times New Roman"/>
          <w:b/>
          <w:bCs/>
          <w:i/>
          <w:iCs/>
          <w:sz w:val="24"/>
          <w:lang w:val="en-US"/>
        </w:rPr>
      </w:pPr>
    </w:p>
    <w:p w14:paraId="4FDBB731" w14:textId="77777777" w:rsidR="00C07E7C" w:rsidRDefault="00C07E7C" w:rsidP="00C07E7C">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7EC8DA"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F2968E"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489B02"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E9DA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6B82835F" w:rsidR="003D708D" w:rsidRPr="002F2A56"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31A1F9E" w14:textId="3567F0E1"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lastRenderedPageBreak/>
        <w:t xml:space="preserve">Diagram Kelas </w:t>
      </w:r>
      <w:r w:rsidRPr="002354E5">
        <w:rPr>
          <w:rFonts w:ascii="Times New Roman" w:hAnsi="Times New Roman" w:cs="Times New Roman"/>
          <w:b/>
          <w:bCs/>
          <w:i/>
          <w:iCs/>
          <w:noProof/>
          <w:sz w:val="24"/>
          <w:szCs w:val="24"/>
          <w:lang w:val="id-ID"/>
        </w:rPr>
        <w:t>(Class Diagram)</w:t>
      </w:r>
    </w:p>
    <w:p w14:paraId="3C3BB076" w14:textId="0760F2DE" w:rsidR="003A7E99" w:rsidRPr="00AD60E6" w:rsidRDefault="003A7E99" w:rsidP="00BD2A3E">
      <w:pPr>
        <w:pStyle w:val="NoSpacing"/>
        <w:tabs>
          <w:tab w:val="left" w:pos="720"/>
          <w:tab w:val="left" w:pos="1440"/>
          <w:tab w:val="left" w:pos="2160"/>
          <w:tab w:val="left" w:pos="2741"/>
        </w:tabs>
        <w:spacing w:line="480" w:lineRule="auto"/>
        <w:ind w:left="1276" w:firstLine="709"/>
        <w:jc w:val="both"/>
        <w:rPr>
          <w:rFonts w:ascii="Times New Roman" w:hAnsi="Times New Roman" w:cs="Times New Roman"/>
          <w:sz w:val="24"/>
          <w:szCs w:val="24"/>
          <w:lang w:val="en-US"/>
        </w:rPr>
      </w:pPr>
      <w:r w:rsidRPr="00B700FD">
        <w:rPr>
          <w:rFonts w:ascii="Times New Roman" w:hAnsi="Times New Roman" w:cs="Times New Roman"/>
          <w:noProof/>
          <w:sz w:val="24"/>
          <w:szCs w:val="24"/>
          <w:lang w:val="en-US"/>
        </w:rPr>
        <w:t xml:space="preserve">Menurut </w:t>
      </w:r>
      <w:r w:rsidR="003E071E">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{"citationItems":[{"id":"ITEM-1","itemData":{"DOI":"10.56127/jts.v1i2.108","ISSN":"2828-7002","abstract":"Aktivitas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digunakan.","author":[{"dropping-particle":"","family":"Noviantoro","given":"Agung","non-dropping-particle":"","parse-names":false,"suffix":""},{"dropping-particle":"","family":"Silviana","given":"Amelia Belinda","non-dropping-particle":"","parse-names":false,"suffix":""},{"dropping-particle":"","family":"Fitriani","given":"Risma Rahmalia","non-dropping-particle":"","parse-names":false,"suffix":""},{"dropping-particle":"","family":"Permatasari","given":"Hanum Putri","non-dropping-particle":"","parse-names":false,"suffix":""}],"container-title":"Jurnal Teknik dan Science","id":"ITEM-1","issue":"2","issued":{"date-parts":[["2022"]]},"page":"88-103","title":"Rancangan Dan Implementasi Aplikasi Sewa Lapangan Badminton Wilayah Depok Berbasis Web","type":"article-journal","volume":"1"},"uris":["http://www.mendeley.com/documents/?uuid=fed3ef42-1ab7-4c24-a545-b3a2ba18f015"]}],"mendeley":{"formattedCitation":"(Noviantoro, Silviana, Fitriani, &amp; Permatasari, 2022)","plainTextFormattedCitation":"(Noviantoro, Silviana, Fitriani, &amp; Permatasari, 2022)","previouslyFormattedCitation":"(Noviantoro, Silviana, Fitriani, &amp; Permatasari, 2022)"},"properties":{"noteIndex":0},"schema":"https://github.com/citation-style-language/schema/raw/master/csl-citation.json"}</w:instrText>
      </w:r>
      <w:r w:rsidR="003E071E">
        <w:rPr>
          <w:rFonts w:ascii="Times New Roman" w:hAnsi="Times New Roman" w:cs="Times New Roman"/>
          <w:sz w:val="24"/>
          <w:szCs w:val="24"/>
          <w:lang w:val="en-US"/>
        </w:rPr>
        <w:fldChar w:fldCharType="separate"/>
      </w:r>
      <w:r w:rsidR="003E071E" w:rsidRPr="003E071E">
        <w:rPr>
          <w:rFonts w:ascii="Times New Roman" w:hAnsi="Times New Roman" w:cs="Times New Roman"/>
          <w:noProof/>
          <w:sz w:val="24"/>
          <w:szCs w:val="24"/>
          <w:lang w:val="en-US"/>
        </w:rPr>
        <w:t>(Noviantoro, Silviana, Fitriani, &amp; Permatasari, 2022)</w:t>
      </w:r>
      <w:r w:rsidR="003E071E">
        <w:rPr>
          <w:rFonts w:ascii="Times New Roman" w:hAnsi="Times New Roman" w:cs="Times New Roman"/>
          <w:sz w:val="24"/>
          <w:szCs w:val="24"/>
          <w:lang w:val="en-US"/>
        </w:rPr>
        <w:fldChar w:fldCharType="end"/>
      </w:r>
      <w:r w:rsidRPr="00B700FD">
        <w:rPr>
          <w:rFonts w:ascii="Times New Roman" w:hAnsi="Times New Roman" w:cs="Times New Roman"/>
          <w:sz w:val="24"/>
          <w:szCs w:val="24"/>
        </w:rPr>
        <w:t xml:space="preserve"> diagram kelas menggambarkan struktur sistem dari </w:t>
      </w:r>
      <w:r>
        <w:rPr>
          <w:rFonts w:ascii="Times New Roman" w:hAnsi="Times New Roman" w:cs="Times New Roman"/>
          <w:sz w:val="24"/>
          <w:szCs w:val="24"/>
          <w:lang w:val="en-US"/>
        </w:rPr>
        <w:t>diagram struktur pada UML yang menggambarkan dengan jelas struktur serta deskripsi class, atribut, metode dan hubungan dari setiap objek.</w:t>
      </w:r>
      <w:r w:rsidRPr="00B700FD">
        <w:rPr>
          <w:rFonts w:ascii="Times New Roman" w:hAnsi="Times New Roman" w:cs="Times New Roman"/>
          <w:sz w:val="24"/>
          <w:szCs w:val="24"/>
        </w:rPr>
        <w:t xml:space="preserve"> pendefinisian kelas–kelas yang akan dibuat untuk membangun sistem</w:t>
      </w:r>
      <w:r>
        <w:rPr>
          <w:rFonts w:ascii="Times New Roman" w:hAnsi="Times New Roman" w:cs="Times New Roman"/>
          <w:sz w:val="24"/>
          <w:szCs w:val="24"/>
          <w:lang w:val="en-US"/>
        </w:rPr>
        <w:t xml:space="preserve"> yang merupakan hubungan antar kelas didalam suatu sistem, </w:t>
      </w:r>
      <w:r w:rsidRPr="006E4487">
        <w:rPr>
          <w:rFonts w:ascii="Times New Roman" w:hAnsi="Times New Roman" w:cs="Times New Roman"/>
          <w:i/>
          <w:iCs/>
          <w:sz w:val="24"/>
          <w:szCs w:val="24"/>
          <w:lang w:val="en-US"/>
        </w:rPr>
        <w:t>Class Diagram</w:t>
      </w:r>
      <w:r>
        <w:rPr>
          <w:rFonts w:ascii="Times New Roman" w:hAnsi="Times New Roman" w:cs="Times New Roman"/>
          <w:sz w:val="24"/>
          <w:szCs w:val="24"/>
          <w:lang w:val="en-US"/>
        </w:rPr>
        <w:t xml:space="preserve"> juga menunjukkan atribut-atribut dari sebuah kelas, </w:t>
      </w:r>
      <w:r w:rsidRPr="00B700FD">
        <w:rPr>
          <w:rFonts w:ascii="Times New Roman" w:hAnsi="Times New Roman" w:cs="Times New Roman"/>
          <w:sz w:val="24"/>
          <w:szCs w:val="24"/>
        </w:rPr>
        <w:t>Adapun simbol-simbol Diagram Kelas (</w:t>
      </w:r>
      <w:r w:rsidRPr="00AD60E6">
        <w:rPr>
          <w:rFonts w:ascii="Times New Roman" w:hAnsi="Times New Roman" w:cs="Times New Roman"/>
          <w:i/>
          <w:iCs/>
          <w:sz w:val="24"/>
          <w:szCs w:val="24"/>
        </w:rPr>
        <w:t>Class Diagram</w:t>
      </w:r>
      <w:r w:rsidRPr="00B700FD">
        <w:rPr>
          <w:rFonts w:ascii="Times New Roman" w:hAnsi="Times New Roman" w:cs="Times New Roman"/>
          <w:sz w:val="24"/>
          <w:szCs w:val="24"/>
        </w:rPr>
        <w:t>) dapat dilihat pada tabel 2.4</w:t>
      </w:r>
      <w:r>
        <w:rPr>
          <w:rFonts w:ascii="Times New Roman" w:hAnsi="Times New Roman" w:cs="Times New Roman"/>
          <w:sz w:val="24"/>
          <w:szCs w:val="24"/>
          <w:lang w:val="en-US"/>
        </w:rPr>
        <w:t>.</w:t>
      </w:r>
    </w:p>
    <w:p w14:paraId="58ED8452" w14:textId="77777777" w:rsidR="003A7E99" w:rsidRPr="00AD60E6" w:rsidRDefault="003A7E99" w:rsidP="003A7E99">
      <w:pPr>
        <w:pStyle w:val="NoSpacing"/>
        <w:tabs>
          <w:tab w:val="left" w:pos="720"/>
          <w:tab w:val="left" w:pos="1440"/>
          <w:tab w:val="left" w:pos="2160"/>
          <w:tab w:val="left" w:pos="2741"/>
        </w:tabs>
        <w:spacing w:line="480" w:lineRule="auto"/>
        <w:ind w:left="720"/>
        <w:jc w:val="center"/>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Tabel 2.4 Simbol</w:t>
      </w:r>
      <w:r>
        <w:rPr>
          <w:rFonts w:ascii="Times New Roman" w:hAnsi="Times New Roman" w:cs="Times New Roman"/>
          <w:b/>
          <w:bCs/>
          <w:i/>
          <w:iCs/>
          <w:noProof/>
          <w:sz w:val="24"/>
          <w:szCs w:val="24"/>
          <w:lang w:val="en-US"/>
        </w:rPr>
        <w:t xml:space="preserve">-Simbol </w:t>
      </w:r>
      <w:r w:rsidRPr="00AD60E6">
        <w:rPr>
          <w:rFonts w:ascii="Times New Roman" w:hAnsi="Times New Roman" w:cs="Times New Roman"/>
          <w:b/>
          <w:bCs/>
          <w:i/>
          <w:iCs/>
          <w:noProof/>
          <w:sz w:val="24"/>
          <w:szCs w:val="24"/>
          <w:lang w:val="en-US"/>
        </w:rPr>
        <w:t>Class Diagram</w:t>
      </w:r>
    </w:p>
    <w:tbl>
      <w:tblPr>
        <w:tblStyle w:val="TableGrid0"/>
        <w:tblW w:w="0" w:type="auto"/>
        <w:tblInd w:w="1080" w:type="dxa"/>
        <w:tblLayout w:type="fixed"/>
        <w:tblLook w:val="04A0" w:firstRow="1" w:lastRow="0" w:firstColumn="1" w:lastColumn="0" w:noHBand="0" w:noVBand="1"/>
      </w:tblPr>
      <w:tblGrid>
        <w:gridCol w:w="535"/>
        <w:gridCol w:w="1710"/>
        <w:gridCol w:w="1710"/>
        <w:gridCol w:w="2893"/>
      </w:tblGrid>
      <w:tr w:rsidR="003A7E99" w:rsidRPr="00FF0F58" w14:paraId="6BCA2311" w14:textId="77777777" w:rsidTr="003254CF">
        <w:tc>
          <w:tcPr>
            <w:tcW w:w="535" w:type="dxa"/>
          </w:tcPr>
          <w:p w14:paraId="2AFA1562"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 xml:space="preserve">No </w:t>
            </w:r>
          </w:p>
        </w:tc>
        <w:tc>
          <w:tcPr>
            <w:tcW w:w="1710" w:type="dxa"/>
          </w:tcPr>
          <w:p w14:paraId="5713110A" w14:textId="77777777" w:rsidR="003A7E99" w:rsidRPr="00AD60E6" w:rsidRDefault="003A7E99" w:rsidP="003254CF">
            <w:pPr>
              <w:pStyle w:val="NoSpacing"/>
              <w:spacing w:line="480" w:lineRule="auto"/>
              <w:jc w:val="both"/>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Gambar</w:t>
            </w:r>
          </w:p>
        </w:tc>
        <w:tc>
          <w:tcPr>
            <w:tcW w:w="1710" w:type="dxa"/>
          </w:tcPr>
          <w:p w14:paraId="11818E91"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Nama</w:t>
            </w:r>
          </w:p>
        </w:tc>
        <w:tc>
          <w:tcPr>
            <w:tcW w:w="2893" w:type="dxa"/>
          </w:tcPr>
          <w:p w14:paraId="324713AA"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Keterangan</w:t>
            </w:r>
          </w:p>
        </w:tc>
      </w:tr>
      <w:tr w:rsidR="003A7E99" w:rsidRPr="00FF0F58" w14:paraId="0A2C8008" w14:textId="77777777" w:rsidTr="003254CF">
        <w:tc>
          <w:tcPr>
            <w:tcW w:w="535" w:type="dxa"/>
          </w:tcPr>
          <w:p w14:paraId="44B039D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0" w:type="dxa"/>
          </w:tcPr>
          <w:p w14:paraId="37A8A256"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19BA7620" wp14:editId="215271DC">
                  <wp:extent cx="1042736" cy="158124"/>
                  <wp:effectExtent l="0" t="0" r="5080" b="0"/>
                  <wp:docPr id="4632117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353" cy="163828"/>
                          </a:xfrm>
                          <a:prstGeom prst="rect">
                            <a:avLst/>
                          </a:prstGeom>
                          <a:noFill/>
                          <a:ln>
                            <a:noFill/>
                          </a:ln>
                        </pic:spPr>
                      </pic:pic>
                    </a:graphicData>
                  </a:graphic>
                </wp:inline>
              </w:drawing>
            </w:r>
          </w:p>
        </w:tc>
        <w:tc>
          <w:tcPr>
            <w:tcW w:w="1710" w:type="dxa"/>
          </w:tcPr>
          <w:p w14:paraId="5B6888E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Generalization</w:t>
            </w:r>
          </w:p>
        </w:tc>
        <w:tc>
          <w:tcPr>
            <w:tcW w:w="2893" w:type="dxa"/>
          </w:tcPr>
          <w:p w14:paraId="54598ABE"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Relasi antar kelas dengan makna generalisasispesialisasi (umum khusus)</w:t>
            </w:r>
          </w:p>
        </w:tc>
      </w:tr>
      <w:tr w:rsidR="003A7E99" w:rsidRPr="00FF0F58" w14:paraId="1D1162AA" w14:textId="77777777" w:rsidTr="003254CF">
        <w:tc>
          <w:tcPr>
            <w:tcW w:w="535" w:type="dxa"/>
          </w:tcPr>
          <w:p w14:paraId="683860A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0" w:type="dxa"/>
          </w:tcPr>
          <w:p w14:paraId="55E2191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9856" behindDoc="0" locked="0" layoutInCell="1" allowOverlap="1" wp14:anchorId="72E6BC4B" wp14:editId="18D26C01">
                      <wp:simplePos x="0" y="0"/>
                      <wp:positionH relativeFrom="column">
                        <wp:posOffset>200626</wp:posOffset>
                      </wp:positionH>
                      <wp:positionV relativeFrom="paragraph">
                        <wp:posOffset>107382</wp:posOffset>
                      </wp:positionV>
                      <wp:extent cx="646697" cy="542424"/>
                      <wp:effectExtent l="19050" t="19050" r="39370" b="29210"/>
                      <wp:wrapNone/>
                      <wp:docPr id="1527582102" name="Diamond 12"/>
                      <wp:cNvGraphicFramePr/>
                      <a:graphic xmlns:a="http://schemas.openxmlformats.org/drawingml/2006/main">
                        <a:graphicData uri="http://schemas.microsoft.com/office/word/2010/wordprocessingShape">
                          <wps:wsp>
                            <wps:cNvSpPr/>
                            <wps:spPr>
                              <a:xfrm>
                                <a:off x="0" y="0"/>
                                <a:ext cx="646697" cy="542424"/>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9322C" id="Diamond 12" o:spid="_x0000_s1026" type="#_x0000_t4" style="position:absolute;margin-left:15.8pt;margin-top:8.45pt;width:50.9pt;height:42.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" fillcolor="white [3201]" strokecolor="black [3200]" strokeweight="1pt"/>
                  </w:pict>
                </mc:Fallback>
              </mc:AlternateContent>
            </w:r>
          </w:p>
        </w:tc>
        <w:tc>
          <w:tcPr>
            <w:tcW w:w="1710" w:type="dxa"/>
          </w:tcPr>
          <w:p w14:paraId="5DE9DA21"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Nary Association</w:t>
            </w:r>
          </w:p>
        </w:tc>
        <w:tc>
          <w:tcPr>
            <w:tcW w:w="2893" w:type="dxa"/>
          </w:tcPr>
          <w:p w14:paraId="6F61FC1A"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Upaya untuk menghindari asosiasi dengan lebih dari 2 objek.</w:t>
            </w:r>
          </w:p>
        </w:tc>
      </w:tr>
      <w:tr w:rsidR="003A7E99" w:rsidRPr="00FF0F58" w14:paraId="718B85A2" w14:textId="77777777" w:rsidTr="003254CF">
        <w:tc>
          <w:tcPr>
            <w:tcW w:w="535" w:type="dxa"/>
          </w:tcPr>
          <w:p w14:paraId="3F02D8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0" w:type="dxa"/>
          </w:tcPr>
          <w:p w14:paraId="6B487BF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B86256C" wp14:editId="44568FE1">
                  <wp:extent cx="962527" cy="374696"/>
                  <wp:effectExtent l="0" t="0" r="9525" b="6350"/>
                  <wp:docPr id="359990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9349" cy="377352"/>
                          </a:xfrm>
                          <a:prstGeom prst="rect">
                            <a:avLst/>
                          </a:prstGeom>
                          <a:noFill/>
                          <a:ln>
                            <a:noFill/>
                          </a:ln>
                        </pic:spPr>
                      </pic:pic>
                    </a:graphicData>
                  </a:graphic>
                </wp:inline>
              </w:drawing>
            </w:r>
          </w:p>
        </w:tc>
        <w:tc>
          <w:tcPr>
            <w:tcW w:w="1710" w:type="dxa"/>
          </w:tcPr>
          <w:p w14:paraId="56C7E52E"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Class</w:t>
            </w:r>
          </w:p>
        </w:tc>
        <w:tc>
          <w:tcPr>
            <w:tcW w:w="2893" w:type="dxa"/>
          </w:tcPr>
          <w:p w14:paraId="4DAFEFB3"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Kelas pada struktur sistem</w:t>
            </w:r>
          </w:p>
        </w:tc>
      </w:tr>
      <w:tr w:rsidR="003A7E99" w:rsidRPr="00FF0F58" w14:paraId="7E5ACD86" w14:textId="77777777" w:rsidTr="003254CF">
        <w:tc>
          <w:tcPr>
            <w:tcW w:w="535" w:type="dxa"/>
          </w:tcPr>
          <w:p w14:paraId="10928F5E"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0" w:type="dxa"/>
          </w:tcPr>
          <w:p w14:paraId="6192B1D5"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47DA76F1" wp14:editId="2311CAFA">
                  <wp:extent cx="978569" cy="93320"/>
                  <wp:effectExtent l="0" t="0" r="0" b="2540"/>
                  <wp:docPr id="1295551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06435" cy="95977"/>
                          </a:xfrm>
                          <a:prstGeom prst="rect">
                            <a:avLst/>
                          </a:prstGeom>
                          <a:noFill/>
                          <a:ln>
                            <a:noFill/>
                          </a:ln>
                        </pic:spPr>
                      </pic:pic>
                    </a:graphicData>
                  </a:graphic>
                </wp:inline>
              </w:drawing>
            </w:r>
          </w:p>
        </w:tc>
        <w:tc>
          <w:tcPr>
            <w:tcW w:w="1710" w:type="dxa"/>
          </w:tcPr>
          <w:p w14:paraId="53BD2A6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Realization</w:t>
            </w:r>
          </w:p>
        </w:tc>
        <w:tc>
          <w:tcPr>
            <w:tcW w:w="2893" w:type="dxa"/>
          </w:tcPr>
          <w:p w14:paraId="1B11363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Operasi yang benarbenar dilakukan oleh suatu objek.</w:t>
            </w:r>
          </w:p>
        </w:tc>
      </w:tr>
      <w:tr w:rsidR="003A7E99" w:rsidRPr="00FF0F58" w14:paraId="4B6BDC41" w14:textId="77777777" w:rsidTr="003254CF">
        <w:tc>
          <w:tcPr>
            <w:tcW w:w="535" w:type="dxa"/>
          </w:tcPr>
          <w:p w14:paraId="7C8B882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5</w:t>
            </w:r>
          </w:p>
        </w:tc>
        <w:tc>
          <w:tcPr>
            <w:tcW w:w="1710" w:type="dxa"/>
          </w:tcPr>
          <w:p w14:paraId="0FF472AE"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CA4A0F9" wp14:editId="52C06D96">
                  <wp:extent cx="948690" cy="144145"/>
                  <wp:effectExtent l="0" t="0" r="3810" b="8255"/>
                  <wp:docPr id="1456271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48690" cy="144145"/>
                          </a:xfrm>
                          <a:prstGeom prst="rect">
                            <a:avLst/>
                          </a:prstGeom>
                          <a:noFill/>
                          <a:ln>
                            <a:noFill/>
                          </a:ln>
                        </pic:spPr>
                      </pic:pic>
                    </a:graphicData>
                  </a:graphic>
                </wp:inline>
              </w:drawing>
            </w:r>
          </w:p>
        </w:tc>
        <w:tc>
          <w:tcPr>
            <w:tcW w:w="1710" w:type="dxa"/>
          </w:tcPr>
          <w:p w14:paraId="2FE03D93"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Dependency</w:t>
            </w:r>
          </w:p>
        </w:tc>
        <w:tc>
          <w:tcPr>
            <w:tcW w:w="2893" w:type="dxa"/>
          </w:tcPr>
          <w:p w14:paraId="48A70B5D"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Hubungan dimana perubahan yang terjadi pada suatu elemen mandiri (</w:t>
            </w:r>
            <w:r w:rsidRPr="006E4487">
              <w:rPr>
                <w:rFonts w:ascii="Times New Roman" w:hAnsi="Times New Roman" w:cs="Times New Roman"/>
                <w:i/>
                <w:iCs/>
                <w:sz w:val="24"/>
                <w:szCs w:val="24"/>
              </w:rPr>
              <w:t>independent</w:t>
            </w:r>
            <w:r w:rsidRPr="00D239A4">
              <w:rPr>
                <w:rFonts w:ascii="Times New Roman" w:hAnsi="Times New Roman" w:cs="Times New Roman"/>
                <w:sz w:val="24"/>
                <w:szCs w:val="24"/>
              </w:rPr>
              <w:t>) akan mempengaruhi elemen yang bergantung padanya elemen yang tidak mandiri</w:t>
            </w:r>
          </w:p>
        </w:tc>
      </w:tr>
      <w:tr w:rsidR="003A7E99" w:rsidRPr="00FF0F58" w14:paraId="6CE2AA9D" w14:textId="77777777" w:rsidTr="003254CF">
        <w:tc>
          <w:tcPr>
            <w:tcW w:w="535" w:type="dxa"/>
          </w:tcPr>
          <w:p w14:paraId="03ED91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710" w:type="dxa"/>
          </w:tcPr>
          <w:p w14:paraId="4C0391D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B38FA85" wp14:editId="13EF90CB">
                  <wp:extent cx="948690" cy="29210"/>
                  <wp:effectExtent l="0" t="0" r="3810" b="8890"/>
                  <wp:docPr id="1406435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48690" cy="29210"/>
                          </a:xfrm>
                          <a:prstGeom prst="rect">
                            <a:avLst/>
                          </a:prstGeom>
                          <a:noFill/>
                          <a:ln>
                            <a:noFill/>
                          </a:ln>
                        </pic:spPr>
                      </pic:pic>
                    </a:graphicData>
                  </a:graphic>
                </wp:inline>
              </w:drawing>
            </w:r>
          </w:p>
        </w:tc>
        <w:tc>
          <w:tcPr>
            <w:tcW w:w="1710" w:type="dxa"/>
          </w:tcPr>
          <w:p w14:paraId="3FFF3BDA"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Association</w:t>
            </w:r>
          </w:p>
        </w:tc>
        <w:tc>
          <w:tcPr>
            <w:tcW w:w="2893" w:type="dxa"/>
          </w:tcPr>
          <w:p w14:paraId="3DA7E400"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Relasi antar kelas dengan makna umum, asosiasi biasanya juga diseratai dengan multtiplicity</w:t>
            </w:r>
          </w:p>
        </w:tc>
      </w:tr>
    </w:tbl>
    <w:p w14:paraId="4EB84856" w14:textId="5465F601" w:rsidR="003A7E99" w:rsidRDefault="003A7E99" w:rsidP="003A7E99">
      <w:pPr>
        <w:tabs>
          <w:tab w:val="left" w:pos="4800"/>
        </w:tabs>
        <w:spacing w:after="0" w:line="480" w:lineRule="auto"/>
        <w:rPr>
          <w:rFonts w:ascii="Times New Roman" w:hAnsi="Times New Roman" w:cs="Times New Roman"/>
          <w:b/>
          <w:bCs/>
          <w:i/>
          <w:iCs/>
          <w:sz w:val="24"/>
          <w:szCs w:val="24"/>
          <w:lang w:val="en-US"/>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003E071E" w:rsidRPr="003E071E">
        <w:rPr>
          <w:rFonts w:ascii="Times New Roman" w:hAnsi="Times New Roman" w:cs="Times New Roman"/>
          <w:b/>
          <w:bCs/>
          <w:i/>
          <w:iCs/>
          <w:noProof/>
          <w:sz w:val="24"/>
          <w:szCs w:val="24"/>
          <w:lang w:val="id-ID"/>
        </w:rPr>
        <w:fldChar w:fldCharType="begin" w:fldLock="1"/>
      </w:r>
      <w:r w:rsidR="003E071E" w:rsidRPr="003E071E">
        <w:rPr>
          <w:rFonts w:ascii="Times New Roman" w:hAnsi="Times New Roman" w:cs="Times New Roman"/>
          <w:b/>
          <w:bCs/>
          <w:i/>
          <w:iCs/>
          <w:noProof/>
          <w:sz w:val="24"/>
          <w:szCs w:val="24"/>
          <w:lang w:val="id-ID"/>
        </w:rPr>
        <w:instrText>ADDIN CSL_CITATION {"citationItems":[{"id":"ITEM-1","itemData":{"DOI":"10.56127/jts.v1i2.108","ISSN":"2828-7002","abstract":"Aktivitas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digunakan.","author":[{"dropping-particle":"","family":"Noviantoro","given":"Agung","non-dropping-particle":"","parse-names":false,"suffix":""},{"dropping-particle":"","family":"Silviana","given":"Amelia Belinda","non-dropping-particle":"","parse-names":false,"suffix":""},{"dropping-particle":"","family":"Fitriani","given":"Risma Rahmalia","non-dropping-particle":"","parse-names":false,"suffix":""},{"dropping-particle":"","family":"Permatasari","given":"Hanum Putri","non-dropping-particle":"","parse-names":false,"suffix":""}],"container-title":"Jurnal Teknik dan Science","id":"ITEM-1","issue":"2","issued":{"date-parts":[["2022"]]},"page":"88-103","title":"Rancangan Dan Implementasi Aplikasi Sewa Lapangan Badminton Wilayah Depok Berbasis Web","type":"article-journal","volume":"1"},"uris":["http://www.mendeley.com/documents/?uuid=fed3ef42-1ab7-4c24-a545-b3a2ba18f015"]}],"mendeley":{"formattedCitation":"(Noviantoro et al., 2022)","plainTextFormattedCitation":"(Noviantoro et al., 2022)"},"properties":{"noteIndex":0},"schema":"https://github.com/citation-style-language/schema/raw/master/csl-citation.json"}</w:instrText>
      </w:r>
      <w:r w:rsidR="003E071E" w:rsidRPr="003E071E">
        <w:rPr>
          <w:rFonts w:ascii="Times New Roman" w:hAnsi="Times New Roman" w:cs="Times New Roman"/>
          <w:b/>
          <w:bCs/>
          <w:i/>
          <w:iCs/>
          <w:noProof/>
          <w:sz w:val="24"/>
          <w:szCs w:val="24"/>
          <w:lang w:val="id-ID"/>
        </w:rPr>
        <w:fldChar w:fldCharType="separate"/>
      </w:r>
      <w:r w:rsidR="003E071E" w:rsidRPr="003E071E">
        <w:rPr>
          <w:rFonts w:ascii="Times New Roman" w:hAnsi="Times New Roman" w:cs="Times New Roman"/>
          <w:b/>
          <w:bCs/>
          <w:i/>
          <w:iCs/>
          <w:noProof/>
          <w:sz w:val="24"/>
          <w:szCs w:val="24"/>
          <w:lang w:val="id-ID"/>
        </w:rPr>
        <w:t>(Noviantoro et al., 2022)</w:t>
      </w:r>
      <w:r w:rsidR="003E071E" w:rsidRPr="003E071E">
        <w:rPr>
          <w:rFonts w:ascii="Times New Roman" w:hAnsi="Times New Roman" w:cs="Times New Roman"/>
          <w:b/>
          <w:bCs/>
          <w:i/>
          <w:iCs/>
          <w:noProof/>
          <w:sz w:val="24"/>
          <w:szCs w:val="24"/>
          <w:lang w:val="id-ID"/>
        </w:rPr>
        <w:fldChar w:fldCharType="end"/>
      </w:r>
    </w:p>
    <w:p w14:paraId="0EBBFC76"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5CD0FFF3" w14:textId="3E09831D" w:rsidR="003A7E99" w:rsidRDefault="00BD2A3E" w:rsidP="009E102C">
      <w:pPr>
        <w:pStyle w:val="NoSpacing"/>
        <w:numPr>
          <w:ilvl w:val="3"/>
          <w:numId w:val="74"/>
        </w:numPr>
        <w:spacing w:line="480" w:lineRule="auto"/>
        <w:ind w:left="1985"/>
        <w:jc w:val="both"/>
        <w:rPr>
          <w:rFonts w:ascii="Times New Roman" w:hAnsi="Times New Roman" w:cs="Times New Roman"/>
          <w:b/>
          <w:bCs/>
          <w:iCs/>
          <w:sz w:val="24"/>
          <w:lang w:val="en-US" w:eastAsia="zh-CN"/>
        </w:rPr>
      </w:pPr>
      <w:r>
        <w:rPr>
          <w:rFonts w:ascii="Times New Roman" w:hAnsi="Times New Roman" w:cs="Times New Roman"/>
          <w:b/>
          <w:bCs/>
          <w:i/>
          <w:sz w:val="24"/>
          <w:lang w:val="en-US" w:eastAsia="zh-CN"/>
        </w:rPr>
        <w:t xml:space="preserve"> </w:t>
      </w:r>
      <w:r w:rsidR="003A7E99" w:rsidRPr="006E4487">
        <w:rPr>
          <w:rFonts w:ascii="Times New Roman" w:hAnsi="Times New Roman" w:cs="Times New Roman"/>
          <w:b/>
          <w:bCs/>
          <w:i/>
          <w:sz w:val="24"/>
          <w:lang w:val="en-US" w:eastAsia="zh-CN"/>
        </w:rPr>
        <w:t>Sequence Diagram</w:t>
      </w:r>
    </w:p>
    <w:p w14:paraId="0EEBD022" w14:textId="29FB0C6D" w:rsidR="003D708D" w:rsidRPr="009E102C" w:rsidRDefault="003A7E99" w:rsidP="009E102C">
      <w:pPr>
        <w:pStyle w:val="NoSpacing"/>
        <w:spacing w:line="480" w:lineRule="auto"/>
        <w:ind w:left="1276" w:firstLine="720"/>
        <w:jc w:val="both"/>
        <w:rPr>
          <w:rFonts w:ascii="Times New Roman" w:hAnsi="Times New Roman" w:cs="Times New Roman"/>
          <w:sz w:val="24"/>
          <w:szCs w:val="24"/>
          <w:lang w:val="en-US"/>
        </w:rPr>
      </w:pPr>
      <w:r w:rsidRPr="00D239A4">
        <w:rPr>
          <w:rFonts w:ascii="Times New Roman" w:hAnsi="Times New Roman" w:cs="Times New Roman"/>
          <w:iCs/>
          <w:sz w:val="24"/>
          <w:szCs w:val="24"/>
          <w:lang w:val="en-US" w:eastAsia="zh-CN"/>
        </w:rPr>
        <w:t>Menurut</w:t>
      </w:r>
      <w:r w:rsidR="00C07E7C">
        <w:rPr>
          <w:rFonts w:ascii="Times New Roman" w:hAnsi="Times New Roman" w:cs="Times New Roman"/>
          <w:iCs/>
          <w:sz w:val="24"/>
          <w:szCs w:val="24"/>
          <w:lang w:val="en-US" w:eastAsia="zh-CN"/>
        </w:rPr>
        <w:t xml:space="preserve"> </w:t>
      </w:r>
      <w:r w:rsidR="003E071E">
        <w:rPr>
          <w:rFonts w:ascii="Times New Roman" w:hAnsi="Times New Roman" w:cs="Times New Roman"/>
          <w:iCs/>
          <w:sz w:val="24"/>
          <w:szCs w:val="24"/>
          <w:lang w:val="en-US" w:eastAsia="zh-CN"/>
        </w:rPr>
        <w:fldChar w:fldCharType="begin" w:fldLock="1"/>
      </w:r>
      <w:r w:rsidR="003E071E">
        <w:rPr>
          <w:rFonts w:ascii="Times New Roman" w:hAnsi="Times New Roman" w:cs="Times New Roman"/>
          <w:iCs/>
          <w:sz w:val="24"/>
          <w:szCs w:val="24"/>
          <w:lang w:val="en-US" w:eastAsia="zh-CN"/>
        </w:rPr>
        <w:instrText>ADDIN CSL_CITATION {"citationItems":[{"id":"ITEM-1","itemData":{"DOI":"10.56127/jts.v1i2.108","ISSN":"2828-7002","abstract":"Aktivitas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digunakan.","author":[{"dropping-particle":"","family":"Noviantoro","given":"Agung","non-dropping-particle":"","parse-names":false,"suffix":""},{"dropping-particle":"","family":"Silviana","given":"Amelia Belinda","non-dropping-particle":"","parse-names":false,"suffix":""},{"dropping-particle":"","family":"Fitriani","given":"Risma Rahmalia","non-dropping-particle":"","parse-names":false,"suffix":""},{"dropping-particle":"","family":"Permatasari","given":"Hanum Putri","non-dropping-particle":"","parse-names":false,"suffix":""}],"container-title":"Jurnal Teknik dan Science","id":"ITEM-1","issue":"2","issued":{"date-parts":[["2022"]]},"page":"88-103","title":"Rancangan Dan Implementasi Aplikasi Sewa Lapangan Badminton Wilayah Depok Berbasis Web","type":"article-journal","volume":"1"},"uris":["http://www.mendeley.com/documents/?uuid=fed3ef42-1ab7-4c24-a545-b3a2ba18f015"]}],"mendeley":{"formattedCitation":"(Noviantoro et al., 2022)","plainTextFormattedCitation":"(Noviantoro et al., 2022)","previouslyFormattedCitation":"(Noviantoro et al., 2022)"},"properties":{"noteIndex":0},"schema":"https://github.com/citation-style-language/schema/raw/master/csl-citation.json"}</w:instrText>
      </w:r>
      <w:r w:rsidR="003E071E">
        <w:rPr>
          <w:rFonts w:ascii="Times New Roman" w:hAnsi="Times New Roman" w:cs="Times New Roman"/>
          <w:iCs/>
          <w:sz w:val="24"/>
          <w:szCs w:val="24"/>
          <w:lang w:val="en-US" w:eastAsia="zh-CN"/>
        </w:rPr>
        <w:fldChar w:fldCharType="separate"/>
      </w:r>
      <w:r w:rsidR="003E071E" w:rsidRPr="003E071E">
        <w:rPr>
          <w:rFonts w:ascii="Times New Roman" w:hAnsi="Times New Roman" w:cs="Times New Roman"/>
          <w:iCs/>
          <w:noProof/>
          <w:sz w:val="24"/>
          <w:szCs w:val="24"/>
          <w:lang w:val="en-US" w:eastAsia="zh-CN"/>
        </w:rPr>
        <w:t>(Noviantoro et al., 2022)</w:t>
      </w:r>
      <w:r w:rsidR="003E071E">
        <w:rPr>
          <w:rFonts w:ascii="Times New Roman" w:hAnsi="Times New Roman" w:cs="Times New Roman"/>
          <w:iCs/>
          <w:sz w:val="24"/>
          <w:szCs w:val="24"/>
          <w:lang w:val="en-US" w:eastAsia="zh-CN"/>
        </w:rPr>
        <w:fldChar w:fldCharType="end"/>
      </w:r>
      <w:r w:rsidRPr="00D239A4">
        <w:rPr>
          <w:rFonts w:ascii="Times New Roman" w:hAnsi="Times New Roman" w:cs="Times New Roman"/>
          <w:iCs/>
          <w:sz w:val="24"/>
          <w:szCs w:val="24"/>
          <w:lang w:val="en-US" w:eastAsia="zh-CN"/>
        </w:rPr>
        <w:t xml:space="preserve"> </w:t>
      </w:r>
      <w:r w:rsidRPr="00EC6E4D">
        <w:rPr>
          <w:rFonts w:ascii="Times New Roman" w:hAnsi="Times New Roman" w:cs="Times New Roman"/>
          <w:i/>
          <w:iCs/>
          <w:sz w:val="24"/>
          <w:szCs w:val="24"/>
        </w:rPr>
        <w:t>seq</w:t>
      </w:r>
      <w:r>
        <w:rPr>
          <w:rFonts w:ascii="Times New Roman" w:hAnsi="Times New Roman" w:cs="Times New Roman"/>
          <w:i/>
          <w:iCs/>
          <w:sz w:val="24"/>
          <w:szCs w:val="24"/>
          <w:lang w:val="en-US"/>
        </w:rPr>
        <w:t>ue</w:t>
      </w:r>
      <w:r w:rsidRPr="00EC6E4D">
        <w:rPr>
          <w:rFonts w:ascii="Times New Roman" w:hAnsi="Times New Roman" w:cs="Times New Roman"/>
          <w:i/>
          <w:iCs/>
          <w:sz w:val="24"/>
          <w:szCs w:val="24"/>
        </w:rPr>
        <w:t>nce diagram</w:t>
      </w:r>
      <w:r w:rsidRPr="00D239A4">
        <w:rPr>
          <w:rFonts w:ascii="Times New Roman" w:hAnsi="Times New Roman" w:cs="Times New Roman"/>
          <w:sz w:val="24"/>
          <w:szCs w:val="24"/>
        </w:rPr>
        <w:t xml:space="preserve"> </w:t>
      </w:r>
      <w:r>
        <w:rPr>
          <w:rFonts w:ascii="Times New Roman" w:hAnsi="Times New Roman" w:cs="Times New Roman"/>
          <w:sz w:val="24"/>
          <w:szCs w:val="24"/>
          <w:lang w:val="en-US"/>
        </w:rPr>
        <w:t>adalah</w:t>
      </w:r>
      <w:r w:rsidRPr="00D239A4">
        <w:rPr>
          <w:rFonts w:ascii="Times New Roman" w:hAnsi="Times New Roman" w:cs="Times New Roman"/>
          <w:sz w:val="24"/>
          <w:szCs w:val="24"/>
        </w:rPr>
        <w:t xml:space="preserve"> </w:t>
      </w:r>
      <w:r w:rsidRPr="008D0DF6">
        <w:rPr>
          <w:rFonts w:ascii="Times New Roman" w:hAnsi="Times New Roman" w:cs="Times New Roman"/>
          <w:i/>
          <w:iCs/>
          <w:sz w:val="24"/>
          <w:szCs w:val="24"/>
          <w:lang w:val="en-US"/>
        </w:rPr>
        <w:t>d</w:t>
      </w:r>
      <w:r w:rsidRPr="008D0DF6">
        <w:rPr>
          <w:rFonts w:ascii="Times New Roman" w:hAnsi="Times New Roman" w:cs="Times New Roman"/>
          <w:i/>
          <w:iCs/>
          <w:sz w:val="24"/>
          <w:szCs w:val="24"/>
        </w:rPr>
        <w:t xml:space="preserve">iagram </w:t>
      </w:r>
      <w:r w:rsidRPr="00D239A4">
        <w:rPr>
          <w:rFonts w:ascii="Times New Roman" w:hAnsi="Times New Roman" w:cs="Times New Roman"/>
          <w:sz w:val="24"/>
          <w:szCs w:val="24"/>
        </w:rPr>
        <w:t xml:space="preserve">yang menggambarkan kelakuan objek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dengan mendeskripsikan waktu hidup objek dan massage yang dikirimkan dan diterima antar objek</w:t>
      </w:r>
      <w:r>
        <w:rPr>
          <w:rFonts w:ascii="Times New Roman" w:hAnsi="Times New Roman" w:cs="Times New Roman"/>
          <w:sz w:val="24"/>
          <w:szCs w:val="24"/>
          <w:lang w:val="en-US"/>
        </w:rPr>
        <w:t xml:space="preserve"> dengan </w:t>
      </w:r>
      <w:r w:rsidRPr="00D239A4">
        <w:rPr>
          <w:rFonts w:ascii="Times New Roman" w:hAnsi="Times New Roman" w:cs="Times New Roman"/>
          <w:sz w:val="24"/>
          <w:szCs w:val="24"/>
        </w:rPr>
        <w:t xml:space="preserve">menggambar diagram </w:t>
      </w:r>
      <w:r>
        <w:rPr>
          <w:rFonts w:ascii="Times New Roman" w:hAnsi="Times New Roman" w:cs="Times New Roman"/>
          <w:sz w:val="24"/>
          <w:szCs w:val="24"/>
          <w:lang w:val="en-US"/>
        </w:rPr>
        <w:t>sekuen</w:t>
      </w:r>
      <w:r w:rsidRPr="00D239A4">
        <w:rPr>
          <w:rFonts w:ascii="Times New Roman" w:hAnsi="Times New Roman" w:cs="Times New Roman"/>
          <w:sz w:val="24"/>
          <w:szCs w:val="24"/>
        </w:rPr>
        <w:t xml:space="preserve"> maka harus diketahui objek-objek yang terlibat dalam sebuah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beserta metode-metode yang dimiliki kelas yang diinstansiasi menjadi objek itu. Membuat diagram s</w:t>
      </w:r>
      <w:r>
        <w:rPr>
          <w:rFonts w:ascii="Times New Roman" w:hAnsi="Times New Roman" w:cs="Times New Roman"/>
          <w:sz w:val="24"/>
          <w:szCs w:val="24"/>
          <w:lang w:val="en-US"/>
        </w:rPr>
        <w:t>ekuen</w:t>
      </w:r>
      <w:r w:rsidRPr="00D239A4">
        <w:rPr>
          <w:rFonts w:ascii="Times New Roman" w:hAnsi="Times New Roman" w:cs="Times New Roman"/>
          <w:sz w:val="24"/>
          <w:szCs w:val="24"/>
        </w:rPr>
        <w:t xml:space="preserve"> juga dibutuhkan untuk melihat skenario yang ada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Adapun simbol-simbol </w:t>
      </w:r>
      <w:r w:rsidRPr="00E94579">
        <w:rPr>
          <w:rFonts w:ascii="Times New Roman" w:hAnsi="Times New Roman" w:cs="Times New Roman"/>
          <w:i/>
          <w:iCs/>
          <w:sz w:val="24"/>
          <w:szCs w:val="24"/>
          <w:lang w:val="en-US"/>
        </w:rPr>
        <w:t>Sequnce Diagram</w:t>
      </w:r>
      <w:r w:rsidRPr="00D239A4">
        <w:rPr>
          <w:rFonts w:ascii="Times New Roman" w:hAnsi="Times New Roman" w:cs="Times New Roman"/>
          <w:sz w:val="24"/>
          <w:szCs w:val="24"/>
        </w:rPr>
        <w:t xml:space="preserve"> dapat dilihat pada tabel 2.5</w:t>
      </w:r>
      <w:r>
        <w:rPr>
          <w:rFonts w:ascii="Times New Roman" w:hAnsi="Times New Roman" w:cs="Times New Roman"/>
          <w:sz w:val="24"/>
          <w:szCs w:val="24"/>
          <w:lang w:val="en-US"/>
        </w:rPr>
        <w:t>.</w:t>
      </w:r>
    </w:p>
    <w:p w14:paraId="3C21DC46" w14:textId="5DCCA53C" w:rsidR="003A7E99" w:rsidRPr="00EC6E4D" w:rsidRDefault="003A7E99" w:rsidP="003A7E99">
      <w:pPr>
        <w:pStyle w:val="NoSpacing"/>
        <w:spacing w:line="480" w:lineRule="auto"/>
        <w:ind w:left="720" w:firstLine="720"/>
        <w:jc w:val="both"/>
        <w:rPr>
          <w:rFonts w:ascii="Times New Roman" w:hAnsi="Times New Roman" w:cs="Times New Roman"/>
          <w:b/>
          <w:bCs/>
          <w:i/>
          <w:sz w:val="24"/>
          <w:szCs w:val="24"/>
          <w:lang w:val="en-US" w:eastAsia="zh-CN"/>
        </w:rPr>
      </w:pPr>
      <w:r>
        <w:rPr>
          <w:rFonts w:ascii="Times New Roman" w:hAnsi="Times New Roman" w:cs="Times New Roman"/>
          <w:iCs/>
          <w:sz w:val="24"/>
          <w:szCs w:val="24"/>
          <w:lang w:val="en-US" w:eastAsia="zh-CN"/>
        </w:rPr>
        <w:lastRenderedPageBreak/>
        <w:tab/>
      </w:r>
      <w:r w:rsidRPr="00A66ED8">
        <w:rPr>
          <w:rFonts w:ascii="Times New Roman" w:hAnsi="Times New Roman" w:cs="Times New Roman"/>
          <w:b/>
          <w:bCs/>
          <w:iCs/>
          <w:sz w:val="24"/>
          <w:szCs w:val="24"/>
          <w:lang w:val="en-US" w:eastAsia="zh-CN"/>
        </w:rPr>
        <w:t>Tabel 2.5 Simbol-Simbol</w:t>
      </w:r>
      <w:r w:rsidRPr="00EC6E4D">
        <w:rPr>
          <w:rFonts w:ascii="Times New Roman" w:hAnsi="Times New Roman" w:cs="Times New Roman"/>
          <w:b/>
          <w:bCs/>
          <w:i/>
          <w:sz w:val="24"/>
          <w:szCs w:val="24"/>
          <w:lang w:val="en-US" w:eastAsia="zh-CN"/>
        </w:rPr>
        <w:t xml:space="preserve"> Sequence Diagram</w:t>
      </w:r>
    </w:p>
    <w:tbl>
      <w:tblPr>
        <w:tblStyle w:val="TableGrid0"/>
        <w:tblW w:w="0" w:type="auto"/>
        <w:tblInd w:w="1080" w:type="dxa"/>
        <w:tblLayout w:type="fixed"/>
        <w:tblLook w:val="04A0" w:firstRow="1" w:lastRow="0" w:firstColumn="1" w:lastColumn="0" w:noHBand="0" w:noVBand="1"/>
      </w:tblPr>
      <w:tblGrid>
        <w:gridCol w:w="513"/>
        <w:gridCol w:w="2002"/>
        <w:gridCol w:w="1530"/>
        <w:gridCol w:w="2803"/>
      </w:tblGrid>
      <w:tr w:rsidR="003A7E99" w:rsidRPr="00FF0F58" w14:paraId="78917355" w14:textId="77777777" w:rsidTr="003D708D">
        <w:trPr>
          <w:trHeight w:val="292"/>
        </w:trPr>
        <w:tc>
          <w:tcPr>
            <w:tcW w:w="513" w:type="dxa"/>
          </w:tcPr>
          <w:p w14:paraId="7A0C42F7"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No</w:t>
            </w:r>
          </w:p>
        </w:tc>
        <w:tc>
          <w:tcPr>
            <w:tcW w:w="2002" w:type="dxa"/>
          </w:tcPr>
          <w:p w14:paraId="43720041" w14:textId="77777777" w:rsidR="003A7E99" w:rsidRPr="00EC6E4D" w:rsidRDefault="003A7E99" w:rsidP="003D708D">
            <w:pPr>
              <w:pStyle w:val="NoSpacing"/>
              <w:spacing w:line="480" w:lineRule="auto"/>
              <w:jc w:val="both"/>
              <w:rPr>
                <w:rFonts w:ascii="Times New Roman" w:hAnsi="Times New Roman" w:cs="Times New Roman"/>
                <w:b/>
                <w:bCs/>
                <w:i/>
                <w:iCs/>
                <w:noProof/>
                <w:sz w:val="24"/>
                <w:szCs w:val="24"/>
                <w:lang w:val="en-US"/>
              </w:rPr>
            </w:pPr>
            <w:r w:rsidRPr="00EC6E4D">
              <w:rPr>
                <w:rFonts w:ascii="Times New Roman" w:hAnsi="Times New Roman" w:cs="Times New Roman"/>
                <w:b/>
                <w:bCs/>
                <w:i/>
                <w:iCs/>
                <w:noProof/>
                <w:sz w:val="24"/>
                <w:szCs w:val="24"/>
                <w:lang w:val="en-US"/>
              </w:rPr>
              <w:t>Simbol</w:t>
            </w:r>
          </w:p>
        </w:tc>
        <w:tc>
          <w:tcPr>
            <w:tcW w:w="1530" w:type="dxa"/>
          </w:tcPr>
          <w:p w14:paraId="0780A7A4" w14:textId="77777777" w:rsidR="003A7E99" w:rsidRPr="00EC6E4D" w:rsidRDefault="003A7E99" w:rsidP="003254CF">
            <w:pPr>
              <w:pStyle w:val="NoSpacing"/>
              <w:spacing w:line="480" w:lineRule="auto"/>
              <w:jc w:val="both"/>
              <w:rPr>
                <w:rFonts w:ascii="Times New Roman" w:hAnsi="Times New Roman" w:cs="Times New Roman"/>
                <w:b/>
                <w:bCs/>
                <w:i/>
                <w:iCs/>
                <w:sz w:val="24"/>
                <w:szCs w:val="24"/>
                <w:lang w:val="en-US"/>
              </w:rPr>
            </w:pPr>
            <w:r w:rsidRPr="00EC6E4D">
              <w:rPr>
                <w:rFonts w:ascii="Times New Roman" w:hAnsi="Times New Roman" w:cs="Times New Roman"/>
                <w:b/>
                <w:bCs/>
                <w:i/>
                <w:iCs/>
                <w:sz w:val="24"/>
                <w:szCs w:val="24"/>
                <w:lang w:val="en-US"/>
              </w:rPr>
              <w:t>Nama</w:t>
            </w:r>
          </w:p>
        </w:tc>
        <w:tc>
          <w:tcPr>
            <w:tcW w:w="2803" w:type="dxa"/>
          </w:tcPr>
          <w:p w14:paraId="6DABF2E0"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Keterangan</w:t>
            </w:r>
          </w:p>
        </w:tc>
      </w:tr>
      <w:tr w:rsidR="003A7E99" w:rsidRPr="00FF0F58" w14:paraId="41A6DEC6" w14:textId="77777777" w:rsidTr="003254CF">
        <w:tc>
          <w:tcPr>
            <w:tcW w:w="513" w:type="dxa"/>
          </w:tcPr>
          <w:p w14:paraId="7F027CB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002" w:type="dxa"/>
          </w:tcPr>
          <w:p w14:paraId="1D78380D" w14:textId="77777777" w:rsidR="003A7E99" w:rsidRDefault="003A7E99" w:rsidP="003254CF">
            <w:pPr>
              <w:pStyle w:val="NoSpacing"/>
              <w:spacing w:line="480" w:lineRule="auto"/>
              <w:jc w:val="both"/>
              <w:rPr>
                <w:rFonts w:ascii="Times New Roman" w:hAnsi="Times New Roman" w:cs="Times New Roman"/>
                <w:noProof/>
                <w:sz w:val="24"/>
                <w:szCs w:val="24"/>
                <w:lang w:val="en-US"/>
              </w:rPr>
            </w:pPr>
          </w:p>
        </w:tc>
        <w:tc>
          <w:tcPr>
            <w:tcW w:w="1530" w:type="dxa"/>
          </w:tcPr>
          <w:p w14:paraId="280B1906"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Aktor</w:t>
            </w:r>
          </w:p>
        </w:tc>
        <w:tc>
          <w:tcPr>
            <w:tcW w:w="2803" w:type="dxa"/>
          </w:tcPr>
          <w:p w14:paraId="4CCBCDE6"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Orang, proses, atau sistem lain yang berinteraksi </w:t>
            </w:r>
            <w:r>
              <w:rPr>
                <w:noProof/>
              </w:rPr>
              <w:drawing>
                <wp:anchor distT="0" distB="0" distL="114300" distR="114300" simplePos="0" relativeHeight="251770880" behindDoc="0" locked="0" layoutInCell="1" allowOverlap="1" wp14:anchorId="6892725E" wp14:editId="553A69F2">
                  <wp:simplePos x="0" y="0"/>
                  <wp:positionH relativeFrom="column">
                    <wp:posOffset>-2213089</wp:posOffset>
                  </wp:positionH>
                  <wp:positionV relativeFrom="paragraph">
                    <wp:posOffset>110916</wp:posOffset>
                  </wp:positionV>
                  <wp:extent cx="304800" cy="777875"/>
                  <wp:effectExtent l="0" t="0" r="0" b="3175"/>
                  <wp:wrapNone/>
                  <wp:docPr id="908688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777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239A4">
              <w:rPr>
                <w:rFonts w:ascii="Times New Roman" w:hAnsi="Times New Roman" w:cs="Times New Roman"/>
                <w:sz w:val="24"/>
                <w:szCs w:val="24"/>
              </w:rPr>
              <w:t>dengan sistem informasi yang akan dibuat itu sendiri, jadi walaupun simbol dari aktor adalah gambar orang</w:t>
            </w:r>
          </w:p>
        </w:tc>
      </w:tr>
      <w:tr w:rsidR="003A7E99" w:rsidRPr="00FF0F58" w14:paraId="43B49723" w14:textId="77777777" w:rsidTr="003254CF">
        <w:tc>
          <w:tcPr>
            <w:tcW w:w="513" w:type="dxa"/>
          </w:tcPr>
          <w:p w14:paraId="39BD333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002" w:type="dxa"/>
          </w:tcPr>
          <w:p w14:paraId="2A618970"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CFF5509" wp14:editId="2A6E183B">
                  <wp:extent cx="19050" cy="588010"/>
                  <wp:effectExtent l="0" t="0" r="19050" b="2540"/>
                  <wp:docPr id="268593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50" cy="588010"/>
                          </a:xfrm>
                          <a:prstGeom prst="rect">
                            <a:avLst/>
                          </a:prstGeom>
                          <a:noFill/>
                          <a:ln>
                            <a:noFill/>
                          </a:ln>
                        </pic:spPr>
                      </pic:pic>
                    </a:graphicData>
                  </a:graphic>
                </wp:inline>
              </w:drawing>
            </w:r>
          </w:p>
        </w:tc>
        <w:tc>
          <w:tcPr>
            <w:tcW w:w="1530" w:type="dxa"/>
          </w:tcPr>
          <w:p w14:paraId="7AE24EB9"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Garishidup</w:t>
            </w:r>
          </w:p>
        </w:tc>
        <w:tc>
          <w:tcPr>
            <w:tcW w:w="2803" w:type="dxa"/>
          </w:tcPr>
          <w:p w14:paraId="56F30285" w14:textId="77777777" w:rsidR="003A7E99" w:rsidRPr="00907E77"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kehidupan suatu objek.</w:t>
            </w:r>
          </w:p>
        </w:tc>
      </w:tr>
      <w:tr w:rsidR="003A7E99" w:rsidRPr="00FF0F58" w14:paraId="6D897A49" w14:textId="77777777" w:rsidTr="003254CF">
        <w:tc>
          <w:tcPr>
            <w:tcW w:w="513" w:type="dxa"/>
          </w:tcPr>
          <w:p w14:paraId="0216E5F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002" w:type="dxa"/>
          </w:tcPr>
          <w:p w14:paraId="438217A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5CA460BB" wp14:editId="291FC2D9">
                      <wp:simplePos x="0" y="0"/>
                      <wp:positionH relativeFrom="column">
                        <wp:posOffset>-8456</wp:posOffset>
                      </wp:positionH>
                      <wp:positionV relativeFrom="paragraph">
                        <wp:posOffset>113665</wp:posOffset>
                      </wp:positionV>
                      <wp:extent cx="657726" cy="264694"/>
                      <wp:effectExtent l="0" t="0" r="28575" b="21590"/>
                      <wp:wrapNone/>
                      <wp:docPr id="742229932" name="Rectangle 7"/>
                      <wp:cNvGraphicFramePr/>
                      <a:graphic xmlns:a="http://schemas.openxmlformats.org/drawingml/2006/main">
                        <a:graphicData uri="http://schemas.microsoft.com/office/word/2010/wordprocessingShape">
                          <wps:wsp>
                            <wps:cNvSpPr/>
                            <wps:spPr>
                              <a:xfrm>
                                <a:off x="0" y="0"/>
                                <a:ext cx="657726" cy="26469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31E3BE" id="Rectangle 7" o:spid="_x0000_s1026" style="position:absolute;margin-left:-.65pt;margin-top:8.95pt;width:51.8pt;height:20.8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" fillcolor="white [3201]" strokecolor="black [3200]" strokeweight="1pt"/>
                  </w:pict>
                </mc:Fallback>
              </mc:AlternateContent>
            </w:r>
          </w:p>
        </w:tc>
        <w:tc>
          <w:tcPr>
            <w:tcW w:w="1530" w:type="dxa"/>
          </w:tcPr>
          <w:p w14:paraId="70D2BF28"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Objek</w:t>
            </w:r>
          </w:p>
        </w:tc>
        <w:tc>
          <w:tcPr>
            <w:tcW w:w="2803" w:type="dxa"/>
          </w:tcPr>
          <w:p w14:paraId="5FFC4FAD"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yang berinteraksi pesan</w:t>
            </w:r>
          </w:p>
        </w:tc>
      </w:tr>
      <w:tr w:rsidR="003A7E99" w:rsidRPr="00FF0F58" w14:paraId="72E8B6C4" w14:textId="77777777" w:rsidTr="003254CF">
        <w:tc>
          <w:tcPr>
            <w:tcW w:w="513" w:type="dxa"/>
          </w:tcPr>
          <w:p w14:paraId="4E252593"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002" w:type="dxa"/>
          </w:tcPr>
          <w:p w14:paraId="021F575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4282BB4D" wp14:editId="2C5842DA">
                      <wp:simplePos x="0" y="0"/>
                      <wp:positionH relativeFrom="column">
                        <wp:posOffset>231011</wp:posOffset>
                      </wp:positionH>
                      <wp:positionV relativeFrom="paragraph">
                        <wp:posOffset>307911</wp:posOffset>
                      </wp:positionV>
                      <wp:extent cx="184484" cy="641684"/>
                      <wp:effectExtent l="0" t="0" r="25400" b="25400"/>
                      <wp:wrapNone/>
                      <wp:docPr id="1094481750" name="Rectangle 8"/>
                      <wp:cNvGraphicFramePr/>
                      <a:graphic xmlns:a="http://schemas.openxmlformats.org/drawingml/2006/main">
                        <a:graphicData uri="http://schemas.microsoft.com/office/word/2010/wordprocessingShape">
                          <wps:wsp>
                            <wps:cNvSpPr/>
                            <wps:spPr>
                              <a:xfrm>
                                <a:off x="0" y="0"/>
                                <a:ext cx="184484" cy="64168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9DD7F" id="Rectangle 8" o:spid="_x0000_s1026" style="position:absolute;margin-left:18.2pt;margin-top:24.25pt;width:14.55pt;height:50.5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" fillcolor="white [3201]" strokecolor="black [3200]" strokeweight="1pt"/>
                  </w:pict>
                </mc:Fallback>
              </mc:AlternateContent>
            </w:r>
          </w:p>
        </w:tc>
        <w:tc>
          <w:tcPr>
            <w:tcW w:w="1530" w:type="dxa"/>
          </w:tcPr>
          <w:p w14:paraId="07665D68"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Waktu aktif</w:t>
            </w:r>
          </w:p>
          <w:p w14:paraId="7D1A061E"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A69AB97"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dalam keadaan aktif dan berinteraksi, semua yang terhubung dengan waktu aktif ini adalah sebuah tahapan yangdilakukan di dalamnya.</w:t>
            </w:r>
          </w:p>
        </w:tc>
      </w:tr>
      <w:tr w:rsidR="003A7E99" w:rsidRPr="00FF0F58" w14:paraId="7A22FEE5" w14:textId="77777777" w:rsidTr="003254CF">
        <w:tc>
          <w:tcPr>
            <w:tcW w:w="513" w:type="dxa"/>
          </w:tcPr>
          <w:p w14:paraId="64B86128"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002" w:type="dxa"/>
          </w:tcPr>
          <w:p w14:paraId="1074215D"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10982C8" wp14:editId="74EB0779">
                  <wp:extent cx="1227910" cy="173621"/>
                  <wp:effectExtent l="0" t="0" r="0" b="0"/>
                  <wp:docPr id="147386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5948" cy="180413"/>
                          </a:xfrm>
                          <a:prstGeom prst="rect">
                            <a:avLst/>
                          </a:prstGeom>
                          <a:noFill/>
                          <a:ln>
                            <a:noFill/>
                          </a:ln>
                        </pic:spPr>
                      </pic:pic>
                    </a:graphicData>
                  </a:graphic>
                </wp:inline>
              </w:drawing>
            </w:r>
          </w:p>
        </w:tc>
        <w:tc>
          <w:tcPr>
            <w:tcW w:w="1530" w:type="dxa"/>
          </w:tcPr>
          <w:p w14:paraId="52309A7E"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Create</w:t>
            </w:r>
          </w:p>
        </w:tc>
        <w:tc>
          <w:tcPr>
            <w:tcW w:w="2803" w:type="dxa"/>
          </w:tcPr>
          <w:p w14:paraId="2DA3A5F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 xml:space="preserve">Menyatakan suatu objek membuat objek yang lain, </w:t>
            </w:r>
            <w:r w:rsidRPr="00D239A4">
              <w:rPr>
                <w:rFonts w:ascii="Times New Roman" w:hAnsi="Times New Roman" w:cs="Times New Roman"/>
                <w:sz w:val="24"/>
                <w:szCs w:val="24"/>
              </w:rPr>
              <w:lastRenderedPageBreak/>
              <w:t>arah panahmengarah pada objek yang dibuat.</w:t>
            </w:r>
          </w:p>
        </w:tc>
      </w:tr>
      <w:tr w:rsidR="003A7E99" w:rsidRPr="00FF0F58" w14:paraId="65774D06" w14:textId="77777777" w:rsidTr="003254CF">
        <w:tc>
          <w:tcPr>
            <w:tcW w:w="513" w:type="dxa"/>
          </w:tcPr>
          <w:p w14:paraId="2B99954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002" w:type="dxa"/>
          </w:tcPr>
          <w:p w14:paraId="3E01530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78A9E78" wp14:editId="1BEE68FE">
                  <wp:extent cx="1173939" cy="167833"/>
                  <wp:effectExtent l="0" t="0" r="7620" b="3810"/>
                  <wp:docPr id="80962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377" cy="171184"/>
                          </a:xfrm>
                          <a:prstGeom prst="rect">
                            <a:avLst/>
                          </a:prstGeom>
                          <a:noFill/>
                          <a:ln>
                            <a:noFill/>
                          </a:ln>
                        </pic:spPr>
                      </pic:pic>
                    </a:graphicData>
                  </a:graphic>
                </wp:inline>
              </w:drawing>
            </w:r>
          </w:p>
        </w:tc>
        <w:tc>
          <w:tcPr>
            <w:tcW w:w="1530" w:type="dxa"/>
          </w:tcPr>
          <w:p w14:paraId="53DC471B"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send</w:t>
            </w:r>
          </w:p>
        </w:tc>
        <w:tc>
          <w:tcPr>
            <w:tcW w:w="2803" w:type="dxa"/>
          </w:tcPr>
          <w:p w14:paraId="44A0BCC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mengirimkan data/masukan/informasi ke objek lainnya, arah panah mengarah pada objek yang dikirimkan.</w:t>
            </w:r>
          </w:p>
        </w:tc>
      </w:tr>
      <w:tr w:rsidR="003A7E99" w:rsidRPr="00FF0F58" w14:paraId="7A8D52A3" w14:textId="77777777" w:rsidTr="003D708D">
        <w:trPr>
          <w:trHeight w:val="4061"/>
        </w:trPr>
        <w:tc>
          <w:tcPr>
            <w:tcW w:w="513" w:type="dxa"/>
          </w:tcPr>
          <w:p w14:paraId="2CD2CF8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002" w:type="dxa"/>
          </w:tcPr>
          <w:p w14:paraId="2E6F1FB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243E9471" wp14:editId="0FD1876C">
                  <wp:extent cx="1145894" cy="163823"/>
                  <wp:effectExtent l="0" t="0" r="0" b="8255"/>
                  <wp:docPr id="793051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6847" cy="166818"/>
                          </a:xfrm>
                          <a:prstGeom prst="rect">
                            <a:avLst/>
                          </a:prstGeom>
                          <a:noFill/>
                          <a:ln>
                            <a:noFill/>
                          </a:ln>
                        </pic:spPr>
                      </pic:pic>
                    </a:graphicData>
                  </a:graphic>
                </wp:inline>
              </w:drawing>
            </w:r>
          </w:p>
        </w:tc>
        <w:tc>
          <w:tcPr>
            <w:tcW w:w="1530" w:type="dxa"/>
          </w:tcPr>
          <w:p w14:paraId="781F99F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return</w:t>
            </w:r>
          </w:p>
          <w:p w14:paraId="6F63BD86"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06AC17A"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yang telah menjalankan suatu operasi atau metode menghasilkan suatu kembalian ke objek tertentu, anak panah mengarah pada objek yang menerima kembalian</w:t>
            </w:r>
          </w:p>
        </w:tc>
      </w:tr>
      <w:tr w:rsidR="003A7E99" w:rsidRPr="00FF0F58" w14:paraId="71D41E0A" w14:textId="77777777" w:rsidTr="003D708D">
        <w:trPr>
          <w:trHeight w:val="3316"/>
        </w:trPr>
        <w:tc>
          <w:tcPr>
            <w:tcW w:w="513" w:type="dxa"/>
          </w:tcPr>
          <w:p w14:paraId="1AA837F2"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002" w:type="dxa"/>
          </w:tcPr>
          <w:p w14:paraId="4276F4C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44501F0" wp14:editId="16684DE0">
                  <wp:extent cx="1173938" cy="167833"/>
                  <wp:effectExtent l="0" t="0" r="7620" b="3810"/>
                  <wp:docPr id="440730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03707" cy="172089"/>
                          </a:xfrm>
                          <a:prstGeom prst="rect">
                            <a:avLst/>
                          </a:prstGeom>
                          <a:noFill/>
                          <a:ln>
                            <a:noFill/>
                          </a:ln>
                        </pic:spPr>
                      </pic:pic>
                    </a:graphicData>
                  </a:graphic>
                </wp:inline>
              </w:drawing>
            </w:r>
          </w:p>
        </w:tc>
        <w:tc>
          <w:tcPr>
            <w:tcW w:w="1530" w:type="dxa"/>
          </w:tcPr>
          <w:p w14:paraId="6899B3DC" w14:textId="77777777" w:rsidR="003A7E99" w:rsidRPr="00D239A4" w:rsidRDefault="003A7E99" w:rsidP="003254CF">
            <w:pPr>
              <w:pStyle w:val="NoSpacing"/>
              <w:spacing w:line="480" w:lineRule="auto"/>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destroy</w:t>
            </w:r>
          </w:p>
        </w:tc>
        <w:tc>
          <w:tcPr>
            <w:tcW w:w="2803" w:type="dxa"/>
          </w:tcPr>
          <w:p w14:paraId="6B95EDE3"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suatu objek mengakhiri hidup objek yang lain, arah panah mengarah pada objek yang diakhiri, sebaiknya jika ada create maka ada destroy</w:t>
            </w:r>
          </w:p>
        </w:tc>
      </w:tr>
    </w:tbl>
    <w:p w14:paraId="71915A25"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lastRenderedPageBreak/>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6D74FEF3" w14:textId="77777777" w:rsidR="00150B61" w:rsidRPr="00475DD8" w:rsidRDefault="00150B61" w:rsidP="003A7E99">
      <w:pPr>
        <w:spacing w:after="0" w:line="240" w:lineRule="auto"/>
        <w:ind w:left="567" w:right="480" w:firstLine="709"/>
        <w:rPr>
          <w:rFonts w:ascii="Times New Roman" w:hAnsi="Times New Roman" w:cs="Times New Roman"/>
          <w:b/>
          <w:bCs/>
          <w:noProof/>
          <w:sz w:val="20"/>
          <w:szCs w:val="20"/>
          <w:lang w:val="id-ID"/>
        </w:rPr>
      </w:pP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w:t>
      </w:r>
      <w:r w:rsidRPr="00444F0A">
        <w:rPr>
          <w:rFonts w:ascii="Times New Roman" w:hAnsi="Times New Roman" w:cs="Times New Roman"/>
          <w:noProof/>
          <w:sz w:val="24"/>
          <w:szCs w:val="24"/>
        </w:rPr>
        <w:lastRenderedPageBreak/>
        <w:t>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Awal Januari 1947, akibat serangan Belanda, pemancar radio di Lorong Kebangkan diungsikan ke Muara Enim. Pada Juli 1947, pemancar tersebut terpaksa dipindahkan lagi ke Curup. Tahun 1949, pemuda AURI dan PTT berkolaborasi membangun pemancar baru </w:t>
      </w:r>
      <w:r w:rsidRPr="00444F0A">
        <w:rPr>
          <w:rFonts w:ascii="Times New Roman" w:hAnsi="Times New Roman" w:cs="Times New Roman"/>
          <w:noProof/>
          <w:sz w:val="24"/>
          <w:szCs w:val="24"/>
        </w:rPr>
        <w:lastRenderedPageBreak/>
        <w:t>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w:t>
      </w:r>
      <w:r w:rsidRPr="00444F0A">
        <w:rPr>
          <w:rFonts w:ascii="Times New Roman" w:hAnsi="Times New Roman" w:cs="Times New Roman"/>
          <w:noProof/>
          <w:sz w:val="24"/>
          <w:szCs w:val="24"/>
        </w:rPr>
        <w:lastRenderedPageBreak/>
        <w:t>Kelurahan 20 Ilir D IV, Kecamatan Ilir Timur 1, Palembang. Saat ini, 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3A8BF4F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sidR="00E13E43">
        <w:rPr>
          <w:rFonts w:ascii="Times New Roman" w:hAnsi="Times New Roman" w:cs="Times New Roman"/>
          <w:noProof/>
          <w:sz w:val="24"/>
          <w:szCs w:val="24"/>
          <w:lang w:val="en-US"/>
        </w:rPr>
        <w:t>RRI Palembang</w:t>
      </w:r>
      <w:r w:rsidRPr="001523D9">
        <w:rPr>
          <w:rFonts w:ascii="Times New Roman" w:hAnsi="Times New Roman" w:cs="Times New Roman"/>
          <w:noProof/>
          <w:sz w:val="24"/>
          <w:szCs w:val="24"/>
          <w:lang w:val="id-ID"/>
        </w:rPr>
        <w:t>.</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515C7136">
            <wp:extent cx="5039995" cy="2352675"/>
            <wp:effectExtent l="0" t="0" r="8255" b="9525"/>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9995" cy="2352675"/>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01DB1B5C" w14:textId="4C71C9CF" w:rsidR="008501F0" w:rsidRPr="0073648D" w:rsidRDefault="00A01715" w:rsidP="0073648D">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Uraian Tugas Wewenang</w:t>
      </w:r>
    </w:p>
    <w:p w14:paraId="79328D6E" w14:textId="108C2B6D" w:rsidR="00191715" w:rsidRPr="00475DD8" w:rsidRDefault="0073648D">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Pr="0073648D" w:rsidRDefault="0073648D" w:rsidP="000F0B6A">
      <w:pPr>
        <w:spacing w:line="480" w:lineRule="auto"/>
        <w:ind w:left="2127"/>
        <w:jc w:val="both"/>
        <w:rPr>
          <w:rFonts w:ascii="Times New Roman" w:hAnsi="Times New Roman" w:cs="Times New Roman"/>
          <w:b/>
          <w:bCs/>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Pr="00E50999" w:rsidRDefault="00E50999" w:rsidP="000F0B6A">
      <w:pPr>
        <w:pStyle w:val="ListParagraph"/>
        <w:spacing w:line="480" w:lineRule="auto"/>
        <w:ind w:left="2127"/>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760A3A5" w:rsidR="00CB2D43" w:rsidRPr="00E50999" w:rsidRDefault="00CB2D43" w:rsidP="000F0B6A">
      <w:pPr>
        <w:pStyle w:val="ListParagraph"/>
        <w:spacing w:line="480" w:lineRule="auto"/>
        <w:ind w:left="2127"/>
        <w:jc w:val="both"/>
        <w:rPr>
          <w:rFonts w:ascii="Times New Roman" w:hAnsi="Times New Roman" w:cs="Times New Roman"/>
          <w:noProof/>
          <w:sz w:val="24"/>
          <w:szCs w:val="24"/>
          <w:lang w:val="id-ID"/>
        </w:rPr>
      </w:pP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EC5D82D" w:rsidR="009F0FB7" w:rsidRPr="00E50999" w:rsidRDefault="009F0FB7" w:rsidP="000F0B6A">
      <w:pPr>
        <w:pStyle w:val="ListParagraph"/>
        <w:spacing w:line="480" w:lineRule="auto"/>
        <w:ind w:left="2127"/>
        <w:jc w:val="both"/>
        <w:rPr>
          <w:rFonts w:ascii="Times New Roman" w:hAnsi="Times New Roman" w:cs="Times New Roman"/>
          <w:noProof/>
          <w:sz w:val="24"/>
          <w:szCs w:val="24"/>
          <w:lang w:val="id-ID"/>
        </w:rPr>
      </w:pPr>
    </w:p>
    <w:p w14:paraId="0E9FB49F" w14:textId="2243667E" w:rsidR="00DA44CC"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w:t>
      </w:r>
    </w:p>
    <w:p w14:paraId="06A10684" w14:textId="621683A7" w:rsidR="00DA44CC" w:rsidRPr="00475DD8" w:rsidRDefault="00DA44CC" w:rsidP="00E50999">
      <w:pPr>
        <w:pStyle w:val="ListParagraph"/>
        <w:spacing w:line="480" w:lineRule="auto"/>
        <w:ind w:left="2410"/>
        <w:jc w:val="both"/>
        <w:rPr>
          <w:rFonts w:ascii="Times New Roman" w:hAnsi="Times New Roman" w:cs="Times New Roman"/>
          <w:noProof/>
          <w:sz w:val="24"/>
          <w:szCs w:val="24"/>
          <w:lang w:val="id-ID"/>
        </w:rPr>
      </w:pPr>
    </w:p>
    <w:p w14:paraId="7E1E5009" w14:textId="3EA6DB9A" w:rsidR="00DA44CC"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Pemberitaan</w:t>
      </w:r>
    </w:p>
    <w:p w14:paraId="347A0A7B" w14:textId="3420E854" w:rsidR="004550B5" w:rsidRPr="00475DD8" w:rsidRDefault="004550B5" w:rsidP="000F0B6A">
      <w:pPr>
        <w:pStyle w:val="ListParagraph"/>
        <w:spacing w:line="480" w:lineRule="auto"/>
        <w:ind w:left="2127"/>
        <w:jc w:val="both"/>
        <w:rPr>
          <w:rFonts w:ascii="Times New Roman" w:hAnsi="Times New Roman" w:cs="Times New Roman"/>
          <w:noProof/>
          <w:sz w:val="24"/>
          <w:szCs w:val="24"/>
          <w:lang w:val="id-ID"/>
        </w:rPr>
      </w:pPr>
    </w:p>
    <w:p w14:paraId="6844C192" w14:textId="31C62E8B"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r w:rsidR="00E50999">
        <w:rPr>
          <w:rFonts w:ascii="Times New Roman" w:hAnsi="Times New Roman" w:cs="Times New Roman"/>
          <w:b/>
          <w:bCs/>
          <w:noProof/>
          <w:sz w:val="24"/>
          <w:szCs w:val="24"/>
          <w:lang w:val="id-ID"/>
        </w:rPr>
        <w:t>Layanan Pengembangan Usaha</w:t>
      </w:r>
    </w:p>
    <w:p w14:paraId="52EE0F26" w14:textId="7290F893" w:rsidR="00C80CE6" w:rsidRPr="00475DD8" w:rsidRDefault="00C80CE6" w:rsidP="000F0B6A">
      <w:pPr>
        <w:pStyle w:val="ListParagraph"/>
        <w:spacing w:line="480" w:lineRule="auto"/>
        <w:ind w:left="2127"/>
        <w:jc w:val="both"/>
        <w:rPr>
          <w:rFonts w:ascii="Times New Roman" w:hAnsi="Times New Roman" w:cs="Times New Roman"/>
          <w:noProof/>
          <w:sz w:val="24"/>
          <w:szCs w:val="24"/>
          <w:lang w:val="id-ID"/>
        </w:rPr>
      </w:pPr>
    </w:p>
    <w:p w14:paraId="7EF25EDE" w14:textId="69C78C28" w:rsidR="000F0B6A" w:rsidRDefault="000F0B6A"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Madya</w:t>
      </w:r>
    </w:p>
    <w:p w14:paraId="18F3E6B6" w14:textId="1F2DB8AE" w:rsidR="000F0B6A" w:rsidRPr="000F0B6A" w:rsidRDefault="000F0B6A" w:rsidP="000F0B6A">
      <w:pPr>
        <w:pStyle w:val="ListParagraph"/>
        <w:spacing w:line="480" w:lineRule="auto"/>
        <w:ind w:left="2127"/>
        <w:rPr>
          <w:rFonts w:ascii="Times New Roman" w:hAnsi="Times New Roman" w:cs="Times New Roman"/>
          <w:noProof/>
          <w:sz w:val="24"/>
          <w:szCs w:val="24"/>
          <w:lang w:val="id-ID"/>
        </w:rPr>
      </w:pPr>
    </w:p>
    <w:p w14:paraId="3E608C51" w14:textId="02BA878E" w:rsidR="000F0B6A" w:rsidRPr="00E50999" w:rsidRDefault="000F0B6A"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w:t>
      </w:r>
      <w:r>
        <w:rPr>
          <w:rFonts w:ascii="Times New Roman" w:hAnsi="Times New Roman" w:cs="Times New Roman"/>
          <w:b/>
          <w:bCs/>
          <w:noProof/>
          <w:sz w:val="24"/>
          <w:szCs w:val="24"/>
          <w:lang w:val="id-ID"/>
        </w:rPr>
        <w:t xml:space="preserve"> Muda</w:t>
      </w:r>
    </w:p>
    <w:p w14:paraId="0A84BBC9" w14:textId="77777777" w:rsidR="00E50999" w:rsidRDefault="00E50999" w:rsidP="00E50999">
      <w:pPr>
        <w:pStyle w:val="ListParagraph"/>
        <w:spacing w:line="480" w:lineRule="auto"/>
        <w:ind w:left="1996"/>
        <w:jc w:val="both"/>
        <w:rPr>
          <w:rFonts w:ascii="Times New Roman" w:hAnsi="Times New Roman" w:cs="Times New Roman"/>
          <w:b/>
          <w:bCs/>
          <w:noProof/>
          <w:sz w:val="24"/>
          <w:szCs w:val="24"/>
          <w:lang w:val="id-ID"/>
        </w:rPr>
      </w:pPr>
    </w:p>
    <w:p w14:paraId="1C9A22D6" w14:textId="5CA6535E" w:rsidR="00E50999" w:rsidRPr="00E50999" w:rsidRDefault="00E50999" w:rsidP="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Siaran Ahli </w:t>
      </w:r>
      <w:r w:rsidR="000F0B6A">
        <w:rPr>
          <w:rFonts w:ascii="Times New Roman" w:hAnsi="Times New Roman" w:cs="Times New Roman"/>
          <w:b/>
          <w:bCs/>
          <w:noProof/>
          <w:sz w:val="24"/>
          <w:szCs w:val="24"/>
          <w:lang w:val="id-ID"/>
        </w:rPr>
        <w:t>Madya</w:t>
      </w:r>
    </w:p>
    <w:p w14:paraId="5D1DB37F" w14:textId="3812B2EB" w:rsidR="00E50999" w:rsidRPr="00E50999" w:rsidRDefault="000F0B6A" w:rsidP="000F0B6A">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RRI baik 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Siaran Ahli </w:t>
      </w:r>
      <w:r>
        <w:rPr>
          <w:rFonts w:ascii="Times New Roman" w:hAnsi="Times New Roman" w:cs="Times New Roman"/>
          <w:b/>
          <w:bCs/>
          <w:noProof/>
          <w:sz w:val="24"/>
          <w:szCs w:val="24"/>
          <w:lang w:val="id-ID"/>
        </w:rPr>
        <w:t>Muda</w:t>
      </w:r>
    </w:p>
    <w:p w14:paraId="6FD5C454" w14:textId="77777777" w:rsidR="000F0B6A" w:rsidRDefault="000F0B6A" w:rsidP="000F0B6A">
      <w:pPr>
        <w:pStyle w:val="ListParagraph"/>
        <w:spacing w:line="480" w:lineRule="auto"/>
        <w:ind w:left="1985"/>
        <w:jc w:val="both"/>
        <w:rPr>
          <w:rFonts w:ascii="Times New Roman" w:hAnsi="Times New Roman" w:cs="Times New Roman"/>
          <w:b/>
          <w:bCs/>
          <w:noProof/>
          <w:sz w:val="24"/>
          <w:szCs w:val="24"/>
          <w:lang w:val="id-ID"/>
        </w:rPr>
      </w:pPr>
    </w:p>
    <w:p w14:paraId="2752A699" w14:textId="77777777" w:rsidR="000F0B6A" w:rsidRDefault="000F0B6A"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6FC00C9A" w14:textId="71447998" w:rsidR="00C80CE6" w:rsidRPr="000F0B6A" w:rsidRDefault="00C80CE6" w:rsidP="000F0B6A">
      <w:pPr>
        <w:spacing w:line="480" w:lineRule="auto"/>
        <w:ind w:left="1985"/>
        <w:jc w:val="both"/>
        <w:rPr>
          <w:rFonts w:ascii="Times New Roman" w:hAnsi="Times New Roman" w:cs="Times New Roman"/>
          <w:noProof/>
          <w:sz w:val="24"/>
          <w:szCs w:val="24"/>
          <w:lang w:val="id-ID"/>
        </w:rPr>
      </w:pP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34">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35">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36">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37">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38">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39">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5CB4A130">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43"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73AA05FD">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44"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62FBDF15">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4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27076D61">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02EBB18F">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47"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41E4D5D2">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48"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49"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5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5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52"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1041A85E">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61A19E45">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42A8D289">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5E1ABBF0">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61C50341">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7D59314B">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6D5BFF2C">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22CB53D6">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2427B805">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66995A3D">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2F583942">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76AB93F6">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34C888E8" w14:textId="65E98D57" w:rsidR="003E071E" w:rsidRPr="003E071E" w:rsidRDefault="00DE5305"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3E071E" w:rsidRPr="003E071E">
        <w:rPr>
          <w:rFonts w:ascii="Times New Roman" w:hAnsi="Times New Roman" w:cs="Times New Roman"/>
          <w:noProof/>
          <w:sz w:val="24"/>
          <w:szCs w:val="24"/>
        </w:rPr>
        <w:t xml:space="preserve">Adlini, M. N., Dinda, A. H., Yulinda, S., Chotimah, O., &amp; Merliyana, S. J. (2022). Metode Penelitian Kualitatif Studi Pustaka. </w:t>
      </w:r>
      <w:r w:rsidR="003E071E" w:rsidRPr="003E071E">
        <w:rPr>
          <w:rFonts w:ascii="Times New Roman" w:hAnsi="Times New Roman" w:cs="Times New Roman"/>
          <w:i/>
          <w:iCs/>
          <w:noProof/>
          <w:sz w:val="24"/>
          <w:szCs w:val="24"/>
        </w:rPr>
        <w:t>Edumaspul: Jurnal Pendidikan</w:t>
      </w:r>
      <w:r w:rsidR="003E071E" w:rsidRPr="003E071E">
        <w:rPr>
          <w:rFonts w:ascii="Times New Roman" w:hAnsi="Times New Roman" w:cs="Times New Roman"/>
          <w:noProof/>
          <w:sz w:val="24"/>
          <w:szCs w:val="24"/>
        </w:rPr>
        <w:t xml:space="preserve">, </w:t>
      </w:r>
      <w:r w:rsidR="003E071E" w:rsidRPr="003E071E">
        <w:rPr>
          <w:rFonts w:ascii="Times New Roman" w:hAnsi="Times New Roman" w:cs="Times New Roman"/>
          <w:i/>
          <w:iCs/>
          <w:noProof/>
          <w:sz w:val="24"/>
          <w:szCs w:val="24"/>
        </w:rPr>
        <w:t>6</w:t>
      </w:r>
      <w:r w:rsidR="003E071E" w:rsidRPr="003E071E">
        <w:rPr>
          <w:rFonts w:ascii="Times New Roman" w:hAnsi="Times New Roman" w:cs="Times New Roman"/>
          <w:noProof/>
          <w:sz w:val="24"/>
          <w:szCs w:val="24"/>
        </w:rPr>
        <w:t>(1), 974–980. https://doi.org/10.33487/edumaspul.v6i1.3394</w:t>
      </w:r>
    </w:p>
    <w:p w14:paraId="0C390407"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Alayida, N. F., Aisyah, T., Deliana, R., &amp; Diva, K. (2023). Pengaruh Digitalisasi Di Era 4.0 Terhadap Para Tenaga Kerja Di Bidang Logistik. </w:t>
      </w:r>
      <w:r w:rsidRPr="003E071E">
        <w:rPr>
          <w:rFonts w:ascii="Times New Roman" w:hAnsi="Times New Roman" w:cs="Times New Roman"/>
          <w:i/>
          <w:iCs/>
          <w:noProof/>
          <w:sz w:val="24"/>
          <w:szCs w:val="24"/>
        </w:rPr>
        <w:t>Jurnal Economina</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2</w:t>
      </w:r>
      <w:r w:rsidRPr="003E071E">
        <w:rPr>
          <w:rFonts w:ascii="Times New Roman" w:hAnsi="Times New Roman" w:cs="Times New Roman"/>
          <w:noProof/>
          <w:sz w:val="24"/>
          <w:szCs w:val="24"/>
        </w:rPr>
        <w:t>(1), 1290–1304. https://doi.org/10.55681/economina.v2i1.286</w:t>
      </w:r>
    </w:p>
    <w:p w14:paraId="025C288F" w14:textId="77777777" w:rsid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3E071E">
        <w:rPr>
          <w:rFonts w:ascii="Times New Roman" w:hAnsi="Times New Roman" w:cs="Times New Roman"/>
          <w:i/>
          <w:iCs/>
          <w:noProof/>
          <w:sz w:val="24"/>
          <w:szCs w:val="24"/>
        </w:rPr>
        <w:t>Jurnal Multidisiplin Madani</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2</w:t>
      </w:r>
      <w:r w:rsidRPr="003E071E">
        <w:rPr>
          <w:rFonts w:ascii="Times New Roman" w:hAnsi="Times New Roman" w:cs="Times New Roman"/>
          <w:noProof/>
          <w:sz w:val="24"/>
          <w:szCs w:val="24"/>
        </w:rPr>
        <w:t>(9), 3610–3617.</w:t>
      </w:r>
    </w:p>
    <w:p w14:paraId="6AF98546" w14:textId="3A561DCD"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Destriana, R., Kom, M., Husain, S. M., Kom, S., Handayani, N., Kom, M., ... &amp; Kom, S. (2021). </w:t>
      </w:r>
      <w:r w:rsidRPr="003E071E">
        <w:rPr>
          <w:rFonts w:ascii="Times New Roman" w:hAnsi="Times New Roman" w:cs="Times New Roman"/>
          <w:i/>
          <w:iCs/>
          <w:noProof/>
          <w:sz w:val="24"/>
          <w:szCs w:val="24"/>
        </w:rPr>
        <w:t>Diagram UML Dalam Membuat Aplikasi Android Firebase" Studi Kasus Aplikasi Bank Sampah"</w:t>
      </w:r>
      <w:r w:rsidRPr="003E071E">
        <w:rPr>
          <w:rFonts w:ascii="Times New Roman" w:hAnsi="Times New Roman" w:cs="Times New Roman"/>
          <w:noProof/>
          <w:sz w:val="24"/>
          <w:szCs w:val="24"/>
        </w:rPr>
        <w:t>. Deepublish.</w:t>
      </w:r>
    </w:p>
    <w:p w14:paraId="248CA947"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3E071E">
        <w:rPr>
          <w:rFonts w:ascii="Times New Roman" w:hAnsi="Times New Roman" w:cs="Times New Roman"/>
          <w:i/>
          <w:iCs/>
          <w:noProof/>
          <w:sz w:val="24"/>
          <w:szCs w:val="24"/>
        </w:rPr>
        <w:t>Seminar Nasional Teknologi Komputer &amp; Sains (SAINTEKS)</w:t>
      </w:r>
      <w:r w:rsidRPr="003E071E">
        <w:rPr>
          <w:rFonts w:ascii="Times New Roman" w:hAnsi="Times New Roman" w:cs="Times New Roman"/>
          <w:noProof/>
          <w:sz w:val="24"/>
          <w:szCs w:val="24"/>
        </w:rPr>
        <w:t xml:space="preserve"> (Vol. 1, pp. 249–254).</w:t>
      </w:r>
    </w:p>
    <w:p w14:paraId="4346CC88"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Lutfi, A. (2020). School Using Php and Mysql. </w:t>
      </w:r>
      <w:r w:rsidRPr="003E071E">
        <w:rPr>
          <w:rFonts w:ascii="Times New Roman" w:hAnsi="Times New Roman" w:cs="Times New Roman"/>
          <w:i/>
          <w:iCs/>
          <w:noProof/>
          <w:sz w:val="24"/>
          <w:szCs w:val="24"/>
        </w:rPr>
        <w:t>Jurnal AiTech</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3</w:t>
      </w:r>
      <w:r w:rsidRPr="003E071E">
        <w:rPr>
          <w:rFonts w:ascii="Times New Roman" w:hAnsi="Times New Roman" w:cs="Times New Roman"/>
          <w:noProof/>
          <w:sz w:val="24"/>
          <w:szCs w:val="24"/>
        </w:rPr>
        <w:t>(2), 104–112.</w:t>
      </w:r>
    </w:p>
    <w:p w14:paraId="0E214FAE"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Marlina, M., &amp; Masnur, M. (2021). Aplikasi E-Learning Siswa Smk Berbasis Web. </w:t>
      </w:r>
      <w:r w:rsidRPr="003E071E">
        <w:rPr>
          <w:rFonts w:ascii="Times New Roman" w:hAnsi="Times New Roman" w:cs="Times New Roman"/>
          <w:i/>
          <w:iCs/>
          <w:noProof/>
          <w:sz w:val="24"/>
          <w:szCs w:val="24"/>
        </w:rPr>
        <w:t>Jurnal Sintaks Logika</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1</w:t>
      </w:r>
      <w:r w:rsidRPr="003E071E">
        <w:rPr>
          <w:rFonts w:ascii="Times New Roman" w:hAnsi="Times New Roman" w:cs="Times New Roman"/>
          <w:noProof/>
          <w:sz w:val="24"/>
          <w:szCs w:val="24"/>
        </w:rPr>
        <w:t>(1), 8–17.</w:t>
      </w:r>
    </w:p>
    <w:p w14:paraId="2EFA8A9F"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Noviantoro, A., Silviana, A. B., Fitriani, R. R., &amp; Permatasari, H. P. (2022). Rancangan Dan Implementasi Aplikasi Sewa Lapangan Badminton Wilayah Depok Berbasis Web. </w:t>
      </w:r>
      <w:r w:rsidRPr="003E071E">
        <w:rPr>
          <w:rFonts w:ascii="Times New Roman" w:hAnsi="Times New Roman" w:cs="Times New Roman"/>
          <w:i/>
          <w:iCs/>
          <w:noProof/>
          <w:sz w:val="24"/>
          <w:szCs w:val="24"/>
        </w:rPr>
        <w:t>Jurnal Teknik Dan Science</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1</w:t>
      </w:r>
      <w:r w:rsidRPr="003E071E">
        <w:rPr>
          <w:rFonts w:ascii="Times New Roman" w:hAnsi="Times New Roman" w:cs="Times New Roman"/>
          <w:noProof/>
          <w:sz w:val="24"/>
          <w:szCs w:val="24"/>
        </w:rPr>
        <w:t xml:space="preserve">(2), 88–103. </w:t>
      </w:r>
      <w:r w:rsidRPr="003E071E">
        <w:rPr>
          <w:rFonts w:ascii="Times New Roman" w:hAnsi="Times New Roman" w:cs="Times New Roman"/>
          <w:noProof/>
          <w:sz w:val="24"/>
          <w:szCs w:val="24"/>
        </w:rPr>
        <w:lastRenderedPageBreak/>
        <w:t>https://doi.org/10.56127/jts.v1i2.108</w:t>
      </w:r>
    </w:p>
    <w:p w14:paraId="5CA4C961"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Prahasti, P., Sapri, S., &amp; Utami, F. H. (2022). Aplikasi Pelayanan Antrian Pasien Menggunakan Metode FCFS Menggunakan PHP dan MySQL. </w:t>
      </w:r>
      <w:r w:rsidRPr="003E071E">
        <w:rPr>
          <w:rFonts w:ascii="Times New Roman" w:hAnsi="Times New Roman" w:cs="Times New Roman"/>
          <w:i/>
          <w:iCs/>
          <w:noProof/>
          <w:sz w:val="24"/>
          <w:szCs w:val="24"/>
        </w:rPr>
        <w:t>Jurnal Media Infotama</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18</w:t>
      </w:r>
      <w:r w:rsidRPr="003E071E">
        <w:rPr>
          <w:rFonts w:ascii="Times New Roman" w:hAnsi="Times New Roman" w:cs="Times New Roman"/>
          <w:noProof/>
          <w:sz w:val="24"/>
          <w:szCs w:val="24"/>
        </w:rPr>
        <w:t>(1), 153–160.</w:t>
      </w:r>
    </w:p>
    <w:p w14:paraId="38CE835A"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E071E">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3E071E">
        <w:rPr>
          <w:rFonts w:ascii="Times New Roman" w:hAnsi="Times New Roman" w:cs="Times New Roman"/>
          <w:i/>
          <w:iCs/>
          <w:noProof/>
          <w:sz w:val="24"/>
          <w:szCs w:val="24"/>
        </w:rPr>
        <w:t>Jurnal Online Sekolah Tinggi Teknologi Mandala</w:t>
      </w:r>
      <w:r w:rsidRPr="003E071E">
        <w:rPr>
          <w:rFonts w:ascii="Times New Roman" w:hAnsi="Times New Roman" w:cs="Times New Roman"/>
          <w:noProof/>
          <w:sz w:val="24"/>
          <w:szCs w:val="24"/>
        </w:rPr>
        <w:t xml:space="preserve">, </w:t>
      </w:r>
      <w:r w:rsidRPr="003E071E">
        <w:rPr>
          <w:rFonts w:ascii="Times New Roman" w:hAnsi="Times New Roman" w:cs="Times New Roman"/>
          <w:i/>
          <w:iCs/>
          <w:noProof/>
          <w:sz w:val="24"/>
          <w:szCs w:val="24"/>
        </w:rPr>
        <w:t>17</w:t>
      </w:r>
      <w:r w:rsidRPr="003E071E">
        <w:rPr>
          <w:rFonts w:ascii="Times New Roman" w:hAnsi="Times New Roman" w:cs="Times New Roman"/>
          <w:noProof/>
          <w:sz w:val="24"/>
          <w:szCs w:val="24"/>
        </w:rPr>
        <w:t>(1), 24–227.</w:t>
      </w:r>
    </w:p>
    <w:p w14:paraId="6591E9DC" w14:textId="77777777" w:rsidR="003E071E" w:rsidRPr="003E071E" w:rsidRDefault="003E071E" w:rsidP="003E071E">
      <w:pPr>
        <w:widowControl w:val="0"/>
        <w:autoSpaceDE w:val="0"/>
        <w:autoSpaceDN w:val="0"/>
        <w:adjustRightInd w:val="0"/>
        <w:spacing w:after="0" w:line="480" w:lineRule="auto"/>
        <w:ind w:left="480" w:hanging="480"/>
        <w:rPr>
          <w:rFonts w:ascii="Times New Roman" w:hAnsi="Times New Roman" w:cs="Times New Roman"/>
          <w:noProof/>
          <w:sz w:val="24"/>
        </w:rPr>
      </w:pPr>
      <w:r w:rsidRPr="003E071E">
        <w:rPr>
          <w:rFonts w:ascii="Times New Roman" w:hAnsi="Times New Roman" w:cs="Times New Roman"/>
          <w:noProof/>
          <w:sz w:val="24"/>
          <w:szCs w:val="24"/>
        </w:rPr>
        <w:t xml:space="preserve">Widiatmoko Herbimo, S. T. (2020). </w:t>
      </w:r>
      <w:r w:rsidRPr="003E071E">
        <w:rPr>
          <w:rFonts w:ascii="Times New Roman" w:hAnsi="Times New Roman" w:cs="Times New Roman"/>
          <w:i/>
          <w:iCs/>
          <w:noProof/>
          <w:sz w:val="24"/>
          <w:szCs w:val="24"/>
        </w:rPr>
        <w:t>Simulasi dan Komunikasi Digital untuk SMK/MAK Kelas X</w:t>
      </w:r>
      <w:r w:rsidRPr="003E071E">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66"/>
      <w:footerReference w:type="default" r:id="rId67"/>
      <w:footerReference w:type="first" r:id="rId68"/>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E2BF6" w14:textId="77777777" w:rsidR="002C41D3" w:rsidRDefault="002C41D3" w:rsidP="001D2A9E">
      <w:pPr>
        <w:spacing w:after="0" w:line="240" w:lineRule="auto"/>
      </w:pPr>
      <w:r>
        <w:separator/>
      </w:r>
    </w:p>
  </w:endnote>
  <w:endnote w:type="continuationSeparator" w:id="0">
    <w:p w14:paraId="097772D9" w14:textId="77777777" w:rsidR="002C41D3" w:rsidRDefault="002C41D3"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18BF74" w14:textId="77777777" w:rsidR="002C41D3" w:rsidRDefault="002C41D3" w:rsidP="001D2A9E">
      <w:pPr>
        <w:spacing w:after="0" w:line="240" w:lineRule="auto"/>
      </w:pPr>
      <w:r>
        <w:separator/>
      </w:r>
    </w:p>
  </w:footnote>
  <w:footnote w:type="continuationSeparator" w:id="0">
    <w:p w14:paraId="0CEBD3B6" w14:textId="77777777" w:rsidR="002C41D3" w:rsidRDefault="002C41D3"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080ACD40"/>
    <w:lvl w:ilvl="0" w:tplc="C0063BEA">
      <w:start w:val="1"/>
      <w:numFmt w:val="bullet"/>
      <w:lvlText w:val="●"/>
      <w:lvlJc w:val="left"/>
      <w:pPr>
        <w:ind w:left="1996" w:hanging="360"/>
      </w:pPr>
      <w:rPr>
        <w:rFonts w:ascii="Courier New" w:hAnsi="Courier New"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0"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4"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9"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1"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6"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7"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2"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3"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5"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6"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7"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9"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0"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3"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4"/>
  </w:num>
  <w:num w:numId="3" w16cid:durableId="726732140">
    <w:abstractNumId w:val="4"/>
  </w:num>
  <w:num w:numId="4" w16cid:durableId="1601913835">
    <w:abstractNumId w:val="41"/>
  </w:num>
  <w:num w:numId="5" w16cid:durableId="1297294114">
    <w:abstractNumId w:val="9"/>
  </w:num>
  <w:num w:numId="6" w16cid:durableId="154762698">
    <w:abstractNumId w:val="63"/>
  </w:num>
  <w:num w:numId="7" w16cid:durableId="767890585">
    <w:abstractNumId w:val="45"/>
  </w:num>
  <w:num w:numId="8" w16cid:durableId="1577932774">
    <w:abstractNumId w:val="56"/>
  </w:num>
  <w:num w:numId="9" w16cid:durableId="831414354">
    <w:abstractNumId w:val="73"/>
  </w:num>
  <w:num w:numId="10" w16cid:durableId="823276857">
    <w:abstractNumId w:val="68"/>
  </w:num>
  <w:num w:numId="11" w16cid:durableId="124858393">
    <w:abstractNumId w:val="55"/>
  </w:num>
  <w:num w:numId="12" w16cid:durableId="1167549588">
    <w:abstractNumId w:val="42"/>
  </w:num>
  <w:num w:numId="13" w16cid:durableId="1524512224">
    <w:abstractNumId w:val="0"/>
  </w:num>
  <w:num w:numId="14" w16cid:durableId="1578595827">
    <w:abstractNumId w:val="30"/>
  </w:num>
  <w:num w:numId="15" w16cid:durableId="1120993943">
    <w:abstractNumId w:val="74"/>
  </w:num>
  <w:num w:numId="16" w16cid:durableId="203905222">
    <w:abstractNumId w:val="67"/>
  </w:num>
  <w:num w:numId="17" w16cid:durableId="406340040">
    <w:abstractNumId w:val="50"/>
  </w:num>
  <w:num w:numId="18" w16cid:durableId="433988173">
    <w:abstractNumId w:val="13"/>
  </w:num>
  <w:num w:numId="19" w16cid:durableId="1938174488">
    <w:abstractNumId w:val="69"/>
  </w:num>
  <w:num w:numId="20" w16cid:durableId="864517878">
    <w:abstractNumId w:val="64"/>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7"/>
  </w:num>
  <w:num w:numId="27" w16cid:durableId="1037854118">
    <w:abstractNumId w:val="52"/>
  </w:num>
  <w:num w:numId="28" w16cid:durableId="1794902168">
    <w:abstractNumId w:val="59"/>
  </w:num>
  <w:num w:numId="29" w16cid:durableId="1022631176">
    <w:abstractNumId w:val="62"/>
  </w:num>
  <w:num w:numId="30" w16cid:durableId="1063720631">
    <w:abstractNumId w:val="20"/>
  </w:num>
  <w:num w:numId="31" w16cid:durableId="751783045">
    <w:abstractNumId w:val="36"/>
  </w:num>
  <w:num w:numId="32" w16cid:durableId="1660227363">
    <w:abstractNumId w:val="53"/>
  </w:num>
  <w:num w:numId="33" w16cid:durableId="2101947325">
    <w:abstractNumId w:val="32"/>
  </w:num>
  <w:num w:numId="34" w16cid:durableId="941377121">
    <w:abstractNumId w:val="35"/>
  </w:num>
  <w:num w:numId="35" w16cid:durableId="1559437301">
    <w:abstractNumId w:val="24"/>
  </w:num>
  <w:num w:numId="36" w16cid:durableId="1619726468">
    <w:abstractNumId w:val="38"/>
  </w:num>
  <w:num w:numId="37" w16cid:durableId="1285431307">
    <w:abstractNumId w:val="60"/>
  </w:num>
  <w:num w:numId="38" w16cid:durableId="2018189433">
    <w:abstractNumId w:val="58"/>
  </w:num>
  <w:num w:numId="39" w16cid:durableId="1091121098">
    <w:abstractNumId w:val="14"/>
  </w:num>
  <w:num w:numId="40" w16cid:durableId="1565991745">
    <w:abstractNumId w:val="21"/>
  </w:num>
  <w:num w:numId="41" w16cid:durableId="1836341546">
    <w:abstractNumId w:val="47"/>
  </w:num>
  <w:num w:numId="42" w16cid:durableId="902914721">
    <w:abstractNumId w:val="71"/>
  </w:num>
  <w:num w:numId="43" w16cid:durableId="144713226">
    <w:abstractNumId w:val="6"/>
  </w:num>
  <w:num w:numId="44" w16cid:durableId="293214053">
    <w:abstractNumId w:val="19"/>
  </w:num>
  <w:num w:numId="45" w16cid:durableId="1795901641">
    <w:abstractNumId w:val="72"/>
  </w:num>
  <w:num w:numId="46" w16cid:durableId="989023341">
    <w:abstractNumId w:val="22"/>
  </w:num>
  <w:num w:numId="47" w16cid:durableId="1953634829">
    <w:abstractNumId w:val="16"/>
  </w:num>
  <w:num w:numId="48" w16cid:durableId="1918053971">
    <w:abstractNumId w:val="48"/>
  </w:num>
  <w:num w:numId="49" w16cid:durableId="436946010">
    <w:abstractNumId w:val="65"/>
  </w:num>
  <w:num w:numId="50" w16cid:durableId="695278575">
    <w:abstractNumId w:val="43"/>
  </w:num>
  <w:num w:numId="51" w16cid:durableId="1601372210">
    <w:abstractNumId w:val="23"/>
  </w:num>
  <w:num w:numId="52" w16cid:durableId="1180705580">
    <w:abstractNumId w:val="70"/>
  </w:num>
  <w:num w:numId="53" w16cid:durableId="82537315">
    <w:abstractNumId w:val="12"/>
  </w:num>
  <w:num w:numId="54" w16cid:durableId="935752049">
    <w:abstractNumId w:val="40"/>
  </w:num>
  <w:num w:numId="55" w16cid:durableId="35355585">
    <w:abstractNumId w:val="61"/>
  </w:num>
  <w:num w:numId="56" w16cid:durableId="359285442">
    <w:abstractNumId w:val="33"/>
  </w:num>
  <w:num w:numId="57" w16cid:durableId="703290740">
    <w:abstractNumId w:val="51"/>
  </w:num>
  <w:num w:numId="58" w16cid:durableId="1894733338">
    <w:abstractNumId w:val="49"/>
  </w:num>
  <w:num w:numId="59" w16cid:durableId="553932770">
    <w:abstractNumId w:val="39"/>
  </w:num>
  <w:num w:numId="60" w16cid:durableId="1967615039">
    <w:abstractNumId w:val="66"/>
  </w:num>
  <w:num w:numId="61" w16cid:durableId="720523545">
    <w:abstractNumId w:val="2"/>
  </w:num>
  <w:num w:numId="62" w16cid:durableId="1506550401">
    <w:abstractNumId w:val="11"/>
  </w:num>
  <w:num w:numId="63" w16cid:durableId="1510021197">
    <w:abstractNumId w:val="5"/>
  </w:num>
  <w:num w:numId="64" w16cid:durableId="2025548649">
    <w:abstractNumId w:val="44"/>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6"/>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0F0B6A"/>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C41D3"/>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4B97"/>
    <w:rsid w:val="00367408"/>
    <w:rsid w:val="00375AA4"/>
    <w:rsid w:val="003760B8"/>
    <w:rsid w:val="003A08FB"/>
    <w:rsid w:val="003A42AF"/>
    <w:rsid w:val="003A7E99"/>
    <w:rsid w:val="003D13FD"/>
    <w:rsid w:val="003D495D"/>
    <w:rsid w:val="003D708D"/>
    <w:rsid w:val="003E071E"/>
    <w:rsid w:val="003E0741"/>
    <w:rsid w:val="003E3000"/>
    <w:rsid w:val="003E622F"/>
    <w:rsid w:val="003F5B54"/>
    <w:rsid w:val="00401C43"/>
    <w:rsid w:val="004028D1"/>
    <w:rsid w:val="004047B7"/>
    <w:rsid w:val="0041113D"/>
    <w:rsid w:val="004124B5"/>
    <w:rsid w:val="004128AE"/>
    <w:rsid w:val="00430CB0"/>
    <w:rsid w:val="00432A52"/>
    <w:rsid w:val="00441241"/>
    <w:rsid w:val="00444F0A"/>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562E7"/>
    <w:rsid w:val="0057244E"/>
    <w:rsid w:val="00573861"/>
    <w:rsid w:val="00573CDD"/>
    <w:rsid w:val="00583B28"/>
    <w:rsid w:val="00586AD5"/>
    <w:rsid w:val="0059195D"/>
    <w:rsid w:val="00594FB7"/>
    <w:rsid w:val="005A2264"/>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93C"/>
    <w:rsid w:val="006E466E"/>
    <w:rsid w:val="006F2731"/>
    <w:rsid w:val="007017A5"/>
    <w:rsid w:val="00701A3A"/>
    <w:rsid w:val="00710065"/>
    <w:rsid w:val="00722C01"/>
    <w:rsid w:val="00726045"/>
    <w:rsid w:val="00734049"/>
    <w:rsid w:val="00735532"/>
    <w:rsid w:val="0073648D"/>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2940"/>
    <w:rsid w:val="007E4D4B"/>
    <w:rsid w:val="007F4008"/>
    <w:rsid w:val="00804353"/>
    <w:rsid w:val="0080530E"/>
    <w:rsid w:val="0081612D"/>
    <w:rsid w:val="00817650"/>
    <w:rsid w:val="00821414"/>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8D2243"/>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07E7C"/>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74682"/>
    <w:rsid w:val="00D8464F"/>
    <w:rsid w:val="00D92543"/>
    <w:rsid w:val="00DA1D7C"/>
    <w:rsid w:val="00DA44CC"/>
    <w:rsid w:val="00DB38D9"/>
    <w:rsid w:val="00DC4A80"/>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0999"/>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g"/><Relationship Id="rId21" Type="http://schemas.openxmlformats.org/officeDocument/2006/relationships/image" Target="media/image7.jpeg"/><Relationship Id="rId34" Type="http://schemas.openxmlformats.org/officeDocument/2006/relationships/image" Target="media/image20.jp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jp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4.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76</Pages>
  <Words>11497</Words>
  <Characters>65539</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14</cp:revision>
  <cp:lastPrinted>2023-07-19T11:10:00Z</cp:lastPrinted>
  <dcterms:created xsi:type="dcterms:W3CDTF">2024-08-14T09:14:00Z</dcterms:created>
  <dcterms:modified xsi:type="dcterms:W3CDTF">2024-08-26T13:26:00Z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