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4FC98" w14:textId="6F7349E0" w:rsidR="00F90DA8" w:rsidRDefault="00F90DA8">
      <w:r>
        <w:tab/>
      </w:r>
      <w:r>
        <w:tab/>
      </w:r>
    </w:p>
    <w:sdt>
      <w:sdtPr>
        <w:id w:val="-1534642635"/>
        <w:docPartObj>
          <w:docPartGallery w:val="Cover Pages"/>
          <w:docPartUnique/>
        </w:docPartObj>
      </w:sdtPr>
      <w:sdtContent>
        <w:p w14:paraId="0CBDF713" w14:textId="36D1793D" w:rsidR="00FD0C22" w:rsidRPr="00E90BAA" w:rsidRDefault="00FD0C22"/>
        <w:p w14:paraId="6EBC4354" w14:textId="77777777" w:rsidR="00FD0C22" w:rsidRPr="00E90BAA" w:rsidRDefault="00FD0C22"/>
        <w:p w14:paraId="476FECE5" w14:textId="77777777" w:rsidR="00315A3A" w:rsidRPr="00315A3A" w:rsidRDefault="00315A3A" w:rsidP="00315A3A">
          <w:pPr>
            <w:rPr>
              <w:color w:val="156082" w:themeColor="accent1"/>
              <w:sz w:val="16"/>
              <w:szCs w:val="16"/>
            </w:rPr>
          </w:pPr>
          <w:r w:rsidRPr="00315A3A">
            <w:rPr>
              <w:b/>
              <w:bCs/>
              <w:color w:val="156082" w:themeColor="accent1"/>
              <w:sz w:val="16"/>
              <w:szCs w:val="16"/>
              <w:lang w:val="en-US"/>
            </w:rPr>
            <w:t>COM</w:t>
          </w:r>
          <w:r w:rsidR="001F0366" w:rsidRPr="00315A3A">
            <w:rPr>
              <w:b/>
              <w:bCs/>
              <w:color w:val="156082" w:themeColor="accent1"/>
              <w:sz w:val="16"/>
              <w:szCs w:val="16"/>
              <w:lang w:val="en-US"/>
            </w:rPr>
            <w:t>4401 · APPLIED</w:t>
          </w:r>
          <w:r w:rsidRPr="00315A3A">
            <w:rPr>
              <w:b/>
              <w:bCs/>
              <w:color w:val="156082" w:themeColor="accent1"/>
              <w:sz w:val="16"/>
              <w:szCs w:val="16"/>
              <w:lang w:val="en-US"/>
            </w:rPr>
            <w:t xml:space="preserve"> COMPUTER SCIENCE FUNDAMENTALS</w:t>
          </w:r>
          <w:r w:rsidRPr="00315A3A">
            <w:rPr>
              <w:color w:val="156082" w:themeColor="accent1"/>
              <w:sz w:val="16"/>
              <w:szCs w:val="16"/>
            </w:rPr>
            <w:t> </w:t>
          </w:r>
        </w:p>
        <w:p w14:paraId="2BDFDEF1" w14:textId="77777777" w:rsidR="00315A3A" w:rsidRPr="00315A3A" w:rsidRDefault="00315A3A" w:rsidP="00315A3A">
          <w:pPr>
            <w:pStyle w:val="Heading1"/>
            <w:rPr>
              <w:b/>
              <w:bCs/>
            </w:rPr>
          </w:pPr>
          <w:bookmarkStart w:id="0" w:name="_Toc242794429"/>
          <w:r w:rsidRPr="00315A3A">
            <w:rPr>
              <w:b/>
              <w:bCs/>
            </w:rPr>
            <w:t>Cyber-Security Awareness Report</w:t>
          </w:r>
          <w:bookmarkEnd w:id="0"/>
          <w:r w:rsidRPr="00315A3A">
            <w:rPr>
              <w:b/>
              <w:bCs/>
            </w:rPr>
            <w:t> </w:t>
          </w:r>
        </w:p>
        <w:p w14:paraId="46787D8C" w14:textId="77777777" w:rsidR="00315A3A" w:rsidRPr="00315A3A" w:rsidRDefault="00315A3A" w:rsidP="00315A3A">
          <w:r w:rsidRPr="00315A3A">
            <w:rPr>
              <w:lang w:val="en-US"/>
            </w:rPr>
            <w:t xml:space="preserve">Mini Project 4 </w:t>
          </w:r>
          <w:r w:rsidR="001F0366" w:rsidRPr="00315A3A">
            <w:rPr>
              <w:lang w:val="en-US"/>
            </w:rPr>
            <w:t>· Team</w:t>
          </w:r>
          <w:r w:rsidRPr="00315A3A">
            <w:rPr>
              <w:lang w:val="en-US"/>
            </w:rPr>
            <w:t xml:space="preserve"> Report</w:t>
          </w:r>
          <w:r w:rsidRPr="00315A3A">
            <w:t> </w:t>
          </w:r>
        </w:p>
        <w:p w14:paraId="17752DF7" w14:textId="77777777" w:rsidR="00315A3A" w:rsidRPr="00315A3A" w:rsidRDefault="00315A3A" w:rsidP="00315A3A">
          <w:r w:rsidRPr="00315A3A">
            <w:rPr>
              <w:i/>
              <w:iCs/>
            </w:rPr>
            <w:t>[Add a subtitle, e.g. “A practical guide to staying safe online”]</w:t>
          </w:r>
          <w:r w:rsidRPr="00315A3A">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86"/>
            <w:gridCol w:w="6524"/>
          </w:tblGrid>
          <w:tr w:rsidR="00315A3A" w:rsidRPr="00315A3A" w14:paraId="6D9A7D83" w14:textId="77777777">
            <w:trPr>
              <w:trHeight w:val="300"/>
            </w:trPr>
            <w:tc>
              <w:tcPr>
                <w:tcW w:w="2595" w:type="dxa"/>
                <w:tcBorders>
                  <w:top w:val="single" w:sz="6" w:space="0" w:color="C9D3DD"/>
                  <w:left w:val="single" w:sz="6" w:space="0" w:color="C9D3DD"/>
                  <w:bottom w:val="single" w:sz="6" w:space="0" w:color="C9D3DD"/>
                  <w:right w:val="single" w:sz="6" w:space="0" w:color="C9D3DD"/>
                </w:tcBorders>
                <w:shd w:val="clear" w:color="auto" w:fill="F4F6F9"/>
                <w:vAlign w:val="center"/>
                <w:hideMark/>
              </w:tcPr>
              <w:p w14:paraId="057128DD" w14:textId="77777777" w:rsidR="00315A3A" w:rsidRPr="00315A3A" w:rsidRDefault="00315A3A" w:rsidP="001F6A61">
                <w:pPr>
                  <w:jc w:val="center"/>
                </w:pPr>
                <w:r w:rsidRPr="00315A3A">
                  <w:rPr>
                    <w:b/>
                    <w:bCs/>
                  </w:rPr>
                  <w:t>Prepared for</w:t>
                </w:r>
              </w:p>
            </w:tc>
            <w:tc>
              <w:tcPr>
                <w:tcW w:w="7035" w:type="dxa"/>
                <w:tcBorders>
                  <w:top w:val="single" w:sz="6" w:space="0" w:color="C9D3DD"/>
                  <w:left w:val="single" w:sz="6" w:space="0" w:color="C9D3DD"/>
                  <w:bottom w:val="single" w:sz="6" w:space="0" w:color="C9D3DD"/>
                  <w:right w:val="single" w:sz="6" w:space="0" w:color="C9D3DD"/>
                </w:tcBorders>
                <w:vAlign w:val="center"/>
                <w:hideMark/>
              </w:tcPr>
              <w:p w14:paraId="61394860" w14:textId="77777777" w:rsidR="00315A3A" w:rsidRPr="00315A3A" w:rsidRDefault="00315A3A" w:rsidP="00315A3A">
                <w:r w:rsidRPr="00315A3A">
                  <w:rPr>
                    <w:lang w:val="en-US"/>
                  </w:rPr>
                  <w:t>Members of the general public</w:t>
                </w:r>
                <w:r w:rsidRPr="00315A3A">
                  <w:t> </w:t>
                </w:r>
              </w:p>
            </w:tc>
          </w:tr>
          <w:tr w:rsidR="00315A3A" w:rsidRPr="00315A3A" w14:paraId="7363BE28" w14:textId="77777777">
            <w:trPr>
              <w:trHeight w:val="300"/>
            </w:trPr>
            <w:tc>
              <w:tcPr>
                <w:tcW w:w="2595" w:type="dxa"/>
                <w:tcBorders>
                  <w:top w:val="single" w:sz="6" w:space="0" w:color="C9D3DD"/>
                  <w:left w:val="single" w:sz="6" w:space="0" w:color="C9D3DD"/>
                  <w:bottom w:val="single" w:sz="6" w:space="0" w:color="C9D3DD"/>
                  <w:right w:val="single" w:sz="6" w:space="0" w:color="C9D3DD"/>
                </w:tcBorders>
                <w:shd w:val="clear" w:color="auto" w:fill="F4F6F9"/>
                <w:vAlign w:val="center"/>
                <w:hideMark/>
              </w:tcPr>
              <w:p w14:paraId="5ACE0758" w14:textId="77777777" w:rsidR="00315A3A" w:rsidRPr="00315A3A" w:rsidRDefault="00315A3A" w:rsidP="001F6A61">
                <w:pPr>
                  <w:jc w:val="center"/>
                </w:pPr>
                <w:r w:rsidRPr="00315A3A">
                  <w:rPr>
                    <w:b/>
                    <w:bCs/>
                  </w:rPr>
                  <w:t>Team name / number</w:t>
                </w:r>
              </w:p>
            </w:tc>
            <w:tc>
              <w:tcPr>
                <w:tcW w:w="7035" w:type="dxa"/>
                <w:tcBorders>
                  <w:top w:val="single" w:sz="6" w:space="0" w:color="C9D3DD"/>
                  <w:left w:val="single" w:sz="6" w:space="0" w:color="C9D3DD"/>
                  <w:bottom w:val="single" w:sz="6" w:space="0" w:color="C9D3DD"/>
                  <w:right w:val="single" w:sz="6" w:space="0" w:color="C9D3DD"/>
                </w:tcBorders>
                <w:vAlign w:val="center"/>
                <w:hideMark/>
              </w:tcPr>
              <w:p w14:paraId="2CFCA571" w14:textId="77777777" w:rsidR="00315A3A" w:rsidRPr="00315A3A" w:rsidRDefault="00315A3A" w:rsidP="00315A3A">
                <w:r>
                  <w:t>Team 4</w:t>
                </w:r>
                <w:r w:rsidRPr="00315A3A">
                  <w:t> </w:t>
                </w:r>
              </w:p>
            </w:tc>
          </w:tr>
          <w:tr w:rsidR="00315A3A" w:rsidRPr="00315A3A" w14:paraId="2346B87C" w14:textId="77777777">
            <w:trPr>
              <w:trHeight w:val="300"/>
            </w:trPr>
            <w:tc>
              <w:tcPr>
                <w:tcW w:w="2595" w:type="dxa"/>
                <w:tcBorders>
                  <w:top w:val="single" w:sz="6" w:space="0" w:color="C9D3DD"/>
                  <w:left w:val="single" w:sz="6" w:space="0" w:color="C9D3DD"/>
                  <w:bottom w:val="single" w:sz="6" w:space="0" w:color="C9D3DD"/>
                  <w:right w:val="single" w:sz="6" w:space="0" w:color="C9D3DD"/>
                </w:tcBorders>
                <w:shd w:val="clear" w:color="auto" w:fill="F4F6F9"/>
                <w:vAlign w:val="center"/>
                <w:hideMark/>
              </w:tcPr>
              <w:p w14:paraId="54830A21" w14:textId="77777777" w:rsidR="00315A3A" w:rsidRPr="00315A3A" w:rsidRDefault="00315A3A" w:rsidP="001F6A61">
                <w:pPr>
                  <w:jc w:val="center"/>
                </w:pPr>
                <w:r w:rsidRPr="00315A3A">
                  <w:rPr>
                    <w:b/>
                    <w:bCs/>
                  </w:rPr>
                  <w:t>Tutor</w:t>
                </w:r>
              </w:p>
            </w:tc>
            <w:tc>
              <w:tcPr>
                <w:tcW w:w="7035" w:type="dxa"/>
                <w:tcBorders>
                  <w:top w:val="single" w:sz="6" w:space="0" w:color="C9D3DD"/>
                  <w:left w:val="single" w:sz="6" w:space="0" w:color="C9D3DD"/>
                  <w:bottom w:val="single" w:sz="6" w:space="0" w:color="C9D3DD"/>
                  <w:right w:val="single" w:sz="6" w:space="0" w:color="C9D3DD"/>
                </w:tcBorders>
                <w:vAlign w:val="center"/>
                <w:hideMark/>
              </w:tcPr>
              <w:p w14:paraId="422868BB" w14:textId="77777777" w:rsidR="00315A3A" w:rsidRPr="00315A3A" w:rsidRDefault="00315A3A" w:rsidP="00315A3A">
                <w:r>
                  <w:t xml:space="preserve">Andrew </w:t>
                </w:r>
              </w:p>
            </w:tc>
          </w:tr>
          <w:tr w:rsidR="00315A3A" w:rsidRPr="00315A3A" w14:paraId="294D0FB0" w14:textId="77777777">
            <w:trPr>
              <w:trHeight w:val="300"/>
            </w:trPr>
            <w:tc>
              <w:tcPr>
                <w:tcW w:w="2595" w:type="dxa"/>
                <w:tcBorders>
                  <w:top w:val="single" w:sz="6" w:space="0" w:color="C9D3DD"/>
                  <w:left w:val="single" w:sz="6" w:space="0" w:color="C9D3DD"/>
                  <w:bottom w:val="single" w:sz="6" w:space="0" w:color="C9D3DD"/>
                  <w:right w:val="single" w:sz="6" w:space="0" w:color="C9D3DD"/>
                </w:tcBorders>
                <w:shd w:val="clear" w:color="auto" w:fill="F4F6F9"/>
                <w:vAlign w:val="center"/>
                <w:hideMark/>
              </w:tcPr>
              <w:p w14:paraId="6B202BC2" w14:textId="77777777" w:rsidR="00315A3A" w:rsidRPr="00315A3A" w:rsidRDefault="00315A3A" w:rsidP="001F6A61">
                <w:pPr>
                  <w:jc w:val="center"/>
                </w:pPr>
                <w:r w:rsidRPr="00315A3A">
                  <w:rPr>
                    <w:b/>
                    <w:bCs/>
                  </w:rPr>
                  <w:t>Submission date</w:t>
                </w:r>
              </w:p>
            </w:tc>
            <w:tc>
              <w:tcPr>
                <w:tcW w:w="7035" w:type="dxa"/>
                <w:tcBorders>
                  <w:top w:val="single" w:sz="6" w:space="0" w:color="C9D3DD"/>
                  <w:left w:val="single" w:sz="6" w:space="0" w:color="C9D3DD"/>
                  <w:bottom w:val="single" w:sz="6" w:space="0" w:color="C9D3DD"/>
                  <w:right w:val="single" w:sz="6" w:space="0" w:color="C9D3DD"/>
                </w:tcBorders>
                <w:vAlign w:val="center"/>
                <w:hideMark/>
              </w:tcPr>
              <w:p w14:paraId="4C3BB2F4" w14:textId="77777777" w:rsidR="00315A3A" w:rsidRPr="00315A3A" w:rsidRDefault="00315A3A" w:rsidP="00315A3A">
                <w:r w:rsidRPr="00315A3A">
                  <w:t>[</w:t>
                </w:r>
                <w:r w:rsidR="001F0366">
                  <w:t>16</w:t>
                </w:r>
                <w:r w:rsidRPr="00315A3A">
                  <w:t xml:space="preserve"> </w:t>
                </w:r>
                <w:r w:rsidR="001F0366">
                  <w:t>Oct</w:t>
                </w:r>
                <w:r w:rsidRPr="00315A3A">
                  <w:t xml:space="preserve"> </w:t>
                </w:r>
                <w:r w:rsidR="001F0366">
                  <w:t>2026</w:t>
                </w:r>
                <w:r w:rsidRPr="00315A3A">
                  <w:t>] </w:t>
                </w:r>
              </w:p>
            </w:tc>
          </w:tr>
          <w:tr w:rsidR="00315A3A" w:rsidRPr="00315A3A" w14:paraId="2EFBAD07" w14:textId="77777777">
            <w:trPr>
              <w:trHeight w:val="300"/>
            </w:trPr>
            <w:tc>
              <w:tcPr>
                <w:tcW w:w="2595" w:type="dxa"/>
                <w:tcBorders>
                  <w:top w:val="single" w:sz="6" w:space="0" w:color="C9D3DD"/>
                  <w:left w:val="single" w:sz="6" w:space="0" w:color="C9D3DD"/>
                  <w:bottom w:val="single" w:sz="6" w:space="0" w:color="C9D3DD"/>
                  <w:right w:val="single" w:sz="6" w:space="0" w:color="C9D3DD"/>
                </w:tcBorders>
                <w:shd w:val="clear" w:color="auto" w:fill="F4F6F9"/>
                <w:vAlign w:val="center"/>
                <w:hideMark/>
              </w:tcPr>
              <w:p w14:paraId="0C5F8CA3" w14:textId="77777777" w:rsidR="00315A3A" w:rsidRPr="00315A3A" w:rsidRDefault="00315A3A" w:rsidP="001F6A61">
                <w:pPr>
                  <w:jc w:val="center"/>
                </w:pPr>
                <w:r w:rsidRPr="00315A3A">
                  <w:rPr>
                    <w:b/>
                    <w:bCs/>
                  </w:rPr>
                  <w:t>Document version</w:t>
                </w:r>
              </w:p>
            </w:tc>
            <w:tc>
              <w:tcPr>
                <w:tcW w:w="7035" w:type="dxa"/>
                <w:tcBorders>
                  <w:top w:val="single" w:sz="6" w:space="0" w:color="C9D3DD"/>
                  <w:left w:val="single" w:sz="6" w:space="0" w:color="C9D3DD"/>
                  <w:bottom w:val="single" w:sz="6" w:space="0" w:color="C9D3DD"/>
                  <w:right w:val="single" w:sz="6" w:space="0" w:color="C9D3DD"/>
                </w:tcBorders>
                <w:vAlign w:val="center"/>
                <w:hideMark/>
              </w:tcPr>
              <w:p w14:paraId="48A2F772" w14:textId="77777777" w:rsidR="00315A3A" w:rsidRPr="00315A3A" w:rsidRDefault="00315A3A" w:rsidP="00315A3A">
                <w:r>
                  <w:rPr>
                    <w:lang w:val="en-US"/>
                  </w:rPr>
                  <w:t>V1.2</w:t>
                </w:r>
                <w:r w:rsidRPr="00315A3A">
                  <w:t> </w:t>
                </w:r>
              </w:p>
            </w:tc>
          </w:tr>
          <w:tr w:rsidR="00315A3A" w:rsidRPr="00315A3A" w14:paraId="37B4EE5F" w14:textId="77777777">
            <w:trPr>
              <w:trHeight w:val="300"/>
            </w:trPr>
            <w:tc>
              <w:tcPr>
                <w:tcW w:w="2595" w:type="dxa"/>
                <w:tcBorders>
                  <w:top w:val="single" w:sz="6" w:space="0" w:color="C9D3DD"/>
                  <w:left w:val="single" w:sz="6" w:space="0" w:color="C9D3DD"/>
                  <w:bottom w:val="single" w:sz="6" w:space="0" w:color="C9D3DD"/>
                  <w:right w:val="single" w:sz="6" w:space="0" w:color="C9D3DD"/>
                </w:tcBorders>
                <w:shd w:val="clear" w:color="auto" w:fill="F4F6F9"/>
                <w:vAlign w:val="center"/>
                <w:hideMark/>
              </w:tcPr>
              <w:p w14:paraId="0829AC81" w14:textId="77777777" w:rsidR="00315A3A" w:rsidRPr="00315A3A" w:rsidRDefault="00315A3A" w:rsidP="001F6A61">
                <w:pPr>
                  <w:jc w:val="center"/>
                </w:pPr>
                <w:r w:rsidRPr="00315A3A">
                  <w:rPr>
                    <w:b/>
                    <w:bCs/>
                  </w:rPr>
                  <w:t>Word count (main body)</w:t>
                </w:r>
              </w:p>
            </w:tc>
            <w:tc>
              <w:tcPr>
                <w:tcW w:w="7035" w:type="dxa"/>
                <w:tcBorders>
                  <w:top w:val="single" w:sz="6" w:space="0" w:color="C9D3DD"/>
                  <w:left w:val="single" w:sz="6" w:space="0" w:color="C9D3DD"/>
                  <w:bottom w:val="single" w:sz="6" w:space="0" w:color="C9D3DD"/>
                  <w:right w:val="single" w:sz="6" w:space="0" w:color="C9D3DD"/>
                </w:tcBorders>
                <w:vAlign w:val="center"/>
                <w:hideMark/>
              </w:tcPr>
              <w:p w14:paraId="41CB84DD" w14:textId="77777777" w:rsidR="00315A3A" w:rsidRPr="00315A3A" w:rsidRDefault="00315A3A" w:rsidP="00315A3A"/>
            </w:tc>
          </w:tr>
        </w:tbl>
        <w:p w14:paraId="3329956B" w14:textId="77777777" w:rsidR="00315A3A" w:rsidRPr="00315A3A" w:rsidRDefault="00315A3A" w:rsidP="00315A3A">
          <w:r w:rsidRPr="00315A3A">
            <w:t> </w:t>
          </w:r>
        </w:p>
        <w:p w14:paraId="5D55FAB8" w14:textId="77777777" w:rsidR="00315A3A" w:rsidRPr="00315A3A" w:rsidRDefault="00315A3A" w:rsidP="00315A3A">
          <w:r w:rsidRPr="00315A3A">
            <w:rPr>
              <w:b/>
              <w:bCs/>
            </w:rPr>
            <w:t>Project team</w:t>
          </w:r>
          <w:r w:rsidRPr="00315A3A">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63"/>
            <w:gridCol w:w="1787"/>
            <w:gridCol w:w="2565"/>
            <w:gridCol w:w="1895"/>
          </w:tblGrid>
          <w:tr w:rsidR="00C70E60" w:rsidRPr="00315A3A" w14:paraId="3C7BAFB9" w14:textId="77777777" w:rsidTr="691B0817">
            <w:trPr>
              <w:trHeight w:val="300"/>
            </w:trPr>
            <w:tc>
              <w:tcPr>
                <w:tcW w:w="2985" w:type="dxa"/>
                <w:tcBorders>
                  <w:top w:val="single" w:sz="6" w:space="0" w:color="1B2A4A"/>
                  <w:left w:val="single" w:sz="6" w:space="0" w:color="1B2A4A"/>
                  <w:bottom w:val="single" w:sz="6" w:space="0" w:color="1B2A4A"/>
                  <w:right w:val="single" w:sz="6" w:space="0" w:color="1B2A4A"/>
                </w:tcBorders>
                <w:shd w:val="clear" w:color="auto" w:fill="1B2A4A"/>
                <w:hideMark/>
              </w:tcPr>
              <w:p w14:paraId="46803E4F" w14:textId="77777777" w:rsidR="00315A3A" w:rsidRPr="00315A3A" w:rsidRDefault="00315A3A" w:rsidP="00315A3A">
                <w:r w:rsidRPr="00315A3A">
                  <w:rPr>
                    <w:b/>
                    <w:bCs/>
                  </w:rPr>
                  <w:t>Team member</w:t>
                </w:r>
                <w:r w:rsidRPr="00315A3A">
                  <w:t> </w:t>
                </w:r>
              </w:p>
            </w:tc>
            <w:tc>
              <w:tcPr>
                <w:tcW w:w="1890" w:type="dxa"/>
                <w:tcBorders>
                  <w:top w:val="single" w:sz="6" w:space="0" w:color="1B2A4A"/>
                  <w:left w:val="single" w:sz="6" w:space="0" w:color="1B2A4A"/>
                  <w:bottom w:val="single" w:sz="6" w:space="0" w:color="1B2A4A"/>
                  <w:right w:val="single" w:sz="6" w:space="0" w:color="1B2A4A"/>
                </w:tcBorders>
                <w:shd w:val="clear" w:color="auto" w:fill="1B2A4A"/>
                <w:hideMark/>
              </w:tcPr>
              <w:p w14:paraId="40E331E5" w14:textId="77777777" w:rsidR="00315A3A" w:rsidRPr="00315A3A" w:rsidRDefault="00315A3A" w:rsidP="00315A3A">
                <w:r w:rsidRPr="00315A3A">
                  <w:rPr>
                    <w:b/>
                    <w:bCs/>
                  </w:rPr>
                  <w:t>Student ID</w:t>
                </w:r>
                <w:r w:rsidRPr="00315A3A">
                  <w:t> </w:t>
                </w:r>
              </w:p>
            </w:tc>
            <w:tc>
              <w:tcPr>
                <w:tcW w:w="2730" w:type="dxa"/>
                <w:tcBorders>
                  <w:top w:val="single" w:sz="6" w:space="0" w:color="1B2A4A"/>
                  <w:left w:val="single" w:sz="6" w:space="0" w:color="1B2A4A"/>
                  <w:bottom w:val="single" w:sz="6" w:space="0" w:color="1B2A4A"/>
                  <w:right w:val="single" w:sz="6" w:space="0" w:color="1B2A4A"/>
                </w:tcBorders>
                <w:shd w:val="clear" w:color="auto" w:fill="1B2A4A"/>
                <w:hideMark/>
              </w:tcPr>
              <w:p w14:paraId="66FDE5D2" w14:textId="77777777" w:rsidR="00315A3A" w:rsidRPr="00315A3A" w:rsidRDefault="00315A3A" w:rsidP="00315A3A">
                <w:r w:rsidRPr="00315A3A">
                  <w:rPr>
                    <w:b/>
                    <w:bCs/>
                  </w:rPr>
                  <w:t>Role</w:t>
                </w:r>
                <w:r w:rsidRPr="00315A3A">
                  <w:t> </w:t>
                </w:r>
              </w:p>
            </w:tc>
            <w:tc>
              <w:tcPr>
                <w:tcW w:w="1995" w:type="dxa"/>
                <w:tcBorders>
                  <w:top w:val="single" w:sz="6" w:space="0" w:color="1B2A4A"/>
                  <w:left w:val="single" w:sz="6" w:space="0" w:color="1B2A4A"/>
                  <w:bottom w:val="single" w:sz="6" w:space="0" w:color="1B2A4A"/>
                  <w:right w:val="single" w:sz="6" w:space="0" w:color="1B2A4A"/>
                </w:tcBorders>
                <w:shd w:val="clear" w:color="auto" w:fill="1B2A4A"/>
                <w:hideMark/>
              </w:tcPr>
              <w:p w14:paraId="35669C01" w14:textId="77777777" w:rsidR="00315A3A" w:rsidRPr="00315A3A" w:rsidRDefault="00315A3A" w:rsidP="00315A3A">
                <w:r w:rsidRPr="00315A3A">
                  <w:rPr>
                    <w:b/>
                    <w:bCs/>
                  </w:rPr>
                  <w:t>Main section(s) led</w:t>
                </w:r>
                <w:r w:rsidRPr="00315A3A">
                  <w:t> </w:t>
                </w:r>
              </w:p>
            </w:tc>
          </w:tr>
          <w:tr w:rsidR="00C70E60" w:rsidRPr="00315A3A" w14:paraId="386ED9C0" w14:textId="77777777" w:rsidTr="691B0817">
            <w:trPr>
              <w:trHeight w:val="300"/>
            </w:trPr>
            <w:tc>
              <w:tcPr>
                <w:tcW w:w="2985" w:type="dxa"/>
                <w:tcBorders>
                  <w:top w:val="single" w:sz="6" w:space="0" w:color="C9D3DD"/>
                  <w:left w:val="single" w:sz="6" w:space="0" w:color="C9D3DD"/>
                  <w:bottom w:val="single" w:sz="6" w:space="0" w:color="C9D3DD"/>
                  <w:right w:val="single" w:sz="6" w:space="0" w:color="C9D3DD"/>
                </w:tcBorders>
                <w:hideMark/>
              </w:tcPr>
              <w:p w14:paraId="7011327B" w14:textId="77777777" w:rsidR="00315A3A" w:rsidRPr="00315A3A" w:rsidRDefault="00551B52" w:rsidP="00315A3A">
                <w:r>
                  <w:t>Haneef</w:t>
                </w:r>
              </w:p>
            </w:tc>
            <w:tc>
              <w:tcPr>
                <w:tcW w:w="1890" w:type="dxa"/>
                <w:tcBorders>
                  <w:top w:val="single" w:sz="6" w:space="0" w:color="C9D3DD"/>
                  <w:left w:val="single" w:sz="6" w:space="0" w:color="C9D3DD"/>
                  <w:bottom w:val="single" w:sz="6" w:space="0" w:color="C9D3DD"/>
                  <w:right w:val="single" w:sz="6" w:space="0" w:color="C9D3DD"/>
                </w:tcBorders>
                <w:hideMark/>
              </w:tcPr>
              <w:p w14:paraId="5ECA9690" w14:textId="77777777" w:rsidR="00315A3A" w:rsidRPr="00315A3A" w:rsidRDefault="00315A3A" w:rsidP="00315A3A"/>
            </w:tc>
            <w:tc>
              <w:tcPr>
                <w:tcW w:w="2730" w:type="dxa"/>
                <w:tcBorders>
                  <w:top w:val="single" w:sz="6" w:space="0" w:color="C9D3DD"/>
                  <w:left w:val="single" w:sz="6" w:space="0" w:color="C9D3DD"/>
                  <w:bottom w:val="single" w:sz="6" w:space="0" w:color="C9D3DD"/>
                  <w:right w:val="single" w:sz="6" w:space="0" w:color="C9D3DD"/>
                </w:tcBorders>
                <w:hideMark/>
              </w:tcPr>
              <w:p w14:paraId="1CFEF226" w14:textId="77777777" w:rsidR="00315A3A" w:rsidRPr="00315A3A" w:rsidRDefault="00CD443C" w:rsidP="00315A3A">
                <w:r>
                  <w:rPr>
                    <w:lang w:val="en-US"/>
                  </w:rPr>
                  <w:t>Editor, Researcher</w:t>
                </w:r>
              </w:p>
            </w:tc>
            <w:tc>
              <w:tcPr>
                <w:tcW w:w="1995" w:type="dxa"/>
                <w:tcBorders>
                  <w:top w:val="single" w:sz="6" w:space="0" w:color="C9D3DD"/>
                  <w:left w:val="single" w:sz="6" w:space="0" w:color="C9D3DD"/>
                  <w:bottom w:val="single" w:sz="6" w:space="0" w:color="C9D3DD"/>
                  <w:right w:val="single" w:sz="6" w:space="0" w:color="C9D3DD"/>
                </w:tcBorders>
                <w:hideMark/>
              </w:tcPr>
              <w:p w14:paraId="7B9C5B7E" w14:textId="77777777" w:rsidR="00315A3A" w:rsidRPr="00315A3A" w:rsidRDefault="00551B52" w:rsidP="00315A3A">
                <w:r>
                  <w:t>Section 2</w:t>
                </w:r>
                <w:r w:rsidR="00315A3A" w:rsidRPr="00315A3A">
                  <w:t> </w:t>
                </w:r>
              </w:p>
            </w:tc>
          </w:tr>
          <w:tr w:rsidR="00C70E60" w:rsidRPr="00315A3A" w14:paraId="33C076D3" w14:textId="77777777" w:rsidTr="691B0817">
            <w:trPr>
              <w:trHeight w:val="555"/>
            </w:trPr>
            <w:tc>
              <w:tcPr>
                <w:tcW w:w="2985" w:type="dxa"/>
                <w:tcBorders>
                  <w:top w:val="single" w:sz="6" w:space="0" w:color="C9D3DD"/>
                  <w:left w:val="single" w:sz="6" w:space="0" w:color="C9D3DD"/>
                  <w:bottom w:val="single" w:sz="6" w:space="0" w:color="C9D3DD"/>
                  <w:right w:val="single" w:sz="6" w:space="0" w:color="C9D3DD"/>
                </w:tcBorders>
                <w:shd w:val="clear" w:color="auto" w:fill="F4F6F9"/>
                <w:hideMark/>
              </w:tcPr>
              <w:p w14:paraId="0FA460A9" w14:textId="77777777" w:rsidR="00315A3A" w:rsidRPr="00315A3A" w:rsidRDefault="00551B52" w:rsidP="00315A3A">
                <w:r>
                  <w:t>Brain</w:t>
                </w:r>
                <w:r w:rsidR="00315A3A" w:rsidRPr="00315A3A">
                  <w:t> </w:t>
                </w:r>
              </w:p>
            </w:tc>
            <w:tc>
              <w:tcPr>
                <w:tcW w:w="1890" w:type="dxa"/>
                <w:tcBorders>
                  <w:top w:val="single" w:sz="6" w:space="0" w:color="C9D3DD"/>
                  <w:left w:val="single" w:sz="6" w:space="0" w:color="C9D3DD"/>
                  <w:bottom w:val="single" w:sz="6" w:space="0" w:color="C9D3DD"/>
                  <w:right w:val="single" w:sz="6" w:space="0" w:color="C9D3DD"/>
                </w:tcBorders>
                <w:shd w:val="clear" w:color="auto" w:fill="F4F6F9"/>
                <w:hideMark/>
              </w:tcPr>
              <w:p w14:paraId="301CF8EE" w14:textId="77777777" w:rsidR="00315A3A" w:rsidRPr="00315A3A" w:rsidRDefault="330C7D76" w:rsidP="00315A3A">
                <w:r>
                  <w:t>2601792</w:t>
                </w:r>
              </w:p>
            </w:tc>
            <w:tc>
              <w:tcPr>
                <w:tcW w:w="2730" w:type="dxa"/>
                <w:tcBorders>
                  <w:top w:val="single" w:sz="6" w:space="0" w:color="C9D3DD"/>
                  <w:left w:val="single" w:sz="6" w:space="0" w:color="C9D3DD"/>
                  <w:bottom w:val="single" w:sz="6" w:space="0" w:color="C9D3DD"/>
                  <w:right w:val="single" w:sz="6" w:space="0" w:color="C9D3DD"/>
                </w:tcBorders>
                <w:shd w:val="clear" w:color="auto" w:fill="F4F6F9"/>
                <w:hideMark/>
              </w:tcPr>
              <w:p w14:paraId="62868B84" w14:textId="77777777" w:rsidR="00315A3A" w:rsidRPr="00315A3A" w:rsidRDefault="00CD443C" w:rsidP="00315A3A">
                <w:r>
                  <w:rPr>
                    <w:lang w:val="en-US"/>
                  </w:rPr>
                  <w:t>Editor, Researcher</w:t>
                </w:r>
              </w:p>
            </w:tc>
            <w:tc>
              <w:tcPr>
                <w:tcW w:w="1995" w:type="dxa"/>
                <w:tcBorders>
                  <w:top w:val="single" w:sz="6" w:space="0" w:color="C9D3DD"/>
                  <w:left w:val="single" w:sz="6" w:space="0" w:color="C9D3DD"/>
                  <w:bottom w:val="single" w:sz="6" w:space="0" w:color="C9D3DD"/>
                  <w:right w:val="single" w:sz="6" w:space="0" w:color="C9D3DD"/>
                </w:tcBorders>
                <w:shd w:val="clear" w:color="auto" w:fill="F4F6F9"/>
                <w:hideMark/>
              </w:tcPr>
              <w:p w14:paraId="5EA3249D" w14:textId="77777777" w:rsidR="00315A3A" w:rsidRPr="00315A3A" w:rsidRDefault="00551B52" w:rsidP="00315A3A">
                <w:r>
                  <w:t>Section 3</w:t>
                </w:r>
              </w:p>
            </w:tc>
          </w:tr>
          <w:tr w:rsidR="00C70E60" w:rsidRPr="00315A3A" w14:paraId="3545DDD7" w14:textId="77777777" w:rsidTr="691B0817">
            <w:trPr>
              <w:trHeight w:val="407"/>
            </w:trPr>
            <w:tc>
              <w:tcPr>
                <w:tcW w:w="2985" w:type="dxa"/>
                <w:tcBorders>
                  <w:top w:val="single" w:sz="6" w:space="0" w:color="C9D3DD"/>
                  <w:left w:val="single" w:sz="6" w:space="0" w:color="C9D3DD"/>
                  <w:bottom w:val="single" w:sz="6" w:space="0" w:color="C9D3DD"/>
                  <w:right w:val="single" w:sz="6" w:space="0" w:color="C9D3DD"/>
                </w:tcBorders>
                <w:hideMark/>
              </w:tcPr>
              <w:p w14:paraId="799B43AE" w14:textId="77777777" w:rsidR="00315A3A" w:rsidRPr="00315A3A" w:rsidRDefault="00CD443C" w:rsidP="00315A3A">
                <w:r>
                  <w:t>Henry</w:t>
                </w:r>
              </w:p>
            </w:tc>
            <w:tc>
              <w:tcPr>
                <w:tcW w:w="1890" w:type="dxa"/>
                <w:tcBorders>
                  <w:top w:val="single" w:sz="6" w:space="0" w:color="C9D3DD"/>
                  <w:left w:val="single" w:sz="6" w:space="0" w:color="C9D3DD"/>
                  <w:bottom w:val="single" w:sz="6" w:space="0" w:color="C9D3DD"/>
                  <w:right w:val="single" w:sz="6" w:space="0" w:color="C9D3DD"/>
                </w:tcBorders>
                <w:hideMark/>
              </w:tcPr>
              <w:p w14:paraId="548071E8" w14:textId="77777777" w:rsidR="00315A3A" w:rsidRPr="00315A3A" w:rsidRDefault="00563475" w:rsidP="00315A3A">
                <w:r>
                  <w:t>25</w:t>
                </w:r>
                <w:r w:rsidR="00985687">
                  <w:t>06852</w:t>
                </w:r>
                <w:r w:rsidR="00315A3A" w:rsidRPr="00315A3A">
                  <w:t> </w:t>
                </w:r>
              </w:p>
            </w:tc>
            <w:tc>
              <w:tcPr>
                <w:tcW w:w="2730" w:type="dxa"/>
                <w:tcBorders>
                  <w:top w:val="single" w:sz="6" w:space="0" w:color="C9D3DD"/>
                  <w:left w:val="single" w:sz="6" w:space="0" w:color="C9D3DD"/>
                  <w:bottom w:val="single" w:sz="6" w:space="0" w:color="C9D3DD"/>
                  <w:right w:val="single" w:sz="6" w:space="0" w:color="C9D3DD"/>
                </w:tcBorders>
                <w:hideMark/>
              </w:tcPr>
              <w:p w14:paraId="5E9EA952" w14:textId="77777777" w:rsidR="00315A3A" w:rsidRPr="00315A3A" w:rsidRDefault="00CD443C" w:rsidP="00315A3A">
                <w:r w:rsidRPr="691B0817">
                  <w:rPr>
                    <w:lang w:val="en-US"/>
                  </w:rPr>
                  <w:t>Editor, Researcher</w:t>
                </w:r>
                <w:r w:rsidR="0084315B" w:rsidRPr="691B0817">
                  <w:rPr>
                    <w:lang w:val="en-US"/>
                  </w:rPr>
                  <w:t xml:space="preserve">, </w:t>
                </w:r>
                <w:r w:rsidR="371697B9" w:rsidRPr="691B0817">
                  <w:rPr>
                    <w:lang w:val="en-US"/>
                  </w:rPr>
                  <w:t>Document formating</w:t>
                </w:r>
              </w:p>
            </w:tc>
            <w:tc>
              <w:tcPr>
                <w:tcW w:w="1995" w:type="dxa"/>
                <w:tcBorders>
                  <w:top w:val="single" w:sz="6" w:space="0" w:color="C9D3DD"/>
                  <w:left w:val="single" w:sz="6" w:space="0" w:color="C9D3DD"/>
                  <w:bottom w:val="single" w:sz="6" w:space="0" w:color="C9D3DD"/>
                  <w:right w:val="single" w:sz="6" w:space="0" w:color="C9D3DD"/>
                </w:tcBorders>
                <w:hideMark/>
              </w:tcPr>
              <w:p w14:paraId="07D2990B" w14:textId="24320329" w:rsidR="00315A3A" w:rsidRPr="00315A3A" w:rsidRDefault="00CD443C" w:rsidP="00315A3A">
                <w:r>
                  <w:rPr>
                    <w:lang w:val="en-US"/>
                  </w:rPr>
                  <w:t xml:space="preserve">Section </w:t>
                </w:r>
                <w:r w:rsidR="00707444">
                  <w:rPr>
                    <w:lang w:val="en-US"/>
                  </w:rPr>
                  <w:t>1</w:t>
                </w:r>
                <w:r>
                  <w:rPr>
                    <w:lang w:val="en-US"/>
                  </w:rPr>
                  <w:t xml:space="preserve">, Section </w:t>
                </w:r>
                <w:r w:rsidR="00707444">
                  <w:rPr>
                    <w:lang w:val="en-US"/>
                  </w:rPr>
                  <w:t>4</w:t>
                </w:r>
                <w:r>
                  <w:rPr>
                    <w:lang w:val="en-US"/>
                  </w:rPr>
                  <w:t xml:space="preserve">, section 7 </w:t>
                </w:r>
                <w:r w:rsidR="00315A3A" w:rsidRPr="00315A3A">
                  <w:t> </w:t>
                </w:r>
              </w:p>
            </w:tc>
          </w:tr>
          <w:tr w:rsidR="00C70E60" w:rsidRPr="00315A3A" w14:paraId="10D0518A" w14:textId="77777777" w:rsidTr="691B0817">
            <w:trPr>
              <w:trHeight w:val="300"/>
            </w:trPr>
            <w:tc>
              <w:tcPr>
                <w:tcW w:w="2985" w:type="dxa"/>
                <w:tcBorders>
                  <w:top w:val="single" w:sz="6" w:space="0" w:color="C9D3DD"/>
                  <w:left w:val="single" w:sz="6" w:space="0" w:color="C9D3DD"/>
                  <w:bottom w:val="single" w:sz="6" w:space="0" w:color="C9D3DD"/>
                  <w:right w:val="single" w:sz="6" w:space="0" w:color="C9D3DD"/>
                </w:tcBorders>
                <w:shd w:val="clear" w:color="auto" w:fill="F4F6F9"/>
                <w:hideMark/>
              </w:tcPr>
              <w:p w14:paraId="545C4657" w14:textId="77777777" w:rsidR="00315A3A" w:rsidRPr="00315A3A" w:rsidRDefault="00551B52" w:rsidP="00315A3A">
                <w:r>
                  <w:t>Wayne</w:t>
                </w:r>
              </w:p>
            </w:tc>
            <w:tc>
              <w:tcPr>
                <w:tcW w:w="1890" w:type="dxa"/>
                <w:tcBorders>
                  <w:top w:val="single" w:sz="6" w:space="0" w:color="C9D3DD"/>
                  <w:left w:val="single" w:sz="6" w:space="0" w:color="C9D3DD"/>
                  <w:bottom w:val="single" w:sz="6" w:space="0" w:color="C9D3DD"/>
                  <w:right w:val="single" w:sz="6" w:space="0" w:color="C9D3DD"/>
                </w:tcBorders>
                <w:shd w:val="clear" w:color="auto" w:fill="F4F6F9"/>
                <w:hideMark/>
              </w:tcPr>
              <w:p w14:paraId="73034B26" w14:textId="7276E98A" w:rsidR="00315A3A" w:rsidRPr="00315A3A" w:rsidRDefault="00991FF3" w:rsidP="00315A3A">
                <w:r>
                  <w:t>2</w:t>
                </w:r>
                <w:r w:rsidR="00F5765E">
                  <w:t>605086</w:t>
                </w:r>
              </w:p>
            </w:tc>
            <w:tc>
              <w:tcPr>
                <w:tcW w:w="2730" w:type="dxa"/>
                <w:tcBorders>
                  <w:top w:val="single" w:sz="6" w:space="0" w:color="C9D3DD"/>
                  <w:left w:val="single" w:sz="6" w:space="0" w:color="C9D3DD"/>
                  <w:bottom w:val="single" w:sz="6" w:space="0" w:color="C9D3DD"/>
                  <w:right w:val="single" w:sz="6" w:space="0" w:color="C9D3DD"/>
                </w:tcBorders>
                <w:shd w:val="clear" w:color="auto" w:fill="F4F6F9"/>
                <w:hideMark/>
              </w:tcPr>
              <w:p w14:paraId="6066DEF3" w14:textId="77777777" w:rsidR="00315A3A" w:rsidRPr="00315A3A" w:rsidRDefault="00CD443C" w:rsidP="00315A3A">
                <w:r>
                  <w:rPr>
                    <w:lang w:val="en-US"/>
                  </w:rPr>
                  <w:t>Editor, Researcher</w:t>
                </w:r>
              </w:p>
            </w:tc>
            <w:tc>
              <w:tcPr>
                <w:tcW w:w="1995" w:type="dxa"/>
                <w:tcBorders>
                  <w:top w:val="single" w:sz="6" w:space="0" w:color="C9D3DD"/>
                  <w:left w:val="single" w:sz="6" w:space="0" w:color="C9D3DD"/>
                  <w:bottom w:val="single" w:sz="6" w:space="0" w:color="C9D3DD"/>
                  <w:right w:val="single" w:sz="6" w:space="0" w:color="C9D3DD"/>
                </w:tcBorders>
                <w:shd w:val="clear" w:color="auto" w:fill="F4F6F9"/>
                <w:hideMark/>
              </w:tcPr>
              <w:p w14:paraId="6583EAB7" w14:textId="77777777" w:rsidR="00315A3A" w:rsidRPr="00315A3A" w:rsidRDefault="00551B52" w:rsidP="00315A3A">
                <w:r>
                  <w:rPr>
                    <w:lang w:val="en-US"/>
                  </w:rPr>
                  <w:t>Section 5</w:t>
                </w:r>
                <w:r w:rsidR="00315A3A" w:rsidRPr="00315A3A">
                  <w:t> </w:t>
                </w:r>
              </w:p>
            </w:tc>
          </w:tr>
          <w:tr w:rsidR="00C70E60" w:rsidRPr="00315A3A" w14:paraId="26294690" w14:textId="77777777" w:rsidTr="691B0817">
            <w:trPr>
              <w:trHeight w:val="300"/>
            </w:trPr>
            <w:tc>
              <w:tcPr>
                <w:tcW w:w="2985" w:type="dxa"/>
                <w:tcBorders>
                  <w:top w:val="single" w:sz="6" w:space="0" w:color="C9D3DD"/>
                  <w:left w:val="single" w:sz="6" w:space="0" w:color="C9D3DD"/>
                  <w:bottom w:val="single" w:sz="6" w:space="0" w:color="C9D3DD"/>
                  <w:right w:val="single" w:sz="6" w:space="0" w:color="C9D3DD"/>
                </w:tcBorders>
                <w:hideMark/>
              </w:tcPr>
              <w:p w14:paraId="22D4D38E" w14:textId="77777777" w:rsidR="00315A3A" w:rsidRPr="00315A3A" w:rsidRDefault="00551B52" w:rsidP="00315A3A">
                <w:r>
                  <w:t>Pandeli</w:t>
                </w:r>
                <w:r w:rsidR="00315A3A" w:rsidRPr="00315A3A">
                  <w:t> </w:t>
                </w:r>
              </w:p>
            </w:tc>
            <w:tc>
              <w:tcPr>
                <w:tcW w:w="1890" w:type="dxa"/>
                <w:tcBorders>
                  <w:top w:val="single" w:sz="6" w:space="0" w:color="C9D3DD"/>
                  <w:left w:val="single" w:sz="6" w:space="0" w:color="C9D3DD"/>
                  <w:bottom w:val="single" w:sz="6" w:space="0" w:color="C9D3DD"/>
                  <w:right w:val="single" w:sz="6" w:space="0" w:color="C9D3DD"/>
                </w:tcBorders>
                <w:hideMark/>
              </w:tcPr>
              <w:p w14:paraId="59C4BFCF" w14:textId="77777777" w:rsidR="00315A3A" w:rsidRPr="00315A3A" w:rsidRDefault="11864432" w:rsidP="00315A3A">
                <w:r>
                  <w:t>2522911</w:t>
                </w:r>
              </w:p>
            </w:tc>
            <w:tc>
              <w:tcPr>
                <w:tcW w:w="2730" w:type="dxa"/>
                <w:tcBorders>
                  <w:top w:val="single" w:sz="6" w:space="0" w:color="C9D3DD"/>
                  <w:left w:val="single" w:sz="6" w:space="0" w:color="C9D3DD"/>
                  <w:bottom w:val="single" w:sz="6" w:space="0" w:color="C9D3DD"/>
                  <w:right w:val="single" w:sz="6" w:space="0" w:color="C9D3DD"/>
                </w:tcBorders>
                <w:hideMark/>
              </w:tcPr>
              <w:p w14:paraId="6BFF3E24" w14:textId="77777777" w:rsidR="00315A3A" w:rsidRPr="00315A3A" w:rsidRDefault="00CD443C" w:rsidP="00315A3A">
                <w:r>
                  <w:rPr>
                    <w:lang w:val="en-US"/>
                  </w:rPr>
                  <w:t>Editor, Researcher</w:t>
                </w:r>
              </w:p>
            </w:tc>
            <w:tc>
              <w:tcPr>
                <w:tcW w:w="1995" w:type="dxa"/>
                <w:tcBorders>
                  <w:top w:val="single" w:sz="6" w:space="0" w:color="C9D3DD"/>
                  <w:left w:val="single" w:sz="6" w:space="0" w:color="C9D3DD"/>
                  <w:bottom w:val="single" w:sz="6" w:space="0" w:color="C9D3DD"/>
                  <w:right w:val="single" w:sz="6" w:space="0" w:color="C9D3DD"/>
                </w:tcBorders>
                <w:hideMark/>
              </w:tcPr>
              <w:p w14:paraId="39FFD208" w14:textId="77777777" w:rsidR="00315A3A" w:rsidRPr="00315A3A" w:rsidRDefault="00551B52" w:rsidP="00315A3A">
                <w:r>
                  <w:rPr>
                    <w:lang w:val="en-US"/>
                  </w:rPr>
                  <w:t>Section 6</w:t>
                </w:r>
                <w:r w:rsidR="00315A3A" w:rsidRPr="00315A3A">
                  <w:t> </w:t>
                </w:r>
              </w:p>
            </w:tc>
          </w:tr>
        </w:tbl>
        <w:p w14:paraId="1884CAFF" w14:textId="77777777" w:rsidR="00FD0C22" w:rsidRPr="00E90BAA" w:rsidRDefault="00315A3A">
          <w:r w:rsidRPr="00315A3A">
            <w:t xml:space="preserve"> </w:t>
          </w:r>
          <w:r w:rsidR="007B0B96">
            <w:br w:type="page"/>
          </w:r>
        </w:p>
      </w:sdtContent>
    </w:sdt>
    <w:sdt>
      <w:sdtPr>
        <w:rPr>
          <w:rFonts w:asciiTheme="minorHAnsi" w:eastAsiaTheme="minorEastAsia" w:hAnsiTheme="minorHAnsi" w:cstheme="minorBidi"/>
          <w:color w:val="auto"/>
          <w:kern w:val="2"/>
          <w:sz w:val="24"/>
          <w:szCs w:val="24"/>
          <w:lang w:val="en-GB"/>
          <w14:ligatures w14:val="standardContextual"/>
        </w:rPr>
        <w:id w:val="-1738554076"/>
        <w:docPartObj>
          <w:docPartGallery w:val="Table of Contents"/>
          <w:docPartUnique/>
        </w:docPartObj>
      </w:sdtPr>
      <w:sdtEndPr>
        <w:rPr>
          <w:b/>
          <w:bCs/>
        </w:rPr>
      </w:sdtEndPr>
      <w:sdtContent>
        <w:p w14:paraId="396C5375" w14:textId="77777777" w:rsidR="00FD0C22" w:rsidRPr="00E90BAA" w:rsidRDefault="00FD0C22">
          <w:pPr>
            <w:pStyle w:val="TOCHeading"/>
            <w:rPr>
              <w:lang w:val="en-GB"/>
            </w:rPr>
          </w:pPr>
          <w:r w:rsidRPr="00E90BAA">
            <w:rPr>
              <w:lang w:val="en-GB"/>
            </w:rPr>
            <w:t>Contents</w:t>
          </w:r>
        </w:p>
        <w:p w14:paraId="0BCA7989" w14:textId="77777777" w:rsidR="00D37C26" w:rsidRDefault="00FD0C22">
          <w:pPr>
            <w:pStyle w:val="TOC1"/>
            <w:tabs>
              <w:tab w:val="right" w:leader="dot" w:pos="9016"/>
            </w:tabs>
            <w:rPr>
              <w:rFonts w:eastAsiaTheme="minorEastAsia"/>
              <w:noProof/>
              <w:lang w:eastAsia="en-GB"/>
            </w:rPr>
          </w:pPr>
          <w:r w:rsidRPr="00E90BAA">
            <w:fldChar w:fldCharType="begin"/>
          </w:r>
          <w:r w:rsidRPr="00E90BAA">
            <w:instrText>TOC \o "1-3" \z \u \h</w:instrText>
          </w:r>
          <w:r w:rsidRPr="00E90BAA">
            <w:fldChar w:fldCharType="separate"/>
          </w:r>
          <w:hyperlink w:anchor="_Toc242794429" w:history="1">
            <w:r w:rsidR="00D37C26" w:rsidRPr="009A760D">
              <w:rPr>
                <w:rStyle w:val="Hyperlink"/>
                <w:b/>
                <w:bCs/>
                <w:noProof/>
              </w:rPr>
              <w:t>Cyber-Security Awareness Report</w:t>
            </w:r>
            <w:r w:rsidR="00D37C26">
              <w:rPr>
                <w:noProof/>
                <w:webHidden/>
              </w:rPr>
              <w:tab/>
            </w:r>
            <w:r w:rsidR="00D37C26">
              <w:rPr>
                <w:noProof/>
                <w:webHidden/>
              </w:rPr>
              <w:fldChar w:fldCharType="begin"/>
            </w:r>
            <w:r w:rsidR="00D37C26">
              <w:rPr>
                <w:noProof/>
                <w:webHidden/>
              </w:rPr>
              <w:instrText xml:space="preserve"> PAGEREF _Toc242794429 \h </w:instrText>
            </w:r>
            <w:r w:rsidR="00D37C26">
              <w:rPr>
                <w:noProof/>
                <w:webHidden/>
              </w:rPr>
            </w:r>
            <w:r w:rsidR="00D37C26">
              <w:rPr>
                <w:noProof/>
                <w:webHidden/>
              </w:rPr>
              <w:fldChar w:fldCharType="separate"/>
            </w:r>
            <w:r w:rsidR="00D37C26">
              <w:rPr>
                <w:noProof/>
                <w:webHidden/>
              </w:rPr>
              <w:t>0</w:t>
            </w:r>
            <w:r w:rsidR="00D37C26">
              <w:rPr>
                <w:noProof/>
                <w:webHidden/>
              </w:rPr>
              <w:fldChar w:fldCharType="end"/>
            </w:r>
          </w:hyperlink>
        </w:p>
        <w:p w14:paraId="71A541ED" w14:textId="77777777" w:rsidR="00D37C26" w:rsidRDefault="00D37C26">
          <w:pPr>
            <w:pStyle w:val="TOC1"/>
            <w:tabs>
              <w:tab w:val="right" w:leader="dot" w:pos="9016"/>
            </w:tabs>
            <w:rPr>
              <w:rFonts w:eastAsiaTheme="minorEastAsia"/>
              <w:noProof/>
              <w:lang w:eastAsia="en-GB"/>
            </w:rPr>
          </w:pPr>
          <w:hyperlink w:anchor="_Toc242794430" w:history="1">
            <w:r w:rsidRPr="009A760D">
              <w:rPr>
                <w:rStyle w:val="Hyperlink"/>
                <w:noProof/>
              </w:rPr>
              <w:t>1.1 Introduction</w:t>
            </w:r>
            <w:r>
              <w:rPr>
                <w:noProof/>
                <w:webHidden/>
              </w:rPr>
              <w:tab/>
            </w:r>
            <w:r>
              <w:rPr>
                <w:noProof/>
                <w:webHidden/>
              </w:rPr>
              <w:fldChar w:fldCharType="begin"/>
            </w:r>
            <w:r>
              <w:rPr>
                <w:noProof/>
                <w:webHidden/>
              </w:rPr>
              <w:instrText xml:space="preserve"> PAGEREF _Toc242794430 \h </w:instrText>
            </w:r>
            <w:r>
              <w:rPr>
                <w:noProof/>
                <w:webHidden/>
              </w:rPr>
            </w:r>
            <w:r>
              <w:rPr>
                <w:noProof/>
                <w:webHidden/>
              </w:rPr>
              <w:fldChar w:fldCharType="separate"/>
            </w:r>
            <w:r>
              <w:rPr>
                <w:noProof/>
                <w:webHidden/>
              </w:rPr>
              <w:t>2</w:t>
            </w:r>
            <w:r>
              <w:rPr>
                <w:noProof/>
                <w:webHidden/>
              </w:rPr>
              <w:fldChar w:fldCharType="end"/>
            </w:r>
          </w:hyperlink>
        </w:p>
        <w:p w14:paraId="6BDF1409" w14:textId="77777777" w:rsidR="00D37C26" w:rsidRDefault="00D37C26">
          <w:pPr>
            <w:pStyle w:val="TOC2"/>
            <w:tabs>
              <w:tab w:val="right" w:leader="dot" w:pos="9016"/>
            </w:tabs>
            <w:rPr>
              <w:rFonts w:eastAsiaTheme="minorEastAsia"/>
              <w:noProof/>
              <w:lang w:eastAsia="en-GB"/>
            </w:rPr>
          </w:pPr>
          <w:hyperlink w:anchor="_Toc242794431" w:history="1">
            <w:r w:rsidRPr="009A760D">
              <w:rPr>
                <w:rStyle w:val="Hyperlink"/>
                <w:noProof/>
              </w:rPr>
              <w:t>1.2 Purpose and Importance</w:t>
            </w:r>
            <w:r>
              <w:rPr>
                <w:noProof/>
                <w:webHidden/>
              </w:rPr>
              <w:tab/>
            </w:r>
            <w:r>
              <w:rPr>
                <w:noProof/>
                <w:webHidden/>
              </w:rPr>
              <w:fldChar w:fldCharType="begin"/>
            </w:r>
            <w:r>
              <w:rPr>
                <w:noProof/>
                <w:webHidden/>
              </w:rPr>
              <w:instrText xml:space="preserve"> PAGEREF _Toc242794431 \h </w:instrText>
            </w:r>
            <w:r>
              <w:rPr>
                <w:noProof/>
                <w:webHidden/>
              </w:rPr>
            </w:r>
            <w:r>
              <w:rPr>
                <w:noProof/>
                <w:webHidden/>
              </w:rPr>
              <w:fldChar w:fldCharType="separate"/>
            </w:r>
            <w:r>
              <w:rPr>
                <w:noProof/>
                <w:webHidden/>
              </w:rPr>
              <w:t>2</w:t>
            </w:r>
            <w:r>
              <w:rPr>
                <w:noProof/>
                <w:webHidden/>
              </w:rPr>
              <w:fldChar w:fldCharType="end"/>
            </w:r>
          </w:hyperlink>
        </w:p>
        <w:p w14:paraId="68108FAF" w14:textId="77777777" w:rsidR="00D37C26" w:rsidRDefault="00D37C26">
          <w:pPr>
            <w:pStyle w:val="TOC2"/>
            <w:tabs>
              <w:tab w:val="right" w:leader="dot" w:pos="9016"/>
            </w:tabs>
            <w:rPr>
              <w:rFonts w:eastAsiaTheme="minorEastAsia"/>
              <w:noProof/>
              <w:lang w:eastAsia="en-GB"/>
            </w:rPr>
          </w:pPr>
          <w:hyperlink w:anchor="_Toc242794432" w:history="1">
            <w:r w:rsidRPr="009A760D">
              <w:rPr>
                <w:rStyle w:val="Hyperlink"/>
                <w:noProof/>
              </w:rPr>
              <w:t>1.3 Scope and Intended audience</w:t>
            </w:r>
            <w:r>
              <w:rPr>
                <w:noProof/>
                <w:webHidden/>
              </w:rPr>
              <w:tab/>
            </w:r>
            <w:r>
              <w:rPr>
                <w:noProof/>
                <w:webHidden/>
              </w:rPr>
              <w:fldChar w:fldCharType="begin"/>
            </w:r>
            <w:r>
              <w:rPr>
                <w:noProof/>
                <w:webHidden/>
              </w:rPr>
              <w:instrText xml:space="preserve"> PAGEREF _Toc242794432 \h </w:instrText>
            </w:r>
            <w:r>
              <w:rPr>
                <w:noProof/>
                <w:webHidden/>
              </w:rPr>
            </w:r>
            <w:r>
              <w:rPr>
                <w:noProof/>
                <w:webHidden/>
              </w:rPr>
              <w:fldChar w:fldCharType="separate"/>
            </w:r>
            <w:r>
              <w:rPr>
                <w:noProof/>
                <w:webHidden/>
              </w:rPr>
              <w:t>2</w:t>
            </w:r>
            <w:r>
              <w:rPr>
                <w:noProof/>
                <w:webHidden/>
              </w:rPr>
              <w:fldChar w:fldCharType="end"/>
            </w:r>
          </w:hyperlink>
        </w:p>
        <w:p w14:paraId="5E651480" w14:textId="77777777" w:rsidR="00D37C26" w:rsidRDefault="00D37C26">
          <w:pPr>
            <w:pStyle w:val="TOC1"/>
            <w:tabs>
              <w:tab w:val="right" w:leader="dot" w:pos="9016"/>
            </w:tabs>
            <w:rPr>
              <w:rFonts w:eastAsiaTheme="minorEastAsia"/>
              <w:noProof/>
              <w:lang w:eastAsia="en-GB"/>
            </w:rPr>
          </w:pPr>
          <w:hyperlink w:anchor="_Toc242794433" w:history="1">
            <w:r w:rsidRPr="009A760D">
              <w:rPr>
                <w:rStyle w:val="Hyperlink"/>
                <w:noProof/>
              </w:rPr>
              <w:t>2.1 Passwords</w:t>
            </w:r>
            <w:r>
              <w:rPr>
                <w:noProof/>
                <w:webHidden/>
              </w:rPr>
              <w:tab/>
            </w:r>
            <w:r>
              <w:rPr>
                <w:noProof/>
                <w:webHidden/>
              </w:rPr>
              <w:fldChar w:fldCharType="begin"/>
            </w:r>
            <w:r>
              <w:rPr>
                <w:noProof/>
                <w:webHidden/>
              </w:rPr>
              <w:instrText xml:space="preserve"> PAGEREF _Toc242794433 \h </w:instrText>
            </w:r>
            <w:r>
              <w:rPr>
                <w:noProof/>
                <w:webHidden/>
              </w:rPr>
            </w:r>
            <w:r>
              <w:rPr>
                <w:noProof/>
                <w:webHidden/>
              </w:rPr>
              <w:fldChar w:fldCharType="separate"/>
            </w:r>
            <w:r>
              <w:rPr>
                <w:noProof/>
                <w:webHidden/>
              </w:rPr>
              <w:t>2</w:t>
            </w:r>
            <w:r>
              <w:rPr>
                <w:noProof/>
                <w:webHidden/>
              </w:rPr>
              <w:fldChar w:fldCharType="end"/>
            </w:r>
          </w:hyperlink>
        </w:p>
        <w:p w14:paraId="66D049DD" w14:textId="77777777" w:rsidR="00D37C26" w:rsidRDefault="00D37C26">
          <w:pPr>
            <w:pStyle w:val="TOC1"/>
            <w:tabs>
              <w:tab w:val="right" w:leader="dot" w:pos="9016"/>
            </w:tabs>
            <w:rPr>
              <w:rFonts w:eastAsiaTheme="minorEastAsia"/>
              <w:noProof/>
              <w:lang w:eastAsia="en-GB"/>
            </w:rPr>
          </w:pPr>
          <w:hyperlink w:anchor="_Toc242794434" w:history="1">
            <w:r w:rsidRPr="009A760D">
              <w:rPr>
                <w:rStyle w:val="Hyperlink"/>
                <w:noProof/>
              </w:rPr>
              <w:t>3.1 2FA</w:t>
            </w:r>
            <w:r>
              <w:rPr>
                <w:noProof/>
                <w:webHidden/>
              </w:rPr>
              <w:tab/>
            </w:r>
            <w:r>
              <w:rPr>
                <w:noProof/>
                <w:webHidden/>
              </w:rPr>
              <w:fldChar w:fldCharType="begin"/>
            </w:r>
            <w:r>
              <w:rPr>
                <w:noProof/>
                <w:webHidden/>
              </w:rPr>
              <w:instrText xml:space="preserve"> PAGEREF _Toc242794434 \h </w:instrText>
            </w:r>
            <w:r>
              <w:rPr>
                <w:noProof/>
                <w:webHidden/>
              </w:rPr>
            </w:r>
            <w:r>
              <w:rPr>
                <w:noProof/>
                <w:webHidden/>
              </w:rPr>
              <w:fldChar w:fldCharType="separate"/>
            </w:r>
            <w:r>
              <w:rPr>
                <w:noProof/>
                <w:webHidden/>
              </w:rPr>
              <w:t>2</w:t>
            </w:r>
            <w:r>
              <w:rPr>
                <w:noProof/>
                <w:webHidden/>
              </w:rPr>
              <w:fldChar w:fldCharType="end"/>
            </w:r>
          </w:hyperlink>
        </w:p>
        <w:p w14:paraId="5FAE9B8B" w14:textId="77777777" w:rsidR="00D37C26" w:rsidRDefault="00D37C26">
          <w:pPr>
            <w:pStyle w:val="TOC2"/>
            <w:tabs>
              <w:tab w:val="right" w:leader="dot" w:pos="9016"/>
            </w:tabs>
            <w:rPr>
              <w:rFonts w:eastAsiaTheme="minorEastAsia"/>
              <w:noProof/>
              <w:lang w:eastAsia="en-GB"/>
            </w:rPr>
          </w:pPr>
          <w:hyperlink w:anchor="_Toc242794435" w:history="1">
            <w:r w:rsidRPr="009A760D">
              <w:rPr>
                <w:rStyle w:val="Hyperlink"/>
                <w:noProof/>
              </w:rPr>
              <w:t>3.2 Authentication factors and common methods</w:t>
            </w:r>
            <w:r>
              <w:rPr>
                <w:noProof/>
                <w:webHidden/>
              </w:rPr>
              <w:tab/>
            </w:r>
            <w:r>
              <w:rPr>
                <w:noProof/>
                <w:webHidden/>
              </w:rPr>
              <w:fldChar w:fldCharType="begin"/>
            </w:r>
            <w:r>
              <w:rPr>
                <w:noProof/>
                <w:webHidden/>
              </w:rPr>
              <w:instrText xml:space="preserve"> PAGEREF _Toc242794435 \h </w:instrText>
            </w:r>
            <w:r>
              <w:rPr>
                <w:noProof/>
                <w:webHidden/>
              </w:rPr>
            </w:r>
            <w:r>
              <w:rPr>
                <w:noProof/>
                <w:webHidden/>
              </w:rPr>
              <w:fldChar w:fldCharType="separate"/>
            </w:r>
            <w:r>
              <w:rPr>
                <w:noProof/>
                <w:webHidden/>
              </w:rPr>
              <w:t>3</w:t>
            </w:r>
            <w:r>
              <w:rPr>
                <w:noProof/>
                <w:webHidden/>
              </w:rPr>
              <w:fldChar w:fldCharType="end"/>
            </w:r>
          </w:hyperlink>
        </w:p>
        <w:p w14:paraId="489211CA" w14:textId="77777777" w:rsidR="00D37C26" w:rsidRDefault="00D37C26">
          <w:pPr>
            <w:pStyle w:val="TOC2"/>
            <w:tabs>
              <w:tab w:val="right" w:leader="dot" w:pos="9016"/>
            </w:tabs>
            <w:rPr>
              <w:rFonts w:eastAsiaTheme="minorEastAsia"/>
              <w:noProof/>
              <w:lang w:eastAsia="en-GB"/>
            </w:rPr>
          </w:pPr>
          <w:hyperlink w:anchor="_Toc242794436" w:history="1">
            <w:r w:rsidRPr="009A760D">
              <w:rPr>
                <w:rStyle w:val="Hyperlink"/>
                <w:noProof/>
              </w:rPr>
              <w:t>3.3 How effective is MFA at preventing account takeover?</w:t>
            </w:r>
            <w:r>
              <w:rPr>
                <w:noProof/>
                <w:webHidden/>
              </w:rPr>
              <w:tab/>
            </w:r>
            <w:r>
              <w:rPr>
                <w:noProof/>
                <w:webHidden/>
              </w:rPr>
              <w:fldChar w:fldCharType="begin"/>
            </w:r>
            <w:r>
              <w:rPr>
                <w:noProof/>
                <w:webHidden/>
              </w:rPr>
              <w:instrText xml:space="preserve"> PAGEREF _Toc242794436 \h </w:instrText>
            </w:r>
            <w:r>
              <w:rPr>
                <w:noProof/>
                <w:webHidden/>
              </w:rPr>
            </w:r>
            <w:r>
              <w:rPr>
                <w:noProof/>
                <w:webHidden/>
              </w:rPr>
              <w:fldChar w:fldCharType="separate"/>
            </w:r>
            <w:r>
              <w:rPr>
                <w:noProof/>
                <w:webHidden/>
              </w:rPr>
              <w:t>4</w:t>
            </w:r>
            <w:r>
              <w:rPr>
                <w:noProof/>
                <w:webHidden/>
              </w:rPr>
              <w:fldChar w:fldCharType="end"/>
            </w:r>
          </w:hyperlink>
        </w:p>
        <w:p w14:paraId="26C15A9C" w14:textId="77777777" w:rsidR="00D37C26" w:rsidRDefault="00D37C26">
          <w:pPr>
            <w:pStyle w:val="TOC2"/>
            <w:tabs>
              <w:tab w:val="right" w:leader="dot" w:pos="9016"/>
            </w:tabs>
            <w:rPr>
              <w:rFonts w:eastAsiaTheme="minorEastAsia"/>
              <w:noProof/>
              <w:lang w:eastAsia="en-GB"/>
            </w:rPr>
          </w:pPr>
          <w:hyperlink w:anchor="_Toc242794437" w:history="1">
            <w:r w:rsidRPr="009A760D">
              <w:rPr>
                <w:rStyle w:val="Hyperlink"/>
                <w:noProof/>
              </w:rPr>
              <w:t>3.4 Why do security organisations still recommend SMS MFA?</w:t>
            </w:r>
            <w:r>
              <w:rPr>
                <w:noProof/>
                <w:webHidden/>
              </w:rPr>
              <w:tab/>
            </w:r>
            <w:r>
              <w:rPr>
                <w:noProof/>
                <w:webHidden/>
              </w:rPr>
              <w:fldChar w:fldCharType="begin"/>
            </w:r>
            <w:r>
              <w:rPr>
                <w:noProof/>
                <w:webHidden/>
              </w:rPr>
              <w:instrText xml:space="preserve"> PAGEREF _Toc242794437 \h </w:instrText>
            </w:r>
            <w:r>
              <w:rPr>
                <w:noProof/>
                <w:webHidden/>
              </w:rPr>
            </w:r>
            <w:r>
              <w:rPr>
                <w:noProof/>
                <w:webHidden/>
              </w:rPr>
              <w:fldChar w:fldCharType="separate"/>
            </w:r>
            <w:r>
              <w:rPr>
                <w:noProof/>
                <w:webHidden/>
              </w:rPr>
              <w:t>4</w:t>
            </w:r>
            <w:r>
              <w:rPr>
                <w:noProof/>
                <w:webHidden/>
              </w:rPr>
              <w:fldChar w:fldCharType="end"/>
            </w:r>
          </w:hyperlink>
        </w:p>
        <w:p w14:paraId="62BDDF8C" w14:textId="77777777" w:rsidR="00D37C26" w:rsidRDefault="00D37C26">
          <w:pPr>
            <w:pStyle w:val="TOC1"/>
            <w:tabs>
              <w:tab w:val="right" w:leader="dot" w:pos="9016"/>
            </w:tabs>
            <w:rPr>
              <w:rFonts w:eastAsiaTheme="minorEastAsia"/>
              <w:noProof/>
              <w:lang w:eastAsia="en-GB"/>
            </w:rPr>
          </w:pPr>
          <w:hyperlink w:anchor="_Toc242794438" w:history="1">
            <w:r w:rsidRPr="009A760D">
              <w:rPr>
                <w:rStyle w:val="Hyperlink"/>
                <w:noProof/>
              </w:rPr>
              <w:t>4.1 Phishing</w:t>
            </w:r>
            <w:r>
              <w:rPr>
                <w:noProof/>
                <w:webHidden/>
              </w:rPr>
              <w:tab/>
            </w:r>
            <w:r>
              <w:rPr>
                <w:noProof/>
                <w:webHidden/>
              </w:rPr>
              <w:fldChar w:fldCharType="begin"/>
            </w:r>
            <w:r>
              <w:rPr>
                <w:noProof/>
                <w:webHidden/>
              </w:rPr>
              <w:instrText xml:space="preserve"> PAGEREF _Toc242794438 \h </w:instrText>
            </w:r>
            <w:r>
              <w:rPr>
                <w:noProof/>
                <w:webHidden/>
              </w:rPr>
            </w:r>
            <w:r>
              <w:rPr>
                <w:noProof/>
                <w:webHidden/>
              </w:rPr>
              <w:fldChar w:fldCharType="separate"/>
            </w:r>
            <w:r>
              <w:rPr>
                <w:noProof/>
                <w:webHidden/>
              </w:rPr>
              <w:t>5</w:t>
            </w:r>
            <w:r>
              <w:rPr>
                <w:noProof/>
                <w:webHidden/>
              </w:rPr>
              <w:fldChar w:fldCharType="end"/>
            </w:r>
          </w:hyperlink>
        </w:p>
        <w:p w14:paraId="2935E5A3" w14:textId="77777777" w:rsidR="00D37C26" w:rsidRDefault="00D37C26">
          <w:pPr>
            <w:pStyle w:val="TOC2"/>
            <w:tabs>
              <w:tab w:val="right" w:leader="dot" w:pos="9016"/>
            </w:tabs>
            <w:rPr>
              <w:rFonts w:eastAsiaTheme="minorEastAsia"/>
              <w:noProof/>
              <w:lang w:eastAsia="en-GB"/>
            </w:rPr>
          </w:pPr>
          <w:hyperlink w:anchor="_Toc242794439" w:history="1">
            <w:r w:rsidRPr="009A760D">
              <w:rPr>
                <w:rStyle w:val="Hyperlink"/>
                <w:noProof/>
              </w:rPr>
              <w:t>4.1.1 Understanding phishing</w:t>
            </w:r>
            <w:r>
              <w:rPr>
                <w:noProof/>
                <w:webHidden/>
              </w:rPr>
              <w:tab/>
            </w:r>
            <w:r>
              <w:rPr>
                <w:noProof/>
                <w:webHidden/>
              </w:rPr>
              <w:fldChar w:fldCharType="begin"/>
            </w:r>
            <w:r>
              <w:rPr>
                <w:noProof/>
                <w:webHidden/>
              </w:rPr>
              <w:instrText xml:space="preserve"> PAGEREF _Toc242794439 \h </w:instrText>
            </w:r>
            <w:r>
              <w:rPr>
                <w:noProof/>
                <w:webHidden/>
              </w:rPr>
            </w:r>
            <w:r>
              <w:rPr>
                <w:noProof/>
                <w:webHidden/>
              </w:rPr>
              <w:fldChar w:fldCharType="separate"/>
            </w:r>
            <w:r>
              <w:rPr>
                <w:noProof/>
                <w:webHidden/>
              </w:rPr>
              <w:t>5</w:t>
            </w:r>
            <w:r>
              <w:rPr>
                <w:noProof/>
                <w:webHidden/>
              </w:rPr>
              <w:fldChar w:fldCharType="end"/>
            </w:r>
          </w:hyperlink>
        </w:p>
        <w:p w14:paraId="13B767A6" w14:textId="77777777" w:rsidR="00D37C26" w:rsidRDefault="00D37C26">
          <w:pPr>
            <w:pStyle w:val="TOC3"/>
            <w:tabs>
              <w:tab w:val="right" w:leader="dot" w:pos="9016"/>
            </w:tabs>
            <w:rPr>
              <w:rFonts w:eastAsiaTheme="minorEastAsia"/>
              <w:noProof/>
              <w:lang w:eastAsia="en-GB"/>
            </w:rPr>
          </w:pPr>
          <w:hyperlink w:anchor="_Toc242794440" w:history="1">
            <w:r w:rsidRPr="009A760D">
              <w:rPr>
                <w:rStyle w:val="Hyperlink"/>
                <w:noProof/>
              </w:rPr>
              <w:t>4.1.2 Defining these variants</w:t>
            </w:r>
            <w:r>
              <w:rPr>
                <w:noProof/>
                <w:webHidden/>
              </w:rPr>
              <w:tab/>
            </w:r>
            <w:r>
              <w:rPr>
                <w:noProof/>
                <w:webHidden/>
              </w:rPr>
              <w:fldChar w:fldCharType="begin"/>
            </w:r>
            <w:r>
              <w:rPr>
                <w:noProof/>
                <w:webHidden/>
              </w:rPr>
              <w:instrText xml:space="preserve"> PAGEREF _Toc242794440 \h </w:instrText>
            </w:r>
            <w:r>
              <w:rPr>
                <w:noProof/>
                <w:webHidden/>
              </w:rPr>
            </w:r>
            <w:r>
              <w:rPr>
                <w:noProof/>
                <w:webHidden/>
              </w:rPr>
              <w:fldChar w:fldCharType="separate"/>
            </w:r>
            <w:r>
              <w:rPr>
                <w:noProof/>
                <w:webHidden/>
              </w:rPr>
              <w:t>6</w:t>
            </w:r>
            <w:r>
              <w:rPr>
                <w:noProof/>
                <w:webHidden/>
              </w:rPr>
              <w:fldChar w:fldCharType="end"/>
            </w:r>
          </w:hyperlink>
        </w:p>
        <w:p w14:paraId="7E0FFF14" w14:textId="77777777" w:rsidR="00D37C26" w:rsidRDefault="00D37C26">
          <w:pPr>
            <w:pStyle w:val="TOC2"/>
            <w:tabs>
              <w:tab w:val="right" w:leader="dot" w:pos="9016"/>
            </w:tabs>
            <w:rPr>
              <w:rFonts w:eastAsiaTheme="minorEastAsia"/>
              <w:noProof/>
              <w:lang w:eastAsia="en-GB"/>
            </w:rPr>
          </w:pPr>
          <w:hyperlink w:anchor="_Toc242794441" w:history="1">
            <w:r w:rsidRPr="009A760D">
              <w:rPr>
                <w:rStyle w:val="Hyperlink"/>
                <w:noProof/>
              </w:rPr>
              <w:t>4.2 The way phishing works</w:t>
            </w:r>
            <w:r>
              <w:rPr>
                <w:noProof/>
                <w:webHidden/>
              </w:rPr>
              <w:tab/>
            </w:r>
            <w:r>
              <w:rPr>
                <w:noProof/>
                <w:webHidden/>
              </w:rPr>
              <w:fldChar w:fldCharType="begin"/>
            </w:r>
            <w:r>
              <w:rPr>
                <w:noProof/>
                <w:webHidden/>
              </w:rPr>
              <w:instrText xml:space="preserve"> PAGEREF _Toc242794441 \h </w:instrText>
            </w:r>
            <w:r>
              <w:rPr>
                <w:noProof/>
                <w:webHidden/>
              </w:rPr>
            </w:r>
            <w:r>
              <w:rPr>
                <w:noProof/>
                <w:webHidden/>
              </w:rPr>
              <w:fldChar w:fldCharType="separate"/>
            </w:r>
            <w:r>
              <w:rPr>
                <w:noProof/>
                <w:webHidden/>
              </w:rPr>
              <w:t>6</w:t>
            </w:r>
            <w:r>
              <w:rPr>
                <w:noProof/>
                <w:webHidden/>
              </w:rPr>
              <w:fldChar w:fldCharType="end"/>
            </w:r>
          </w:hyperlink>
        </w:p>
        <w:p w14:paraId="46B98FD0" w14:textId="77777777" w:rsidR="00D37C26" w:rsidRDefault="00D37C26">
          <w:pPr>
            <w:pStyle w:val="TOC2"/>
            <w:tabs>
              <w:tab w:val="right" w:leader="dot" w:pos="9016"/>
            </w:tabs>
            <w:rPr>
              <w:rFonts w:eastAsiaTheme="minorEastAsia"/>
              <w:noProof/>
              <w:lang w:eastAsia="en-GB"/>
            </w:rPr>
          </w:pPr>
          <w:hyperlink w:anchor="_Toc242794442" w:history="1">
            <w:r w:rsidRPr="009A760D">
              <w:rPr>
                <w:rStyle w:val="Hyperlink"/>
                <w:noProof/>
              </w:rPr>
              <w:t>4.3.1 Identifying phishing</w:t>
            </w:r>
            <w:r>
              <w:rPr>
                <w:noProof/>
                <w:webHidden/>
              </w:rPr>
              <w:tab/>
            </w:r>
            <w:r>
              <w:rPr>
                <w:noProof/>
                <w:webHidden/>
              </w:rPr>
              <w:fldChar w:fldCharType="begin"/>
            </w:r>
            <w:r>
              <w:rPr>
                <w:noProof/>
                <w:webHidden/>
              </w:rPr>
              <w:instrText xml:space="preserve"> PAGEREF _Toc242794442 \h </w:instrText>
            </w:r>
            <w:r>
              <w:rPr>
                <w:noProof/>
                <w:webHidden/>
              </w:rPr>
            </w:r>
            <w:r>
              <w:rPr>
                <w:noProof/>
                <w:webHidden/>
              </w:rPr>
              <w:fldChar w:fldCharType="separate"/>
            </w:r>
            <w:r>
              <w:rPr>
                <w:noProof/>
                <w:webHidden/>
              </w:rPr>
              <w:t>6</w:t>
            </w:r>
            <w:r>
              <w:rPr>
                <w:noProof/>
                <w:webHidden/>
              </w:rPr>
              <w:fldChar w:fldCharType="end"/>
            </w:r>
          </w:hyperlink>
        </w:p>
        <w:p w14:paraId="57CEE79E" w14:textId="77777777" w:rsidR="00D37C26" w:rsidRDefault="00D37C26">
          <w:pPr>
            <w:pStyle w:val="TOC3"/>
            <w:tabs>
              <w:tab w:val="right" w:leader="dot" w:pos="9016"/>
            </w:tabs>
            <w:rPr>
              <w:rFonts w:eastAsiaTheme="minorEastAsia"/>
              <w:noProof/>
              <w:lang w:eastAsia="en-GB"/>
            </w:rPr>
          </w:pPr>
          <w:hyperlink w:anchor="_Toc242794443" w:history="1">
            <w:r w:rsidRPr="009A760D">
              <w:rPr>
                <w:rStyle w:val="Hyperlink"/>
                <w:noProof/>
              </w:rPr>
              <w:t>4.3.2 Preventing phishing</w:t>
            </w:r>
            <w:r>
              <w:rPr>
                <w:noProof/>
                <w:webHidden/>
              </w:rPr>
              <w:tab/>
            </w:r>
            <w:r>
              <w:rPr>
                <w:noProof/>
                <w:webHidden/>
              </w:rPr>
              <w:fldChar w:fldCharType="begin"/>
            </w:r>
            <w:r>
              <w:rPr>
                <w:noProof/>
                <w:webHidden/>
              </w:rPr>
              <w:instrText xml:space="preserve"> PAGEREF _Toc242794443 \h </w:instrText>
            </w:r>
            <w:r>
              <w:rPr>
                <w:noProof/>
                <w:webHidden/>
              </w:rPr>
            </w:r>
            <w:r>
              <w:rPr>
                <w:noProof/>
                <w:webHidden/>
              </w:rPr>
              <w:fldChar w:fldCharType="separate"/>
            </w:r>
            <w:r>
              <w:rPr>
                <w:noProof/>
                <w:webHidden/>
              </w:rPr>
              <w:t>7</w:t>
            </w:r>
            <w:r>
              <w:rPr>
                <w:noProof/>
                <w:webHidden/>
              </w:rPr>
              <w:fldChar w:fldCharType="end"/>
            </w:r>
          </w:hyperlink>
        </w:p>
        <w:p w14:paraId="3798760F" w14:textId="77777777" w:rsidR="00D37C26" w:rsidRDefault="00D37C26">
          <w:pPr>
            <w:pStyle w:val="TOC2"/>
            <w:tabs>
              <w:tab w:val="right" w:leader="dot" w:pos="9016"/>
            </w:tabs>
            <w:rPr>
              <w:rFonts w:eastAsiaTheme="minorEastAsia"/>
              <w:noProof/>
              <w:lang w:eastAsia="en-GB"/>
            </w:rPr>
          </w:pPr>
          <w:hyperlink w:anchor="_Toc242794444" w:history="1">
            <w:r w:rsidRPr="009A760D">
              <w:rPr>
                <w:rStyle w:val="Hyperlink"/>
                <w:noProof/>
              </w:rPr>
              <w:t>4.4 Recommended Response</w:t>
            </w:r>
            <w:r>
              <w:rPr>
                <w:noProof/>
                <w:webHidden/>
              </w:rPr>
              <w:tab/>
            </w:r>
            <w:r>
              <w:rPr>
                <w:noProof/>
                <w:webHidden/>
              </w:rPr>
              <w:fldChar w:fldCharType="begin"/>
            </w:r>
            <w:r>
              <w:rPr>
                <w:noProof/>
                <w:webHidden/>
              </w:rPr>
              <w:instrText xml:space="preserve"> PAGEREF _Toc242794444 \h </w:instrText>
            </w:r>
            <w:r>
              <w:rPr>
                <w:noProof/>
                <w:webHidden/>
              </w:rPr>
            </w:r>
            <w:r>
              <w:rPr>
                <w:noProof/>
                <w:webHidden/>
              </w:rPr>
              <w:fldChar w:fldCharType="separate"/>
            </w:r>
            <w:r>
              <w:rPr>
                <w:noProof/>
                <w:webHidden/>
              </w:rPr>
              <w:t>7</w:t>
            </w:r>
            <w:r>
              <w:rPr>
                <w:noProof/>
                <w:webHidden/>
              </w:rPr>
              <w:fldChar w:fldCharType="end"/>
            </w:r>
          </w:hyperlink>
        </w:p>
        <w:p w14:paraId="6EF5F93C" w14:textId="77777777" w:rsidR="00D37C26" w:rsidRDefault="00D37C26">
          <w:pPr>
            <w:pStyle w:val="TOC1"/>
            <w:tabs>
              <w:tab w:val="right" w:leader="dot" w:pos="9016"/>
            </w:tabs>
            <w:rPr>
              <w:rFonts w:eastAsiaTheme="minorEastAsia"/>
              <w:noProof/>
              <w:lang w:eastAsia="en-GB"/>
            </w:rPr>
          </w:pPr>
          <w:hyperlink w:anchor="_Toc242794445" w:history="1">
            <w:r w:rsidRPr="009A760D">
              <w:rPr>
                <w:rStyle w:val="Hyperlink"/>
                <w:noProof/>
              </w:rPr>
              <w:t>5. Devices</w:t>
            </w:r>
            <w:r>
              <w:rPr>
                <w:noProof/>
                <w:webHidden/>
              </w:rPr>
              <w:tab/>
            </w:r>
            <w:r>
              <w:rPr>
                <w:noProof/>
                <w:webHidden/>
              </w:rPr>
              <w:fldChar w:fldCharType="begin"/>
            </w:r>
            <w:r>
              <w:rPr>
                <w:noProof/>
                <w:webHidden/>
              </w:rPr>
              <w:instrText xml:space="preserve"> PAGEREF _Toc242794445 \h </w:instrText>
            </w:r>
            <w:r>
              <w:rPr>
                <w:noProof/>
                <w:webHidden/>
              </w:rPr>
            </w:r>
            <w:r>
              <w:rPr>
                <w:noProof/>
                <w:webHidden/>
              </w:rPr>
              <w:fldChar w:fldCharType="separate"/>
            </w:r>
            <w:r>
              <w:rPr>
                <w:noProof/>
                <w:webHidden/>
              </w:rPr>
              <w:t>8</w:t>
            </w:r>
            <w:r>
              <w:rPr>
                <w:noProof/>
                <w:webHidden/>
              </w:rPr>
              <w:fldChar w:fldCharType="end"/>
            </w:r>
          </w:hyperlink>
        </w:p>
        <w:p w14:paraId="6D676031" w14:textId="77777777" w:rsidR="00D37C26" w:rsidRDefault="00D37C26">
          <w:pPr>
            <w:pStyle w:val="TOC2"/>
            <w:tabs>
              <w:tab w:val="right" w:leader="dot" w:pos="9016"/>
            </w:tabs>
            <w:rPr>
              <w:rFonts w:eastAsiaTheme="minorEastAsia"/>
              <w:noProof/>
              <w:lang w:eastAsia="en-GB"/>
            </w:rPr>
          </w:pPr>
          <w:hyperlink w:anchor="_Toc242794446" w:history="1">
            <w:r w:rsidRPr="009A760D">
              <w:rPr>
                <w:rStyle w:val="Hyperlink"/>
                <w:noProof/>
              </w:rPr>
              <w:t>5.1 Safe use of devices</w:t>
            </w:r>
            <w:r>
              <w:rPr>
                <w:noProof/>
                <w:webHidden/>
              </w:rPr>
              <w:tab/>
            </w:r>
            <w:r>
              <w:rPr>
                <w:noProof/>
                <w:webHidden/>
              </w:rPr>
              <w:fldChar w:fldCharType="begin"/>
            </w:r>
            <w:r>
              <w:rPr>
                <w:noProof/>
                <w:webHidden/>
              </w:rPr>
              <w:instrText xml:space="preserve"> PAGEREF _Toc242794446 \h </w:instrText>
            </w:r>
            <w:r>
              <w:rPr>
                <w:noProof/>
                <w:webHidden/>
              </w:rPr>
            </w:r>
            <w:r>
              <w:rPr>
                <w:noProof/>
                <w:webHidden/>
              </w:rPr>
              <w:fldChar w:fldCharType="separate"/>
            </w:r>
            <w:r>
              <w:rPr>
                <w:noProof/>
                <w:webHidden/>
              </w:rPr>
              <w:t>8</w:t>
            </w:r>
            <w:r>
              <w:rPr>
                <w:noProof/>
                <w:webHidden/>
              </w:rPr>
              <w:fldChar w:fldCharType="end"/>
            </w:r>
          </w:hyperlink>
        </w:p>
        <w:p w14:paraId="31E21922" w14:textId="77777777" w:rsidR="00D37C26" w:rsidRDefault="00D37C26">
          <w:pPr>
            <w:pStyle w:val="TOC2"/>
            <w:tabs>
              <w:tab w:val="right" w:leader="dot" w:pos="9016"/>
            </w:tabs>
            <w:rPr>
              <w:rFonts w:eastAsiaTheme="minorEastAsia"/>
              <w:noProof/>
              <w:lang w:eastAsia="en-GB"/>
            </w:rPr>
          </w:pPr>
          <w:hyperlink w:anchor="_Toc242794447" w:history="1">
            <w:r w:rsidRPr="009A760D">
              <w:rPr>
                <w:rStyle w:val="Hyperlink"/>
                <w:noProof/>
              </w:rPr>
              <w:t>5.2 Keeping Your Software Updated</w:t>
            </w:r>
            <w:r>
              <w:rPr>
                <w:noProof/>
                <w:webHidden/>
              </w:rPr>
              <w:tab/>
            </w:r>
            <w:r>
              <w:rPr>
                <w:noProof/>
                <w:webHidden/>
              </w:rPr>
              <w:fldChar w:fldCharType="begin"/>
            </w:r>
            <w:r>
              <w:rPr>
                <w:noProof/>
                <w:webHidden/>
              </w:rPr>
              <w:instrText xml:space="preserve"> PAGEREF _Toc242794447 \h </w:instrText>
            </w:r>
            <w:r>
              <w:rPr>
                <w:noProof/>
                <w:webHidden/>
              </w:rPr>
            </w:r>
            <w:r>
              <w:rPr>
                <w:noProof/>
                <w:webHidden/>
              </w:rPr>
              <w:fldChar w:fldCharType="separate"/>
            </w:r>
            <w:r>
              <w:rPr>
                <w:noProof/>
                <w:webHidden/>
              </w:rPr>
              <w:t>8</w:t>
            </w:r>
            <w:r>
              <w:rPr>
                <w:noProof/>
                <w:webHidden/>
              </w:rPr>
              <w:fldChar w:fldCharType="end"/>
            </w:r>
          </w:hyperlink>
        </w:p>
        <w:p w14:paraId="49EB0564" w14:textId="77777777" w:rsidR="00D37C26" w:rsidRDefault="00D37C26">
          <w:pPr>
            <w:pStyle w:val="TOC2"/>
            <w:tabs>
              <w:tab w:val="right" w:leader="dot" w:pos="9016"/>
            </w:tabs>
            <w:rPr>
              <w:rFonts w:eastAsiaTheme="minorEastAsia"/>
              <w:noProof/>
              <w:lang w:eastAsia="en-GB"/>
            </w:rPr>
          </w:pPr>
          <w:hyperlink w:anchor="_Toc242794448" w:history="1">
            <w:r w:rsidRPr="009A760D">
              <w:rPr>
                <w:rStyle w:val="Hyperlink"/>
                <w:noProof/>
              </w:rPr>
              <w:t>5.3 Encryption, Security Software, Screen locks</w:t>
            </w:r>
            <w:r>
              <w:rPr>
                <w:noProof/>
                <w:webHidden/>
              </w:rPr>
              <w:tab/>
            </w:r>
            <w:r>
              <w:rPr>
                <w:noProof/>
                <w:webHidden/>
              </w:rPr>
              <w:fldChar w:fldCharType="begin"/>
            </w:r>
            <w:r>
              <w:rPr>
                <w:noProof/>
                <w:webHidden/>
              </w:rPr>
              <w:instrText xml:space="preserve"> PAGEREF _Toc242794448 \h </w:instrText>
            </w:r>
            <w:r>
              <w:rPr>
                <w:noProof/>
                <w:webHidden/>
              </w:rPr>
            </w:r>
            <w:r>
              <w:rPr>
                <w:noProof/>
                <w:webHidden/>
              </w:rPr>
              <w:fldChar w:fldCharType="separate"/>
            </w:r>
            <w:r>
              <w:rPr>
                <w:noProof/>
                <w:webHidden/>
              </w:rPr>
              <w:t>9</w:t>
            </w:r>
            <w:r>
              <w:rPr>
                <w:noProof/>
                <w:webHidden/>
              </w:rPr>
              <w:fldChar w:fldCharType="end"/>
            </w:r>
          </w:hyperlink>
        </w:p>
        <w:p w14:paraId="583AB793" w14:textId="77777777" w:rsidR="00D37C26" w:rsidRDefault="00D37C26">
          <w:pPr>
            <w:pStyle w:val="TOC2"/>
            <w:tabs>
              <w:tab w:val="right" w:leader="dot" w:pos="9016"/>
            </w:tabs>
            <w:rPr>
              <w:rFonts w:eastAsiaTheme="minorEastAsia"/>
              <w:noProof/>
              <w:lang w:eastAsia="en-GB"/>
            </w:rPr>
          </w:pPr>
          <w:hyperlink w:anchor="_Toc242794449" w:history="1">
            <w:r w:rsidRPr="009A760D">
              <w:rPr>
                <w:rStyle w:val="Hyperlink"/>
                <w:noProof/>
              </w:rPr>
              <w:t>5.4 Risk of Installing data from Invalid Sources</w:t>
            </w:r>
            <w:r>
              <w:rPr>
                <w:noProof/>
                <w:webHidden/>
              </w:rPr>
              <w:tab/>
            </w:r>
            <w:r>
              <w:rPr>
                <w:noProof/>
                <w:webHidden/>
              </w:rPr>
              <w:fldChar w:fldCharType="begin"/>
            </w:r>
            <w:r>
              <w:rPr>
                <w:noProof/>
                <w:webHidden/>
              </w:rPr>
              <w:instrText xml:space="preserve"> PAGEREF _Toc242794449 \h </w:instrText>
            </w:r>
            <w:r>
              <w:rPr>
                <w:noProof/>
                <w:webHidden/>
              </w:rPr>
            </w:r>
            <w:r>
              <w:rPr>
                <w:noProof/>
                <w:webHidden/>
              </w:rPr>
              <w:fldChar w:fldCharType="separate"/>
            </w:r>
            <w:r>
              <w:rPr>
                <w:noProof/>
                <w:webHidden/>
              </w:rPr>
              <w:t>9</w:t>
            </w:r>
            <w:r>
              <w:rPr>
                <w:noProof/>
                <w:webHidden/>
              </w:rPr>
              <w:fldChar w:fldCharType="end"/>
            </w:r>
          </w:hyperlink>
        </w:p>
        <w:p w14:paraId="5FA171F8" w14:textId="77777777" w:rsidR="00D37C26" w:rsidRDefault="00D37C26">
          <w:pPr>
            <w:pStyle w:val="TOC2"/>
            <w:tabs>
              <w:tab w:val="right" w:leader="dot" w:pos="9016"/>
            </w:tabs>
            <w:rPr>
              <w:rFonts w:eastAsiaTheme="minorEastAsia"/>
              <w:noProof/>
              <w:lang w:eastAsia="en-GB"/>
            </w:rPr>
          </w:pPr>
          <w:hyperlink w:anchor="_Toc242794450" w:history="1">
            <w:r w:rsidRPr="009A760D">
              <w:rPr>
                <w:rStyle w:val="Hyperlink"/>
                <w:noProof/>
              </w:rPr>
              <w:t>5.5 Unknown USB Devices and Public Charging Points</w:t>
            </w:r>
            <w:r>
              <w:rPr>
                <w:noProof/>
                <w:webHidden/>
              </w:rPr>
              <w:tab/>
            </w:r>
            <w:r>
              <w:rPr>
                <w:noProof/>
                <w:webHidden/>
              </w:rPr>
              <w:fldChar w:fldCharType="begin"/>
            </w:r>
            <w:r>
              <w:rPr>
                <w:noProof/>
                <w:webHidden/>
              </w:rPr>
              <w:instrText xml:space="preserve"> PAGEREF _Toc242794450 \h </w:instrText>
            </w:r>
            <w:r>
              <w:rPr>
                <w:noProof/>
                <w:webHidden/>
              </w:rPr>
            </w:r>
            <w:r>
              <w:rPr>
                <w:noProof/>
                <w:webHidden/>
              </w:rPr>
              <w:fldChar w:fldCharType="separate"/>
            </w:r>
            <w:r>
              <w:rPr>
                <w:noProof/>
                <w:webHidden/>
              </w:rPr>
              <w:t>9</w:t>
            </w:r>
            <w:r>
              <w:rPr>
                <w:noProof/>
                <w:webHidden/>
              </w:rPr>
              <w:fldChar w:fldCharType="end"/>
            </w:r>
          </w:hyperlink>
        </w:p>
        <w:p w14:paraId="4F9E22B1" w14:textId="77777777" w:rsidR="00D37C26" w:rsidRDefault="00D37C26">
          <w:pPr>
            <w:pStyle w:val="TOC1"/>
            <w:tabs>
              <w:tab w:val="right" w:leader="dot" w:pos="9016"/>
            </w:tabs>
            <w:rPr>
              <w:rFonts w:eastAsiaTheme="minorEastAsia"/>
              <w:noProof/>
              <w:lang w:eastAsia="en-GB"/>
            </w:rPr>
          </w:pPr>
          <w:hyperlink w:anchor="_Toc242794451" w:history="1">
            <w:r w:rsidRPr="009A760D">
              <w:rPr>
                <w:rStyle w:val="Hyperlink"/>
                <w:noProof/>
              </w:rPr>
              <w:t>6. Public Wi-fi</w:t>
            </w:r>
            <w:r>
              <w:rPr>
                <w:noProof/>
                <w:webHidden/>
              </w:rPr>
              <w:tab/>
            </w:r>
            <w:r>
              <w:rPr>
                <w:noProof/>
                <w:webHidden/>
              </w:rPr>
              <w:fldChar w:fldCharType="begin"/>
            </w:r>
            <w:r>
              <w:rPr>
                <w:noProof/>
                <w:webHidden/>
              </w:rPr>
              <w:instrText xml:space="preserve"> PAGEREF _Toc242794451 \h </w:instrText>
            </w:r>
            <w:r>
              <w:rPr>
                <w:noProof/>
                <w:webHidden/>
              </w:rPr>
            </w:r>
            <w:r>
              <w:rPr>
                <w:noProof/>
                <w:webHidden/>
              </w:rPr>
              <w:fldChar w:fldCharType="separate"/>
            </w:r>
            <w:r>
              <w:rPr>
                <w:noProof/>
                <w:webHidden/>
              </w:rPr>
              <w:t>10</w:t>
            </w:r>
            <w:r>
              <w:rPr>
                <w:noProof/>
                <w:webHidden/>
              </w:rPr>
              <w:fldChar w:fldCharType="end"/>
            </w:r>
          </w:hyperlink>
        </w:p>
        <w:p w14:paraId="00A5B3DA" w14:textId="77777777" w:rsidR="00D37C26" w:rsidRDefault="00D37C26">
          <w:pPr>
            <w:pStyle w:val="TOC2"/>
            <w:tabs>
              <w:tab w:val="right" w:leader="dot" w:pos="9016"/>
            </w:tabs>
            <w:rPr>
              <w:rFonts w:eastAsiaTheme="minorEastAsia"/>
              <w:noProof/>
              <w:lang w:eastAsia="en-GB"/>
            </w:rPr>
          </w:pPr>
          <w:hyperlink w:anchor="_Toc242794452" w:history="1">
            <w:r w:rsidRPr="009A760D">
              <w:rPr>
                <w:rStyle w:val="Hyperlink"/>
                <w:rFonts w:eastAsia="Calibri Light"/>
                <w:noProof/>
              </w:rPr>
              <w:t>6.1 Safe use of public WI-FI</w:t>
            </w:r>
            <w:r>
              <w:rPr>
                <w:noProof/>
                <w:webHidden/>
              </w:rPr>
              <w:tab/>
            </w:r>
            <w:r>
              <w:rPr>
                <w:noProof/>
                <w:webHidden/>
              </w:rPr>
              <w:fldChar w:fldCharType="begin"/>
            </w:r>
            <w:r>
              <w:rPr>
                <w:noProof/>
                <w:webHidden/>
              </w:rPr>
              <w:instrText xml:space="preserve"> PAGEREF _Toc242794452 \h </w:instrText>
            </w:r>
            <w:r>
              <w:rPr>
                <w:noProof/>
                <w:webHidden/>
              </w:rPr>
            </w:r>
            <w:r>
              <w:rPr>
                <w:noProof/>
                <w:webHidden/>
              </w:rPr>
              <w:fldChar w:fldCharType="separate"/>
            </w:r>
            <w:r>
              <w:rPr>
                <w:noProof/>
                <w:webHidden/>
              </w:rPr>
              <w:t>10</w:t>
            </w:r>
            <w:r>
              <w:rPr>
                <w:noProof/>
                <w:webHidden/>
              </w:rPr>
              <w:fldChar w:fldCharType="end"/>
            </w:r>
          </w:hyperlink>
        </w:p>
        <w:p w14:paraId="6FF1539C" w14:textId="77777777" w:rsidR="00D37C26" w:rsidRDefault="00D37C26">
          <w:pPr>
            <w:pStyle w:val="TOC2"/>
            <w:tabs>
              <w:tab w:val="right" w:leader="dot" w:pos="9016"/>
            </w:tabs>
            <w:rPr>
              <w:rFonts w:eastAsiaTheme="minorEastAsia"/>
              <w:noProof/>
              <w:lang w:eastAsia="en-GB"/>
            </w:rPr>
          </w:pPr>
          <w:hyperlink w:anchor="_Toc242794453" w:history="1">
            <w:r w:rsidRPr="009A760D">
              <w:rPr>
                <w:rStyle w:val="Hyperlink"/>
                <w:noProof/>
              </w:rPr>
              <w:t>6.2 VPN protection and HTTPS</w:t>
            </w:r>
            <w:r>
              <w:rPr>
                <w:noProof/>
                <w:webHidden/>
              </w:rPr>
              <w:tab/>
            </w:r>
            <w:r>
              <w:rPr>
                <w:noProof/>
                <w:webHidden/>
              </w:rPr>
              <w:fldChar w:fldCharType="begin"/>
            </w:r>
            <w:r>
              <w:rPr>
                <w:noProof/>
                <w:webHidden/>
              </w:rPr>
              <w:instrText xml:space="preserve"> PAGEREF _Toc242794453 \h </w:instrText>
            </w:r>
            <w:r>
              <w:rPr>
                <w:noProof/>
                <w:webHidden/>
              </w:rPr>
            </w:r>
            <w:r>
              <w:rPr>
                <w:noProof/>
                <w:webHidden/>
              </w:rPr>
              <w:fldChar w:fldCharType="separate"/>
            </w:r>
            <w:r>
              <w:rPr>
                <w:noProof/>
                <w:webHidden/>
              </w:rPr>
              <w:t>10</w:t>
            </w:r>
            <w:r>
              <w:rPr>
                <w:noProof/>
                <w:webHidden/>
              </w:rPr>
              <w:fldChar w:fldCharType="end"/>
            </w:r>
          </w:hyperlink>
        </w:p>
        <w:p w14:paraId="18218854" w14:textId="77777777" w:rsidR="00D37C26" w:rsidRDefault="00D37C26">
          <w:pPr>
            <w:pStyle w:val="TOC2"/>
            <w:tabs>
              <w:tab w:val="right" w:leader="dot" w:pos="9016"/>
            </w:tabs>
            <w:rPr>
              <w:rFonts w:eastAsiaTheme="minorEastAsia"/>
              <w:noProof/>
              <w:lang w:eastAsia="en-GB"/>
            </w:rPr>
          </w:pPr>
          <w:hyperlink w:anchor="_Toc242794454" w:history="1">
            <w:r w:rsidRPr="009A760D">
              <w:rPr>
                <w:rStyle w:val="Hyperlink"/>
                <w:noProof/>
              </w:rPr>
              <w:t>6.3 Practical Precautions</w:t>
            </w:r>
            <w:r>
              <w:rPr>
                <w:noProof/>
                <w:webHidden/>
              </w:rPr>
              <w:tab/>
            </w:r>
            <w:r>
              <w:rPr>
                <w:noProof/>
                <w:webHidden/>
              </w:rPr>
              <w:fldChar w:fldCharType="begin"/>
            </w:r>
            <w:r>
              <w:rPr>
                <w:noProof/>
                <w:webHidden/>
              </w:rPr>
              <w:instrText xml:space="preserve"> PAGEREF _Toc242794454 \h </w:instrText>
            </w:r>
            <w:r>
              <w:rPr>
                <w:noProof/>
                <w:webHidden/>
              </w:rPr>
            </w:r>
            <w:r>
              <w:rPr>
                <w:noProof/>
                <w:webHidden/>
              </w:rPr>
              <w:fldChar w:fldCharType="separate"/>
            </w:r>
            <w:r>
              <w:rPr>
                <w:noProof/>
                <w:webHidden/>
              </w:rPr>
              <w:t>11</w:t>
            </w:r>
            <w:r>
              <w:rPr>
                <w:noProof/>
                <w:webHidden/>
              </w:rPr>
              <w:fldChar w:fldCharType="end"/>
            </w:r>
          </w:hyperlink>
        </w:p>
        <w:p w14:paraId="5977B8E2" w14:textId="77777777" w:rsidR="00D37C26" w:rsidRDefault="00D37C26">
          <w:pPr>
            <w:pStyle w:val="TOC1"/>
            <w:tabs>
              <w:tab w:val="right" w:leader="dot" w:pos="9016"/>
            </w:tabs>
            <w:rPr>
              <w:rFonts w:eastAsiaTheme="minorEastAsia"/>
              <w:noProof/>
              <w:lang w:eastAsia="en-GB"/>
            </w:rPr>
          </w:pPr>
          <w:hyperlink w:anchor="_Toc242794455" w:history="1">
            <w:r w:rsidRPr="009A760D">
              <w:rPr>
                <w:rStyle w:val="Hyperlink"/>
                <w:noProof/>
              </w:rPr>
              <w:t>Conclusion</w:t>
            </w:r>
            <w:r>
              <w:rPr>
                <w:noProof/>
                <w:webHidden/>
              </w:rPr>
              <w:tab/>
            </w:r>
            <w:r>
              <w:rPr>
                <w:noProof/>
                <w:webHidden/>
              </w:rPr>
              <w:fldChar w:fldCharType="begin"/>
            </w:r>
            <w:r>
              <w:rPr>
                <w:noProof/>
                <w:webHidden/>
              </w:rPr>
              <w:instrText xml:space="preserve"> PAGEREF _Toc242794455 \h </w:instrText>
            </w:r>
            <w:r>
              <w:rPr>
                <w:noProof/>
                <w:webHidden/>
              </w:rPr>
            </w:r>
            <w:r>
              <w:rPr>
                <w:noProof/>
                <w:webHidden/>
              </w:rPr>
              <w:fldChar w:fldCharType="separate"/>
            </w:r>
            <w:r>
              <w:rPr>
                <w:noProof/>
                <w:webHidden/>
              </w:rPr>
              <w:t>12</w:t>
            </w:r>
            <w:r>
              <w:rPr>
                <w:noProof/>
                <w:webHidden/>
              </w:rPr>
              <w:fldChar w:fldCharType="end"/>
            </w:r>
          </w:hyperlink>
        </w:p>
        <w:p w14:paraId="60FCA30C" w14:textId="77777777" w:rsidR="00D37C26" w:rsidRDefault="00D37C26">
          <w:pPr>
            <w:pStyle w:val="TOC1"/>
            <w:tabs>
              <w:tab w:val="right" w:leader="dot" w:pos="9016"/>
            </w:tabs>
            <w:rPr>
              <w:rFonts w:eastAsiaTheme="minorEastAsia"/>
              <w:noProof/>
              <w:lang w:eastAsia="en-GB"/>
            </w:rPr>
          </w:pPr>
          <w:hyperlink w:anchor="_Toc242794456" w:history="1">
            <w:r w:rsidRPr="009A760D">
              <w:rPr>
                <w:rStyle w:val="Hyperlink"/>
                <w:noProof/>
              </w:rPr>
              <w:t>References</w:t>
            </w:r>
            <w:r>
              <w:rPr>
                <w:noProof/>
                <w:webHidden/>
              </w:rPr>
              <w:tab/>
            </w:r>
            <w:r>
              <w:rPr>
                <w:noProof/>
                <w:webHidden/>
              </w:rPr>
              <w:fldChar w:fldCharType="begin"/>
            </w:r>
            <w:r>
              <w:rPr>
                <w:noProof/>
                <w:webHidden/>
              </w:rPr>
              <w:instrText xml:space="preserve"> PAGEREF _Toc242794456 \h </w:instrText>
            </w:r>
            <w:r>
              <w:rPr>
                <w:noProof/>
                <w:webHidden/>
              </w:rPr>
            </w:r>
            <w:r>
              <w:rPr>
                <w:noProof/>
                <w:webHidden/>
              </w:rPr>
              <w:fldChar w:fldCharType="separate"/>
            </w:r>
            <w:r>
              <w:rPr>
                <w:noProof/>
                <w:webHidden/>
              </w:rPr>
              <w:t>12</w:t>
            </w:r>
            <w:r>
              <w:rPr>
                <w:noProof/>
                <w:webHidden/>
              </w:rPr>
              <w:fldChar w:fldCharType="end"/>
            </w:r>
          </w:hyperlink>
        </w:p>
        <w:p w14:paraId="5707E13E" w14:textId="77777777" w:rsidR="00FD0C22" w:rsidRPr="00E90BAA" w:rsidRDefault="00FD0C22">
          <w:r w:rsidRPr="00E90BAA">
            <w:rPr>
              <w:b/>
              <w:bCs/>
            </w:rPr>
            <w:fldChar w:fldCharType="end"/>
          </w:r>
        </w:p>
      </w:sdtContent>
    </w:sdt>
    <w:p w14:paraId="6458F837" w14:textId="77777777" w:rsidR="00FD0C22" w:rsidRPr="00E90BAA" w:rsidRDefault="00FD0C22">
      <w:r w:rsidRPr="00E90BAA">
        <w:br w:type="page"/>
      </w:r>
    </w:p>
    <w:p w14:paraId="44373703" w14:textId="77777777" w:rsidR="00FD0C22" w:rsidRDefault="00842BED" w:rsidP="00842BED">
      <w:pPr>
        <w:pStyle w:val="Heading1"/>
      </w:pPr>
      <w:bookmarkStart w:id="1" w:name="_Toc242794430"/>
      <w:r>
        <w:lastRenderedPageBreak/>
        <w:t>1</w:t>
      </w:r>
      <w:r w:rsidR="00122DC0">
        <w:t>.1</w:t>
      </w:r>
      <w:r>
        <w:t xml:space="preserve"> </w:t>
      </w:r>
      <w:r w:rsidR="00FD0C22" w:rsidRPr="00E90BAA">
        <w:t>Introduction</w:t>
      </w:r>
      <w:bookmarkEnd w:id="1"/>
    </w:p>
    <w:p w14:paraId="1546508C" w14:textId="77777777" w:rsidR="00842BED" w:rsidRPr="00842BED" w:rsidRDefault="00842BED" w:rsidP="00842BED">
      <w:r w:rsidRPr="00842BED">
        <w:rPr>
          <w:sz w:val="20"/>
          <w:szCs w:val="20"/>
        </w:rPr>
        <w:t xml:space="preserve">Section lead: Henry </w:t>
      </w:r>
      <w:r w:rsidRPr="00842BED">
        <w:rPr>
          <w:sz w:val="20"/>
          <w:szCs w:val="20"/>
        </w:rPr>
        <w:tab/>
      </w:r>
      <w:r>
        <w:tab/>
      </w:r>
      <w:r w:rsidRPr="00842BED">
        <w:rPr>
          <w:sz w:val="20"/>
          <w:szCs w:val="20"/>
        </w:rPr>
        <w:t xml:space="preserve">Peer reviewed by: </w:t>
      </w:r>
      <w:r w:rsidR="00AE5994">
        <w:rPr>
          <w:sz w:val="20"/>
          <w:szCs w:val="20"/>
        </w:rPr>
        <w:t>Wayne</w:t>
      </w:r>
    </w:p>
    <w:p w14:paraId="458CD843" w14:textId="77777777" w:rsidR="00842BED" w:rsidRPr="00842BED" w:rsidRDefault="00122DC0" w:rsidP="00770BC5">
      <w:pPr>
        <w:pStyle w:val="Heading2"/>
      </w:pPr>
      <w:bookmarkStart w:id="2" w:name="_Toc242794431"/>
      <w:r>
        <w:t>1.2</w:t>
      </w:r>
      <w:r w:rsidR="00770BC5">
        <w:t xml:space="preserve"> Purpose and Importance</w:t>
      </w:r>
      <w:bookmarkEnd w:id="2"/>
      <w:r w:rsidR="00770BC5">
        <w:t xml:space="preserve"> </w:t>
      </w:r>
    </w:p>
    <w:p w14:paraId="47514E2B" w14:textId="77777777" w:rsidR="00FD0C22" w:rsidRDefault="005C3AC2">
      <w:r w:rsidRPr="00E90BAA">
        <w:t xml:space="preserve">Cybersecurity </w:t>
      </w:r>
      <w:r w:rsidR="009E060D" w:rsidRPr="00E90BAA">
        <w:t xml:space="preserve">is </w:t>
      </w:r>
      <w:r w:rsidR="00CD07D0" w:rsidRPr="00E90BAA">
        <w:t xml:space="preserve">becoming </w:t>
      </w:r>
      <w:r w:rsidR="009E060D" w:rsidRPr="00E90BAA">
        <w:t>ever more important in our modern world</w:t>
      </w:r>
      <w:r w:rsidR="00CD07D0" w:rsidRPr="00E90BAA">
        <w:t>.</w:t>
      </w:r>
      <w:r w:rsidR="009E060D" w:rsidRPr="00E90BAA">
        <w:t xml:space="preserve"> </w:t>
      </w:r>
      <w:r w:rsidR="00CD07D0" w:rsidRPr="00E90BAA">
        <w:t>A</w:t>
      </w:r>
      <w:r w:rsidR="009E060D" w:rsidRPr="00E90BAA">
        <w:t xml:space="preserve">s technology </w:t>
      </w:r>
      <w:r w:rsidR="001C27B1" w:rsidRPr="00E90BAA">
        <w:t>improves</w:t>
      </w:r>
      <w:r w:rsidR="00E637AD" w:rsidRPr="00E90BAA">
        <w:t xml:space="preserve"> and becomes more and more a part of our daily lives</w:t>
      </w:r>
      <w:r w:rsidR="001C27B1" w:rsidRPr="00E90BAA">
        <w:t>,</w:t>
      </w:r>
      <w:r w:rsidR="009E060D" w:rsidRPr="00E90BAA">
        <w:t xml:space="preserve"> </w:t>
      </w:r>
      <w:r w:rsidR="007036F4" w:rsidRPr="00E90BAA">
        <w:t xml:space="preserve">the </w:t>
      </w:r>
      <w:r w:rsidR="004D6135" w:rsidRPr="00E90BAA">
        <w:t>risk</w:t>
      </w:r>
      <w:r w:rsidR="00E637AD" w:rsidRPr="00E90BAA">
        <w:t>s</w:t>
      </w:r>
      <w:r w:rsidR="004D6135" w:rsidRPr="00E90BAA">
        <w:t xml:space="preserve"> we take</w:t>
      </w:r>
      <w:r w:rsidR="00123700" w:rsidRPr="00E90BAA">
        <w:t xml:space="preserve"> as we use these devices</w:t>
      </w:r>
      <w:r w:rsidR="008C31D2" w:rsidRPr="00E90BAA">
        <w:t xml:space="preserve"> also increase accordingly</w:t>
      </w:r>
      <w:r w:rsidR="00123700" w:rsidRPr="00E90BAA">
        <w:t xml:space="preserve">. </w:t>
      </w:r>
      <w:r w:rsidR="006B1AAB" w:rsidRPr="00E90BAA">
        <w:t xml:space="preserve">These risks can cause </w:t>
      </w:r>
      <w:r w:rsidR="006701BF" w:rsidRPr="00E90BAA">
        <w:t xml:space="preserve">things like identity theft, scams, and malicious software; </w:t>
      </w:r>
      <w:r w:rsidR="008C31D2" w:rsidRPr="00E90BAA">
        <w:t>This brief will be on the different methods you can take to secure yourself</w:t>
      </w:r>
      <w:r w:rsidR="002A10E8" w:rsidRPr="00E90BAA">
        <w:t>, the effectiveness of said methods</w:t>
      </w:r>
      <w:r w:rsidR="003D2DF6" w:rsidRPr="00E90BAA">
        <w:t xml:space="preserve"> as well as </w:t>
      </w:r>
      <w:r w:rsidR="00A4677F" w:rsidRPr="00E90BAA">
        <w:t xml:space="preserve">the </w:t>
      </w:r>
      <w:r w:rsidR="00BB21A4" w:rsidRPr="00E90BAA">
        <w:t>phycology methods</w:t>
      </w:r>
      <w:r w:rsidR="00691D74" w:rsidRPr="00E90BAA">
        <w:t xml:space="preserve"> that </w:t>
      </w:r>
      <w:r w:rsidR="00512FD6" w:rsidRPr="00E90BAA">
        <w:t>bad agents may use to</w:t>
      </w:r>
      <w:r w:rsidR="00761501" w:rsidRPr="00E90BAA">
        <w:t xml:space="preserve"> try and </w:t>
      </w:r>
      <w:r w:rsidR="00BB21A4" w:rsidRPr="00E90BAA">
        <w:t>get information out of you</w:t>
      </w:r>
      <w:r w:rsidR="006701BF" w:rsidRPr="00E90BAA">
        <w:t>.</w:t>
      </w:r>
    </w:p>
    <w:p w14:paraId="15309A92" w14:textId="77777777" w:rsidR="00770BC5" w:rsidRDefault="00770BC5" w:rsidP="00770BC5">
      <w:pPr>
        <w:pStyle w:val="Heading2"/>
      </w:pPr>
      <w:bookmarkStart w:id="3" w:name="_Toc242794432"/>
      <w:r>
        <w:t>1.3 Scope and Intended audience</w:t>
      </w:r>
      <w:bookmarkEnd w:id="3"/>
    </w:p>
    <w:p w14:paraId="04A68971" w14:textId="77777777" w:rsidR="00927980" w:rsidRPr="00E90BAA" w:rsidRDefault="00927980">
      <w:r>
        <w:t xml:space="preserve">This report covers </w:t>
      </w:r>
      <w:r w:rsidR="008E4F02">
        <w:t>5 different</w:t>
      </w:r>
      <w:r w:rsidR="00BD6F5F">
        <w:t xml:space="preserve"> sectors </w:t>
      </w:r>
      <w:r w:rsidR="00D4364B">
        <w:t>including the threats, prevention and reaction methods that are utilised when discussing cybersecurity.</w:t>
      </w:r>
      <w:r w:rsidR="008E4F02">
        <w:t xml:space="preserve"> </w:t>
      </w:r>
      <w:r w:rsidR="00D4364B">
        <w:t xml:space="preserve">The report </w:t>
      </w:r>
      <w:r w:rsidR="00E10773">
        <w:t xml:space="preserve">is intended for people with a minimal understanding of </w:t>
      </w:r>
      <w:r w:rsidR="005D6623">
        <w:t>cybersecurity awareness so they can better recognise threats and prevention methods to keep themselves safer</w:t>
      </w:r>
      <w:r w:rsidR="00754B56">
        <w:t>. Its also intended for organisations to get a better general understanding on how to keep their systems safe</w:t>
      </w:r>
      <w:r w:rsidR="0005065F">
        <w:t xml:space="preserve"> </w:t>
      </w:r>
      <w:r w:rsidR="00BD6F5F">
        <w:t>from internal or external threats.</w:t>
      </w:r>
    </w:p>
    <w:p w14:paraId="03F36296" w14:textId="77777777" w:rsidR="00FD0C22" w:rsidRPr="00E90BAA" w:rsidRDefault="00842BED" w:rsidP="00842BED">
      <w:pPr>
        <w:pStyle w:val="Heading1"/>
      </w:pPr>
      <w:bookmarkStart w:id="4" w:name="_Toc242794433"/>
      <w:r>
        <w:t xml:space="preserve">2.1 </w:t>
      </w:r>
      <w:r w:rsidR="00FD0C22" w:rsidRPr="00E90BAA">
        <w:t>Passwords</w:t>
      </w:r>
      <w:bookmarkEnd w:id="4"/>
    </w:p>
    <w:p w14:paraId="77D45667" w14:textId="77777777" w:rsidR="00E17F48" w:rsidRDefault="00842BED" w:rsidP="00E17F48">
      <w:pPr>
        <w:rPr>
          <w:sz w:val="20"/>
          <w:szCs w:val="20"/>
        </w:rPr>
      </w:pPr>
      <w:r w:rsidRPr="00842BED">
        <w:rPr>
          <w:sz w:val="20"/>
          <w:szCs w:val="20"/>
        </w:rPr>
        <w:t>Section lead:</w:t>
      </w:r>
      <w:r w:rsidR="00BF61FF">
        <w:rPr>
          <w:sz w:val="20"/>
          <w:szCs w:val="20"/>
        </w:rPr>
        <w:t xml:space="preserve"> Haneef</w:t>
      </w:r>
      <w:r w:rsidRPr="00842BED">
        <w:rPr>
          <w:sz w:val="20"/>
          <w:szCs w:val="20"/>
        </w:rPr>
        <w:tab/>
      </w:r>
      <w:r>
        <w:tab/>
      </w:r>
      <w:r w:rsidRPr="00842BED">
        <w:rPr>
          <w:sz w:val="20"/>
          <w:szCs w:val="20"/>
        </w:rPr>
        <w:t xml:space="preserve">Peer reviewed by: </w:t>
      </w:r>
      <w:r w:rsidR="00AE5994">
        <w:rPr>
          <w:sz w:val="20"/>
          <w:szCs w:val="20"/>
        </w:rPr>
        <w:t>Pandeli</w:t>
      </w:r>
    </w:p>
    <w:p w14:paraId="5A0641B2" w14:textId="4CF0FA1D" w:rsidR="00A0675B" w:rsidRDefault="00E17F48" w:rsidP="00E17F48">
      <w:pPr>
        <w:pStyle w:val="Heading2"/>
      </w:pPr>
      <w:r>
        <w:t xml:space="preserve">2.2 </w:t>
      </w:r>
      <w:r w:rsidR="00A0675B">
        <w:t xml:space="preserve">What is a Password? </w:t>
      </w:r>
    </w:p>
    <w:p w14:paraId="3D1325E7" w14:textId="77777777" w:rsidR="00A0675B" w:rsidRDefault="00A0675B" w:rsidP="00A0675B">
      <w:r>
        <w:t xml:space="preserve">A secret combination of alphanumerical characters and symbols used to verify identity and grant access to computer systems, online accounts and secured computer resources. </w:t>
      </w:r>
    </w:p>
    <w:p w14:paraId="22A1D966" w14:textId="77777777" w:rsidR="00A0675B" w:rsidRDefault="00A0675B" w:rsidP="00A0675B">
      <w:r>
        <w:t>The idea is to protect personal information, data (such as personal identity, medical records, payment details etc</w:t>
      </w:r>
      <w:r>
        <w:rPr>
          <w:rFonts w:hint="cs"/>
        </w:rPr>
        <w:t>…</w:t>
      </w:r>
      <w:r>
        <w:t xml:space="preserve">) and accounts from unauthorised access. </w:t>
      </w:r>
    </w:p>
    <w:p w14:paraId="361DE6A9" w14:textId="77777777" w:rsidR="00A0675B" w:rsidRDefault="00A0675B" w:rsidP="00A0675B">
      <w:r>
        <w:t xml:space="preserve">Secure practices when creating, storing, and using passwords. For example, the use of long, unique passwords for every new or existing account, and enabling MFA or 2FA to reduce the risk of unauthorised access. </w:t>
      </w:r>
    </w:p>
    <w:p w14:paraId="3426BB9C" w14:textId="77777777" w:rsidR="00A0675B" w:rsidRDefault="00A0675B" w:rsidP="00A0675B">
      <w:r>
        <w:t xml:space="preserve">Additionally, here are a list of elements it includes: </w:t>
      </w:r>
    </w:p>
    <w:p w14:paraId="4CF81DD2" w14:textId="77777777" w:rsidR="00A0675B" w:rsidRDefault="00A0675B" w:rsidP="00A0675B">
      <w:r>
        <w:rPr>
          <w:rFonts w:hint="cs"/>
        </w:rPr>
        <w:t>•</w:t>
      </w:r>
      <w:r>
        <w:tab/>
        <w:t xml:space="preserve">Ensure the password is unique across all accounts </w:t>
      </w:r>
    </w:p>
    <w:p w14:paraId="659CEC6F" w14:textId="77777777" w:rsidR="00A0675B" w:rsidRDefault="00A0675B" w:rsidP="00A0675B">
      <w:r>
        <w:rPr>
          <w:rFonts w:hint="cs"/>
        </w:rPr>
        <w:t>•</w:t>
      </w:r>
      <w:r>
        <w:tab/>
        <w:t xml:space="preserve">Refrain from using predictable patterns (such as, names, dates etc) </w:t>
      </w:r>
    </w:p>
    <w:p w14:paraId="502754C9" w14:textId="77777777" w:rsidR="00A0675B" w:rsidRDefault="00A0675B" w:rsidP="00A0675B">
      <w:r>
        <w:rPr>
          <w:rFonts w:hint="cs"/>
        </w:rPr>
        <w:lastRenderedPageBreak/>
        <w:t>•</w:t>
      </w:r>
      <w:r>
        <w:tab/>
        <w:t xml:space="preserve">Use of complex, strong and long passwords (12-16+ characters) </w:t>
      </w:r>
    </w:p>
    <w:p w14:paraId="0FEC8388" w14:textId="77777777" w:rsidR="00A0675B" w:rsidRDefault="00A0675B" w:rsidP="00A0675B">
      <w:r>
        <w:rPr>
          <w:rFonts w:hint="cs"/>
        </w:rPr>
        <w:t>•</w:t>
      </w:r>
      <w:r>
        <w:tab/>
        <w:t xml:space="preserve">Enabling Multi-Factor Authentication (MFA) as mentioned above </w:t>
      </w:r>
    </w:p>
    <w:p w14:paraId="7F7EAA15" w14:textId="77777777" w:rsidR="00A0675B" w:rsidRDefault="00A0675B" w:rsidP="00A0675B">
      <w:r>
        <w:rPr>
          <w:rFonts w:hint="cs"/>
        </w:rPr>
        <w:t>•</w:t>
      </w:r>
      <w:r>
        <w:tab/>
        <w:t xml:space="preserve">Update passwords when suspected of compromise </w:t>
      </w:r>
    </w:p>
    <w:p w14:paraId="394FD1E1" w14:textId="77777777" w:rsidR="00A0675B" w:rsidRDefault="00A0675B" w:rsidP="00A0675B">
      <w:r>
        <w:rPr>
          <w:rFonts w:hint="cs"/>
        </w:rPr>
        <w:t>•</w:t>
      </w:r>
      <w:r>
        <w:tab/>
        <w:t xml:space="preserve">Check breach databases for recognised passwords recorded in breaches Why Password Hygiene matters? </w:t>
      </w:r>
    </w:p>
    <w:p w14:paraId="46336E18" w14:textId="77777777" w:rsidR="00A0675B" w:rsidRDefault="00A0675B" w:rsidP="00A0675B">
      <w:r>
        <w:t xml:space="preserve">Poor password hygiene, weak passwords or reuse, unsafe password storage are currently one of the largest weaknesses in modern day cybersecurity. Attackers often make use of leaked credentials in stuffing attacks. Attackers will rely on the fact that people reuse the same password across various of different sites, platforms and services. Which is what Password Hygiene is built to prevent. </w:t>
      </w:r>
    </w:p>
    <w:p w14:paraId="3E1361E4" w14:textId="36ABEF92" w:rsidR="00A0675B" w:rsidRDefault="00E17F48" w:rsidP="00C11E4A">
      <w:pPr>
        <w:pStyle w:val="Heading2"/>
      </w:pPr>
      <w:r>
        <w:t xml:space="preserve">2.3 </w:t>
      </w:r>
      <w:r w:rsidR="00A0675B">
        <w:t xml:space="preserve">Benefits of Password Hygiene </w:t>
      </w:r>
    </w:p>
    <w:p w14:paraId="089F3323" w14:textId="33E613AC" w:rsidR="00A0675B" w:rsidRDefault="00E17F48" w:rsidP="009665A7">
      <w:pPr>
        <w:pStyle w:val="Heading3"/>
      </w:pPr>
      <w:r>
        <w:t>2.3</w:t>
      </w:r>
      <w:r w:rsidR="009665A7">
        <w:t xml:space="preserve">.1 </w:t>
      </w:r>
      <w:r w:rsidR="00A0675B">
        <w:t xml:space="preserve">Unique passwords </w:t>
      </w:r>
    </w:p>
    <w:p w14:paraId="5E7967E1" w14:textId="77777777" w:rsidR="00A0675B" w:rsidRDefault="00A0675B" w:rsidP="00A0675B">
      <w:r>
        <w:t xml:space="preserve">By using separate passwords across all platforms, sites and services you essentially eliminate the one advantage cyber attackers hope to have when executing their exploits (such as password stuffing). It greatly lowers the risk of unauthorised access. </w:t>
      </w:r>
    </w:p>
    <w:p w14:paraId="72931C58" w14:textId="77777777" w:rsidR="00A0675B" w:rsidRDefault="00A0675B" w:rsidP="00A0675B">
      <w:r>
        <w:t xml:space="preserve">Strong and long passwords </w:t>
      </w:r>
    </w:p>
    <w:p w14:paraId="10B3549B" w14:textId="77777777" w:rsidR="00A0675B" w:rsidRDefault="00A0675B" w:rsidP="00A0675B">
      <w:r>
        <w:t xml:space="preserve">Using strong and long passwords makes it more difficult for attackers to guess or crack them. Short passwords and common words are easier to compromise, especially when attackers use automated tools to test thousands or millions of possible combinations. </w:t>
      </w:r>
    </w:p>
    <w:p w14:paraId="4AC182DE" w14:textId="77777777" w:rsidR="00A0675B" w:rsidRDefault="00A0675B" w:rsidP="00A0675B">
      <w:r>
        <w:t>A strong password should ideally be at least 12</w:t>
      </w:r>
      <w:r>
        <w:rPr>
          <w:rFonts w:hint="cs"/>
        </w:rPr>
        <w:t>–</w:t>
      </w:r>
      <w:r>
        <w:t xml:space="preserve">16 characters long. Using a mixture of letters, numbers and symbols can help, but length and unpredictability are very important. Another good option is using a passphrase made up of several unrelated words, to make it unique and difficult to predict. </w:t>
      </w:r>
    </w:p>
    <w:p w14:paraId="7CC66034" w14:textId="1BFA9FB1" w:rsidR="00A0675B" w:rsidRDefault="009665A7" w:rsidP="009665A7">
      <w:pPr>
        <w:pStyle w:val="Heading3"/>
      </w:pPr>
      <w:r>
        <w:t xml:space="preserve">2.3.2 </w:t>
      </w:r>
      <w:r w:rsidR="00A0675B">
        <w:t xml:space="preserve">Multi-Factor Authentication (MFA) </w:t>
      </w:r>
    </w:p>
    <w:p w14:paraId="616597C2" w14:textId="77777777" w:rsidR="00A0675B" w:rsidRDefault="00A0675B" w:rsidP="00A0675B">
      <w:r>
        <w:t xml:space="preserve">Multi Factor Authentication adds another layer of security to an account. Instead of relying only on a password, the user must provide another form of verification, such as an authentication app, a security key or a code sent to their device. </w:t>
      </w:r>
    </w:p>
    <w:p w14:paraId="117BEAD6" w14:textId="77777777" w:rsidR="00A0675B" w:rsidRDefault="00A0675B" w:rsidP="00A0675B">
      <w:r>
        <w:t xml:space="preserve">This means that even if an attacker manages to obtain a password, they may still be unable to access the account without the additional verification method. Protection against data breaches </w:t>
      </w:r>
    </w:p>
    <w:p w14:paraId="59ECC2CC" w14:textId="77777777" w:rsidR="00A0675B" w:rsidRDefault="00A0675B" w:rsidP="00A0675B">
      <w:r>
        <w:t xml:space="preserve">Websites and online services can experience data breaches, which may expose users personal information and login credentials. If a password has been exposed in a breach, attackers may attempt to use it to access other accounts belonging to the same person. </w:t>
      </w:r>
    </w:p>
    <w:p w14:paraId="6AF9E8A5" w14:textId="77777777" w:rsidR="00A0675B" w:rsidRDefault="00A0675B" w:rsidP="00A0675B">
      <w:r>
        <w:lastRenderedPageBreak/>
        <w:t xml:space="preserve">Good password hygiene helps reduce this risk by ensuring that passwords are unique and that compromised credentials are changed quickly. Users should also check whether their email addresses or passwords have appeared in known data breaches. Improved privacy and data protection </w:t>
      </w:r>
    </w:p>
    <w:p w14:paraId="105EE84C" w14:textId="77777777" w:rsidR="00A0675B" w:rsidRDefault="00A0675B" w:rsidP="00A0675B">
      <w:r>
        <w:t xml:space="preserve">Passwords help protect sensitive information, including personal details, financial records, private messages and work-related documents. Maintaining good password hygiene reduces the chances of this information being accessed by unauthorised individuals. </w:t>
      </w:r>
    </w:p>
    <w:p w14:paraId="240263E2" w14:textId="77777777" w:rsidR="00A0675B" w:rsidRDefault="00A0675B" w:rsidP="00A0675B">
      <w:r>
        <w:t xml:space="preserve">This is especially important in workplaces where employees may have access to confidential or sensitive company information, customer records or internal computer systems. </w:t>
      </w:r>
    </w:p>
    <w:p w14:paraId="0ABE9864" w14:textId="32C34746" w:rsidR="00A0675B" w:rsidRDefault="009665A7" w:rsidP="00C34956">
      <w:pPr>
        <w:pStyle w:val="Heading2"/>
      </w:pPr>
      <w:r>
        <w:t xml:space="preserve">2.4 </w:t>
      </w:r>
      <w:r w:rsidR="00A0675B">
        <w:t xml:space="preserve">Common Password Security Risks </w:t>
      </w:r>
    </w:p>
    <w:p w14:paraId="4CE8EC26" w14:textId="64F226AF" w:rsidR="00A0675B" w:rsidRDefault="009665A7" w:rsidP="009665A7">
      <w:pPr>
        <w:pStyle w:val="Heading3"/>
      </w:pPr>
      <w:r>
        <w:t xml:space="preserve">2.4.1 </w:t>
      </w:r>
      <w:r w:rsidR="00A0675B">
        <w:t xml:space="preserve">Password reuse </w:t>
      </w:r>
    </w:p>
    <w:p w14:paraId="1EB85402" w14:textId="77777777" w:rsidR="00A0675B" w:rsidRDefault="00A0675B" w:rsidP="00A0675B">
      <w:r>
        <w:t xml:space="preserve">Password reuse occurs when a person uses the same password for multiple accounts. This is risky because a single compromised account could allow an attacker to attempt access to several other services. (Like by using password stuffing) </w:t>
      </w:r>
    </w:p>
    <w:p w14:paraId="207BA147" w14:textId="77777777" w:rsidR="00A0675B" w:rsidRDefault="00A0675B" w:rsidP="00A0675B">
      <w:r>
        <w:t xml:space="preserve">For example, if someone uses the same password for their email, social media and online banking, a breach on one website could put the other accounts at risk. Using a different password for every account helps prevent this. </w:t>
      </w:r>
    </w:p>
    <w:p w14:paraId="41E6DE62" w14:textId="2F7C12D6" w:rsidR="00A0675B" w:rsidRDefault="009665A7" w:rsidP="009665A7">
      <w:pPr>
        <w:pStyle w:val="Heading3"/>
      </w:pPr>
      <w:r>
        <w:t xml:space="preserve">2.4.2 </w:t>
      </w:r>
      <w:r w:rsidR="00A0675B">
        <w:t xml:space="preserve">Weak and predictable passwords </w:t>
      </w:r>
    </w:p>
    <w:p w14:paraId="50EE3B47" w14:textId="77777777" w:rsidR="00A0675B" w:rsidRDefault="00A0675B" w:rsidP="00A0675B">
      <w:r>
        <w:t xml:space="preserve">Passwords such as "123456", "password" or a person's name are easy to guess. Attackers may also use personal information, such as birthdays, pet names or favourite teams, to make educated guesses. </w:t>
      </w:r>
    </w:p>
    <w:p w14:paraId="5E64FF4A" w14:textId="77777777" w:rsidR="00A0675B" w:rsidRDefault="00A0675B" w:rsidP="00A0675B">
      <w:r>
        <w:t xml:space="preserve">Users should avoid information that can easily be discovered through social media or other public sources. Instead, passwords should be unpredictable and difficult for other people to associate with the account owner. </w:t>
      </w:r>
    </w:p>
    <w:p w14:paraId="63A29452" w14:textId="683BAB43" w:rsidR="00A0675B" w:rsidRDefault="009665A7" w:rsidP="009665A7">
      <w:pPr>
        <w:pStyle w:val="Heading3"/>
      </w:pPr>
      <w:r>
        <w:t xml:space="preserve">2.4.3 </w:t>
      </w:r>
      <w:r w:rsidR="00A0675B">
        <w:t xml:space="preserve">Phishing attacks </w:t>
      </w:r>
    </w:p>
    <w:p w14:paraId="6F20F0D7" w14:textId="77777777" w:rsidR="00A0675B" w:rsidRDefault="00A0675B" w:rsidP="00A0675B">
      <w:r>
        <w:t xml:space="preserve">Phishing is a technique in which attackers pretend to be legitimate organisations or individuals to trick users into revealing sensitive information. They may send emails or text messages containing links to fake login pages. </w:t>
      </w:r>
    </w:p>
    <w:p w14:paraId="5DC46D40" w14:textId="77777777" w:rsidR="00A0675B" w:rsidRDefault="00A0675B" w:rsidP="00A0675B">
      <w:r>
        <w:t xml:space="preserve">If a user enters their password on one of these pages, the attacker may capture the credentials and use them to access the real account. </w:t>
      </w:r>
    </w:p>
    <w:p w14:paraId="53A027E9" w14:textId="77777777" w:rsidR="00A0675B" w:rsidRDefault="00A0675B" w:rsidP="00A0675B">
      <w:r>
        <w:t xml:space="preserve">To reduce this risk, users should check website addresses carefully, avoid suspicious links and never enter passwords on websites they cannot verify as legitimate. </w:t>
      </w:r>
    </w:p>
    <w:p w14:paraId="4227F28E" w14:textId="27729057" w:rsidR="00A0675B" w:rsidRDefault="009665A7" w:rsidP="009665A7">
      <w:pPr>
        <w:pStyle w:val="Heading3"/>
      </w:pPr>
      <w:r>
        <w:lastRenderedPageBreak/>
        <w:t xml:space="preserve">2.4.4 </w:t>
      </w:r>
      <w:r w:rsidR="00A0675B">
        <w:t xml:space="preserve">Unsafe password storage </w:t>
      </w:r>
    </w:p>
    <w:p w14:paraId="1191146B" w14:textId="77777777" w:rsidR="00A0675B" w:rsidRDefault="00A0675B" w:rsidP="00A0675B">
      <w:r>
        <w:t xml:space="preserve">Storing passwords in plain text documents, unprotected notes or easily accessible files can expose accounts if a device is lost, stolen or compromised. </w:t>
      </w:r>
    </w:p>
    <w:p w14:paraId="05C916C1" w14:textId="77777777" w:rsidR="00A0675B" w:rsidRDefault="00A0675B" w:rsidP="00A0675B">
      <w:r>
        <w:t xml:space="preserve">A password manager is a useful alternative. It securely stores passwords and can generate strong, unique credentials for different accounts. Users should protect their password manager with a strong master password and enable MFA where available. Best Practices for Password Hygiene </w:t>
      </w:r>
    </w:p>
    <w:p w14:paraId="0E7AA157" w14:textId="6964F270" w:rsidR="00A0675B" w:rsidRDefault="009665A7" w:rsidP="009665A7">
      <w:pPr>
        <w:pStyle w:val="Heading3"/>
      </w:pPr>
      <w:r>
        <w:t xml:space="preserve">2.4.5 </w:t>
      </w:r>
      <w:r w:rsidR="00A0675B">
        <w:t xml:space="preserve">Use a password manager </w:t>
      </w:r>
    </w:p>
    <w:p w14:paraId="118C3510" w14:textId="77777777" w:rsidR="00A0675B" w:rsidRDefault="00A0675B" w:rsidP="00A0675B">
      <w:r>
        <w:t xml:space="preserve">A password manager helps users create, store and manage unique passwords without needing to memorise every single one. It can also help identify weak or reused passwords and generate stronger alternatives. </w:t>
      </w:r>
    </w:p>
    <w:p w14:paraId="4ADC71F7" w14:textId="77777777" w:rsidR="00A0675B" w:rsidRDefault="00A0675B" w:rsidP="00A0675B">
      <w:r>
        <w:t xml:space="preserve">Users should choose a reputable password manager and protect access to it carefully. </w:t>
      </w:r>
    </w:p>
    <w:p w14:paraId="060CF1B1" w14:textId="2EC592CF" w:rsidR="00A0675B" w:rsidRDefault="009665A7" w:rsidP="009665A7">
      <w:pPr>
        <w:pStyle w:val="Heading3"/>
      </w:pPr>
      <w:r>
        <w:t xml:space="preserve">2.4.6 </w:t>
      </w:r>
      <w:r w:rsidR="00A0675B">
        <w:t xml:space="preserve">Change passwords when necessary </w:t>
      </w:r>
    </w:p>
    <w:p w14:paraId="39A0C86D" w14:textId="77777777" w:rsidR="00A0675B" w:rsidRDefault="00A0675B" w:rsidP="00A0675B">
      <w:r>
        <w:t xml:space="preserve">Passwords do not always need to be changed at regular intervals if they remain strong and secure. However, they should be changed immediately if there is evidence that they have been compromised, exposed in a breach or accessed by an unauthorised person. </w:t>
      </w:r>
    </w:p>
    <w:p w14:paraId="6835CF1E" w14:textId="77777777" w:rsidR="00A0675B" w:rsidRDefault="00A0675B" w:rsidP="00A0675B">
      <w:r>
        <w:t xml:space="preserve">Users should also change default passwords on devices and systems, as these may be publicly known or easy to guess. </w:t>
      </w:r>
    </w:p>
    <w:p w14:paraId="7357A3B6" w14:textId="64E4D5F4" w:rsidR="00A0675B" w:rsidRDefault="009665A7" w:rsidP="009665A7">
      <w:pPr>
        <w:pStyle w:val="Heading3"/>
      </w:pPr>
      <w:r>
        <w:t xml:space="preserve">2.4.7 </w:t>
      </w:r>
      <w:r w:rsidR="00A0675B">
        <w:t xml:space="preserve">Keep recovery options secure </w:t>
      </w:r>
    </w:p>
    <w:p w14:paraId="043079F4" w14:textId="77777777" w:rsidR="00A0675B" w:rsidRDefault="00A0675B" w:rsidP="00A0675B">
      <w:r>
        <w:t xml:space="preserve">Account recovery methods, such as backup email addresses, phone numbers and recovery codes, should also be protected. If an attacker gains access to a recovery account, they may be able to reset passwords and take control of other accounts. </w:t>
      </w:r>
    </w:p>
    <w:p w14:paraId="52C32A6E" w14:textId="77777777" w:rsidR="00A0675B" w:rsidRDefault="00A0675B" w:rsidP="00A0675B">
      <w:r>
        <w:t xml:space="preserve">Recovery codes should be stored securely and should not be shared with other people. </w:t>
      </w:r>
    </w:p>
    <w:p w14:paraId="243F9EEC" w14:textId="1064C1A9" w:rsidR="00A0675B" w:rsidRDefault="009665A7" w:rsidP="009665A7">
      <w:pPr>
        <w:pStyle w:val="Heading3"/>
      </w:pPr>
      <w:r>
        <w:t xml:space="preserve">2.4.8 </w:t>
      </w:r>
      <w:r w:rsidR="00A0675B">
        <w:t xml:space="preserve">Check for compromised passwords </w:t>
      </w:r>
    </w:p>
    <w:p w14:paraId="37C078DC" w14:textId="77777777" w:rsidR="00A0675B" w:rsidRDefault="00A0675B" w:rsidP="00A0675B">
      <w:r>
        <w:t xml:space="preserve">Users can check whether their email addresses or passwords have appeared in known data breaches through reputable breach checking services. If a password has been exposed, it should be replaced with a new, unique one. </w:t>
      </w:r>
    </w:p>
    <w:p w14:paraId="6DE96171" w14:textId="77777777" w:rsidR="00A0675B" w:rsidRDefault="00A0675B" w:rsidP="00A0675B">
      <w:r>
        <w:t xml:space="preserve">Users should never enter their current password into an unfamiliar website simply because it claims to check password security. </w:t>
      </w:r>
    </w:p>
    <w:p w14:paraId="2D4C1DDE" w14:textId="614C860E" w:rsidR="00A0675B" w:rsidRDefault="009665A7" w:rsidP="00A0675B">
      <w:pPr>
        <w:pStyle w:val="Heading2"/>
      </w:pPr>
      <w:r>
        <w:t xml:space="preserve">2.5 </w:t>
      </w:r>
      <w:r w:rsidR="00A0675B">
        <w:t xml:space="preserve">Conclusion </w:t>
      </w:r>
    </w:p>
    <w:p w14:paraId="5C22A430" w14:textId="77777777" w:rsidR="00A0675B" w:rsidRDefault="00A0675B" w:rsidP="00A0675B">
      <w:r>
        <w:t xml:space="preserve">Password hygiene is an important part of cybersecurity because passwords are often the first line of defence against unauthorised access. Weak passwords, password reuse </w:t>
      </w:r>
      <w:r>
        <w:lastRenderedPageBreak/>
        <w:t xml:space="preserve">and unsafe storage can expose personal information and allow attackers to compromise multiple accounts. </w:t>
      </w:r>
    </w:p>
    <w:p w14:paraId="3801BDC6" w14:textId="07E3AF55" w:rsidR="00A0675B" w:rsidRDefault="00A0675B" w:rsidP="00A0675B">
      <w:r>
        <w:t xml:space="preserve">By creating long and unique passwords, using a password manager, enabling </w:t>
      </w:r>
      <w:r w:rsidR="00A31F24">
        <w:t>Multifactor</w:t>
      </w:r>
      <w:r>
        <w:t xml:space="preserve"> Authentication and responding quickly to suspected compromises, users can significantly improve their account security. </w:t>
      </w:r>
    </w:p>
    <w:p w14:paraId="15F13417" w14:textId="35DA23D5" w:rsidR="00FD0C22" w:rsidRDefault="00A0675B" w:rsidP="00A0675B">
      <w:r>
        <w:t>Ultimately, good password hygiene is not just about creating a strong password. It is about developing safe habits when creating, storing and using passwords to protect personal information, workplace systems and digital resources.</w:t>
      </w:r>
    </w:p>
    <w:p w14:paraId="40D5698E" w14:textId="77777777" w:rsidR="00A31F24" w:rsidRPr="00A31F24" w:rsidRDefault="00A31F24" w:rsidP="00A31F24">
      <w:hyperlink r:id="rId10" w:history="1">
        <w:r w:rsidRPr="00A31F24">
          <w:rPr>
            <w:rStyle w:val="Hyperlink"/>
          </w:rPr>
          <w:t>7 Password Hygiene Best Practices to Follow</w:t>
        </w:r>
      </w:hyperlink>
      <w:hyperlink r:id="rId11" w:history="1">
        <w:r w:rsidRPr="00A31F24">
          <w:rPr>
            <w:rStyle w:val="Hyperlink"/>
          </w:rPr>
          <w:t xml:space="preserve"> </w:t>
        </w:r>
      </w:hyperlink>
      <w:hyperlink r:id="rId12" w:history="1">
        <w:r w:rsidRPr="00A31F24">
          <w:rPr>
            <w:rStyle w:val="Hyperlink"/>
          </w:rPr>
          <w:t xml:space="preserve"> </w:t>
        </w:r>
      </w:hyperlink>
      <w:hyperlink r:id="rId13" w:history="1">
        <w:r w:rsidRPr="00A31F24">
          <w:rPr>
            <w:rStyle w:val="Hyperlink"/>
          </w:rPr>
          <w:t>| Dashlane</w:t>
        </w:r>
      </w:hyperlink>
      <w:hyperlink r:id="rId14" w:history="1">
        <w:r w:rsidRPr="00A31F24">
          <w:rPr>
            <w:rStyle w:val="Hyperlink"/>
          </w:rPr>
          <w:t xml:space="preserve"> </w:t>
        </w:r>
      </w:hyperlink>
      <w:r w:rsidRPr="00A31F24">
        <w:t xml:space="preserve">What is password stuffing? </w:t>
      </w:r>
    </w:p>
    <w:p w14:paraId="563F5423" w14:textId="77777777" w:rsidR="00A31F24" w:rsidRPr="00A31F24" w:rsidRDefault="00A31F24" w:rsidP="00A31F24">
      <w:hyperlink r:id="rId15" w:history="1">
        <w:r w:rsidRPr="00A31F24">
          <w:rPr>
            <w:rStyle w:val="Hyperlink"/>
          </w:rPr>
          <w:t>What is credential stuffing? Meaning, examples, and prevention</w:t>
        </w:r>
      </w:hyperlink>
      <w:hyperlink r:id="rId16" w:history="1">
        <w:r w:rsidRPr="00A31F24">
          <w:rPr>
            <w:rStyle w:val="Hyperlink"/>
          </w:rPr>
          <w:t xml:space="preserve"> </w:t>
        </w:r>
      </w:hyperlink>
    </w:p>
    <w:p w14:paraId="568B9D9A" w14:textId="77777777" w:rsidR="00A31F24" w:rsidRPr="00A31F24" w:rsidRDefault="00A31F24" w:rsidP="00A31F24">
      <w:r w:rsidRPr="00A31F24">
        <w:t xml:space="preserve">I also utilised the AI overview for some of my research mainly for much simpler topics such as the risks of not using password hygiene. </w:t>
      </w:r>
    </w:p>
    <w:p w14:paraId="3B3CA51B" w14:textId="77777777" w:rsidR="00A31F24" w:rsidRPr="00E90BAA" w:rsidRDefault="00A31F24" w:rsidP="00A0675B"/>
    <w:p w14:paraId="61680BDA" w14:textId="77777777" w:rsidR="00FD0C22" w:rsidRPr="00E90BAA" w:rsidRDefault="00BF43E4" w:rsidP="00B81D5D">
      <w:pPr>
        <w:pStyle w:val="Heading1"/>
      </w:pPr>
      <w:bookmarkStart w:id="5" w:name="_Toc242794434"/>
      <w:r w:rsidRPr="00E90BAA">
        <w:t>3.1</w:t>
      </w:r>
      <w:r w:rsidR="005948D0" w:rsidRPr="00E90BAA">
        <w:t xml:space="preserve"> </w:t>
      </w:r>
      <w:r w:rsidR="00FD0C22" w:rsidRPr="00E90BAA">
        <w:t>2FA</w:t>
      </w:r>
      <w:bookmarkEnd w:id="5"/>
    </w:p>
    <w:p w14:paraId="6F9B9E8E" w14:textId="77777777" w:rsidR="001B3B39" w:rsidRDefault="00842BED" w:rsidP="001B3B39">
      <w:r w:rsidRPr="00842BED">
        <w:rPr>
          <w:sz w:val="20"/>
          <w:szCs w:val="20"/>
        </w:rPr>
        <w:t>Section lead:</w:t>
      </w:r>
      <w:r w:rsidR="00BF61FF">
        <w:rPr>
          <w:sz w:val="20"/>
          <w:szCs w:val="20"/>
        </w:rPr>
        <w:t xml:space="preserve"> Brain</w:t>
      </w:r>
      <w:r w:rsidRPr="00842BED">
        <w:rPr>
          <w:sz w:val="20"/>
          <w:szCs w:val="20"/>
        </w:rPr>
        <w:tab/>
      </w:r>
      <w:r>
        <w:tab/>
      </w:r>
      <w:r w:rsidRPr="00842BED">
        <w:rPr>
          <w:sz w:val="20"/>
          <w:szCs w:val="20"/>
        </w:rPr>
        <w:t xml:space="preserve">Peer reviewed by: </w:t>
      </w:r>
      <w:r w:rsidR="00435C46">
        <w:rPr>
          <w:sz w:val="20"/>
          <w:szCs w:val="20"/>
        </w:rPr>
        <w:t>Haneef</w:t>
      </w:r>
    </w:p>
    <w:p w14:paraId="401EB129" w14:textId="77777777" w:rsidR="000E300C" w:rsidRDefault="000E300C" w:rsidP="001B3B39"/>
    <w:p w14:paraId="747F4A3B" w14:textId="6A66F32D" w:rsidR="00FD0C22" w:rsidRDefault="001B3B39" w:rsidP="001B3B39">
      <w:r>
        <w:t xml:space="preserve">Two factor authentication (2FA) and multi factor authentication (MFA) are security procedures and mechanisms that are designed to reduce the risk of unauthorised account access. Traditional password only authentication relies on a single piece of information that can be stolen, guessed or obtained through other ways like phishing and social engineering attacks. MFA adds an additional layer of security and authentication factor. Meaning that just possessing the password of an account shouldn't be enough to access an account and the information on it. The National Institute of Standards and Technology (NIST) defines three traditional authentication factor categories, something you know, something you have, and something you are  </w:t>
      </w:r>
      <w:sdt>
        <w:sdtPr>
          <w:id w:val="-1016226418"/>
          <w:citation/>
        </w:sdtPr>
        <w:sdtContent>
          <w:r w:rsidR="00C7050A">
            <w:fldChar w:fldCharType="begin"/>
          </w:r>
          <w:r w:rsidR="00C7050A">
            <w:rPr>
              <w:noProof/>
            </w:rPr>
            <w:instrText xml:space="preserve"> CITATION NIS17 \l 2057 </w:instrText>
          </w:r>
          <w:r w:rsidR="00C7050A">
            <w:fldChar w:fldCharType="separate"/>
          </w:r>
          <w:r w:rsidR="00EE3FB4">
            <w:rPr>
              <w:noProof/>
            </w:rPr>
            <w:t>(NIST, 2017)</w:t>
          </w:r>
          <w:r w:rsidR="00C7050A">
            <w:fldChar w:fldCharType="end"/>
          </w:r>
        </w:sdtContent>
      </w:sdt>
      <w:r w:rsidR="00C7050A">
        <w:t>.</w:t>
      </w:r>
    </w:p>
    <w:p w14:paraId="524FBF8E" w14:textId="77777777" w:rsidR="005C3343" w:rsidRPr="00267C56" w:rsidRDefault="00267C56" w:rsidP="00267C56">
      <w:pPr>
        <w:pStyle w:val="Heading2"/>
      </w:pPr>
      <w:bookmarkStart w:id="6" w:name="_Toc242794435"/>
      <w:r w:rsidRPr="00267C56">
        <w:t xml:space="preserve">3.2 </w:t>
      </w:r>
      <w:r w:rsidR="005C3343" w:rsidRPr="00267C56">
        <w:t>Authentication factors and common methods</w:t>
      </w:r>
      <w:bookmarkEnd w:id="6"/>
    </w:p>
    <w:p w14:paraId="587489D2" w14:textId="77777777" w:rsidR="00267C56" w:rsidRDefault="00267C56" w:rsidP="00267C56">
      <w:r>
        <w:t>The first category, “something you know”, refers to information that is known by the user, such as a PIN or password. Passwords are widely used but can be vulnerable to phishing attacks, password reuse, credential stuffing and data breaches.</w:t>
      </w:r>
    </w:p>
    <w:p w14:paraId="09D811F6" w14:textId="77777777" w:rsidR="00267C56" w:rsidRDefault="00267C56" w:rsidP="00267C56">
      <w:r>
        <w:t>The second category, “something you have”, refers to an item or device controlled by the user, such as a mobile phone, authenticator app, or a physical security key.</w:t>
      </w:r>
    </w:p>
    <w:p w14:paraId="4135C795" w14:textId="2F1D7804" w:rsidR="00267C56" w:rsidRDefault="00267C56" w:rsidP="00267C56">
      <w:r>
        <w:lastRenderedPageBreak/>
        <w:t xml:space="preserve">The third category, “something you are”, refers to biometric characteristics, such as fingerprints, facial recognition technology and retinal scans. NIST explains that MFA involves using more than one of these different factor categories </w:t>
      </w:r>
      <w:sdt>
        <w:sdtPr>
          <w:id w:val="422692328"/>
          <w:citation/>
        </w:sdtPr>
        <w:sdtContent>
          <w:r w:rsidR="0006611F">
            <w:fldChar w:fldCharType="begin"/>
          </w:r>
          <w:r w:rsidR="0006611F">
            <w:instrText xml:space="preserve"> CITATION NIS17 \l 2057 </w:instrText>
          </w:r>
          <w:r w:rsidR="0006611F">
            <w:fldChar w:fldCharType="separate"/>
          </w:r>
          <w:r w:rsidR="00EE3FB4">
            <w:rPr>
              <w:noProof/>
            </w:rPr>
            <w:t>(NIST, 2017)</w:t>
          </w:r>
          <w:r w:rsidR="0006611F">
            <w:fldChar w:fldCharType="end"/>
          </w:r>
        </w:sdtContent>
      </w:sdt>
      <w:r w:rsidR="0006611F">
        <w:t>.</w:t>
      </w:r>
    </w:p>
    <w:p w14:paraId="47368854" w14:textId="77777777" w:rsidR="00267C56" w:rsidRDefault="00267C56" w:rsidP="00267C56">
      <w:r>
        <w:t>Common MFA methods usually include SMS codes, authenticator applications, and hardware security keys.</w:t>
      </w:r>
    </w:p>
    <w:p w14:paraId="1218D942" w14:textId="77777777" w:rsidR="00C97E50" w:rsidRDefault="00C97E50" w:rsidP="00267C56"/>
    <w:p w14:paraId="5E536B2D" w14:textId="559B7300" w:rsidR="00267C56" w:rsidRDefault="00267C56" w:rsidP="00267C56">
      <w:r>
        <w:t>SMS authentication sends a one-time code to the user's registered mobile phone number, that is valid for a limited amount of time before being deleted and unusable. Although convenient and widely supported. SMS still does have security weaknesses. Attackers can potentially take control of a victim's mobile phone number through SIM swapping and some weaknesses in telecommunication infrastructure can also expose SMS authentication codes and be intercepted and used. NIST therefore classifies the use of SMS and voice calls through the public telephone network as a restricted authentication method because attackers have demonstrated the ability to obtain reassigned telephone numbers and intercept authentication messages</w:t>
      </w:r>
      <w:sdt>
        <w:sdtPr>
          <w:id w:val="1712152900"/>
          <w:citation/>
        </w:sdtPr>
        <w:sdtContent>
          <w:r w:rsidR="00F61326">
            <w:fldChar w:fldCharType="begin"/>
          </w:r>
          <w:r w:rsidR="00F61326">
            <w:instrText xml:space="preserve"> CITATION NIS25 \l 2057 </w:instrText>
          </w:r>
          <w:r w:rsidR="00F61326">
            <w:fldChar w:fldCharType="separate"/>
          </w:r>
          <w:r w:rsidR="00EE3FB4">
            <w:rPr>
              <w:noProof/>
            </w:rPr>
            <w:t xml:space="preserve"> (NIST, 2025)</w:t>
          </w:r>
          <w:r w:rsidR="00F61326">
            <w:fldChar w:fldCharType="end"/>
          </w:r>
        </w:sdtContent>
      </w:sdt>
      <w:r w:rsidR="00BC3546">
        <w:t>.</w:t>
      </w:r>
    </w:p>
    <w:p w14:paraId="41439203" w14:textId="6FF01C97" w:rsidR="00122B03" w:rsidRDefault="00122B03" w:rsidP="00122B03">
      <w:r>
        <w:t xml:space="preserve">Authenticator applications, such as Microsoft authenticator or Google authenticator. Generate </w:t>
      </w:r>
      <w:r w:rsidR="00435C46">
        <w:t>one-time</w:t>
      </w:r>
      <w:r>
        <w:t xml:space="preserve"> passwords or provide authentication prompts. These methods are generally stronger than traditional SMS </w:t>
      </w:r>
      <w:r w:rsidR="00435C46">
        <w:t>one-time</w:t>
      </w:r>
      <w:r>
        <w:t xml:space="preserve"> codes because they do not depend on the telephone network. However, </w:t>
      </w:r>
      <w:r w:rsidR="00435C46">
        <w:t>one-time</w:t>
      </w:r>
      <w:r>
        <w:t xml:space="preserve"> codes can still be stolen through phishing. The UK National Cyber Security Centre (NCSC) therefore places </w:t>
      </w:r>
      <w:r w:rsidR="00435C46">
        <w:t>app-based</w:t>
      </w:r>
      <w:r>
        <w:t xml:space="preserve"> authentication method below phishing resistant FIDO2 authentication in its recommended hierarchy</w:t>
      </w:r>
      <w:sdt>
        <w:sdtPr>
          <w:id w:val="-1818558374"/>
          <w:citation/>
        </w:sdtPr>
        <w:sdtContent>
          <w:r w:rsidR="00AA1F42">
            <w:fldChar w:fldCharType="begin"/>
          </w:r>
          <w:r w:rsidR="007B24A2">
            <w:instrText xml:space="preserve">CITATION NCS24A \l 2057 </w:instrText>
          </w:r>
          <w:r w:rsidR="00AA1F42">
            <w:fldChar w:fldCharType="separate"/>
          </w:r>
          <w:r w:rsidR="00EE3FB4">
            <w:rPr>
              <w:noProof/>
            </w:rPr>
            <w:t xml:space="preserve"> (NCSC, 2024a)</w:t>
          </w:r>
          <w:r w:rsidR="00AA1F42">
            <w:fldChar w:fldCharType="end"/>
          </w:r>
        </w:sdtContent>
      </w:sdt>
      <w:r>
        <w:t>.</w:t>
      </w:r>
    </w:p>
    <w:p w14:paraId="58454FCF" w14:textId="77777777" w:rsidR="00C97E50" w:rsidRDefault="00C97E50" w:rsidP="00122B03"/>
    <w:p w14:paraId="7613A66A" w14:textId="6AC2FFEF" w:rsidR="00122B03" w:rsidRDefault="00122B03" w:rsidP="00122B03">
      <w:r>
        <w:t>Hardware security keys provide another form of “something you have”. Technologies such as FIDO2 use a public key cryptography and are designed to resist phishing because the authentication credential is cryptographically associated with the legitimate website. CISA describes security keys as providing strong protection against phishing, while NSCS identifies FIDO2 credentials as providing phishing and theft resistance</w:t>
      </w:r>
      <w:r w:rsidR="00C255A9">
        <w:t xml:space="preserve"> </w:t>
      </w:r>
      <w:sdt>
        <w:sdtPr>
          <w:id w:val="717098206"/>
          <w:citation/>
        </w:sdtPr>
        <w:sdtContent>
          <w:r w:rsidR="00C255A9">
            <w:fldChar w:fldCharType="begin"/>
          </w:r>
          <w:r w:rsidR="00C255A9">
            <w:instrText xml:space="preserve"> CITATION CIS25 \l 2057 </w:instrText>
          </w:r>
          <w:r w:rsidR="00C255A9">
            <w:fldChar w:fldCharType="separate"/>
          </w:r>
          <w:r w:rsidR="00EE3FB4">
            <w:rPr>
              <w:noProof/>
            </w:rPr>
            <w:t>(CISA, 2025)</w:t>
          </w:r>
          <w:r w:rsidR="00C255A9">
            <w:fldChar w:fldCharType="end"/>
          </w:r>
        </w:sdtContent>
      </w:sdt>
      <w:r>
        <w:t xml:space="preserve"> </w:t>
      </w:r>
      <w:sdt>
        <w:sdtPr>
          <w:id w:val="-133960824"/>
          <w:citation/>
        </w:sdtPr>
        <w:sdtContent>
          <w:r w:rsidR="00AE271F">
            <w:fldChar w:fldCharType="begin"/>
          </w:r>
          <w:r w:rsidR="007B24A2">
            <w:instrText xml:space="preserve">CITATION NCS24A \l 2057 </w:instrText>
          </w:r>
          <w:r w:rsidR="00AE271F">
            <w:fldChar w:fldCharType="separate"/>
          </w:r>
          <w:r w:rsidR="00EE3FB4">
            <w:rPr>
              <w:noProof/>
            </w:rPr>
            <w:t>(NCSC, 2024a)</w:t>
          </w:r>
          <w:r w:rsidR="00AE271F">
            <w:fldChar w:fldCharType="end"/>
          </w:r>
        </w:sdtContent>
      </w:sdt>
    </w:p>
    <w:p w14:paraId="6AE43820" w14:textId="77777777" w:rsidR="00122B03" w:rsidRDefault="001F6A09" w:rsidP="001F6A09">
      <w:pPr>
        <w:pStyle w:val="Heading2"/>
      </w:pPr>
      <w:bookmarkStart w:id="7" w:name="_Toc242794436"/>
      <w:r>
        <w:t xml:space="preserve">3.3 </w:t>
      </w:r>
      <w:r w:rsidRPr="001F6A09">
        <w:t>How effective is MFA at preventing account takeover?</w:t>
      </w:r>
      <w:bookmarkEnd w:id="7"/>
    </w:p>
    <w:p w14:paraId="504A1B23" w14:textId="71354477" w:rsidR="00B66D58" w:rsidRDefault="00B66D58" w:rsidP="00B66D58">
      <w:r>
        <w:t xml:space="preserve">Evidence from a Microsoft study indicates that MFA can substantially reduce the risk of account compromise, although its effectiveness depends on the methods of authentication used. A Microsoft study analysed suspicious activity involving Microsoft Azure Active Directory accounts between April and September 2022, the researchers estimated that MFA reduced the risk of account compromise by 99.22% across the </w:t>
      </w:r>
      <w:r>
        <w:lastRenderedPageBreak/>
        <w:t xml:space="preserve">overall population and by 98.56% for accounts where credentials had been leaked and compromised completely. The study also found that authenticator applications performed better than SMS authentication </w:t>
      </w:r>
      <w:sdt>
        <w:sdtPr>
          <w:id w:val="167842516"/>
          <w:citation/>
        </w:sdtPr>
        <w:sdtContent>
          <w:r w:rsidR="00E462E9">
            <w:fldChar w:fldCharType="begin"/>
          </w:r>
          <w:r w:rsidR="0071032B">
            <w:instrText xml:space="preserve">CITATION Mey23 \l 2057 </w:instrText>
          </w:r>
          <w:r w:rsidR="00E462E9">
            <w:fldChar w:fldCharType="separate"/>
          </w:r>
          <w:r w:rsidR="00EE3FB4">
            <w:rPr>
              <w:noProof/>
            </w:rPr>
            <w:t>(Lucas A. Meyer, 2023)</w:t>
          </w:r>
          <w:r w:rsidR="00E462E9">
            <w:fldChar w:fldCharType="end"/>
          </w:r>
        </w:sdtContent>
      </w:sdt>
    </w:p>
    <w:p w14:paraId="45FFDCC4" w14:textId="77777777" w:rsidR="00B66D58" w:rsidRDefault="00B66D58" w:rsidP="00B66D58"/>
    <w:p w14:paraId="03C516E2" w14:textId="77777777" w:rsidR="00B66D58" w:rsidRDefault="00B66D58" w:rsidP="00B66D58">
      <w:r>
        <w:t>This study provides useful evidence because it examined real account activity rather than relying solely on theoretical security models. However, the results should not be interpreted as meaning that every MFA implementation prevents 99.22% of attacks. Rather the research examined Microsoft's commercial account environment and a specific period of suspicious activity, so the results may not directly correlate and represent every organisation, individual or type of MFA.</w:t>
      </w:r>
    </w:p>
    <w:p w14:paraId="3B0BA11C" w14:textId="77777777" w:rsidR="00B66D58" w:rsidRDefault="00B66D58" w:rsidP="00B66D58"/>
    <w:p w14:paraId="4830942D" w14:textId="5F399146" w:rsidR="00B66D58" w:rsidRDefault="00B66D58" w:rsidP="00B66D58">
      <w:r>
        <w:t>Earlier research conducted by Google with researchers from New York University and University of California, San Diego also demonstrated the effectiveness of additional authentication challenges. In their study, SMS based challenges blocked 100% of automated bot attacks, 96% of bulk phishing attacks and 76% of targeted attacks in the investigated dataset. Device based prompts performed better against targeted attacks, blocking 90% of them</w:t>
      </w:r>
      <w:r w:rsidR="0071032B">
        <w:t xml:space="preserve"> </w:t>
      </w:r>
      <w:sdt>
        <w:sdtPr>
          <w:id w:val="-1856187854"/>
          <w:citation/>
        </w:sdtPr>
        <w:sdtContent>
          <w:r w:rsidR="00EE7873">
            <w:fldChar w:fldCharType="begin"/>
          </w:r>
          <w:r w:rsidR="00162EBE">
            <w:instrText xml:space="preserve">CITATION Tho19 \l 2057 </w:instrText>
          </w:r>
          <w:r w:rsidR="00EE7873">
            <w:fldChar w:fldCharType="separate"/>
          </w:r>
          <w:r w:rsidR="00EE3FB4">
            <w:rPr>
              <w:noProof/>
            </w:rPr>
            <w:t>(Thomas K., 2019)</w:t>
          </w:r>
          <w:r w:rsidR="00EE7873">
            <w:fldChar w:fldCharType="end"/>
          </w:r>
        </w:sdtContent>
      </w:sdt>
      <w:r>
        <w:t xml:space="preserve"> </w:t>
      </w:r>
    </w:p>
    <w:p w14:paraId="0AB1567F" w14:textId="77777777" w:rsidR="00B66D58" w:rsidRDefault="00B66D58" w:rsidP="00B66D58"/>
    <w:p w14:paraId="504FF8F0" w14:textId="77777777" w:rsidR="001F6A09" w:rsidRDefault="00B66D58" w:rsidP="00B66D58">
      <w:r>
        <w:t xml:space="preserve">These findings demonstrate an important </w:t>
      </w:r>
      <w:r w:rsidR="00E42800">
        <w:t>distinction;</w:t>
      </w:r>
      <w:r>
        <w:t xml:space="preserve"> MFA is not equally effective regardless of the method used. Stronger phishing resistant methods can provide greater protection than SMS or methods that require users to enter codes into websites.</w:t>
      </w:r>
    </w:p>
    <w:p w14:paraId="270DEEDF" w14:textId="77777777" w:rsidR="00B66D58" w:rsidRDefault="00265DB4" w:rsidP="00265DB4">
      <w:pPr>
        <w:pStyle w:val="Heading2"/>
      </w:pPr>
      <w:bookmarkStart w:id="8" w:name="_Toc242794437"/>
      <w:r>
        <w:t xml:space="preserve">3.4 </w:t>
      </w:r>
      <w:r w:rsidRPr="00265DB4">
        <w:t>Why do security organisations still recommend SMS MFA?</w:t>
      </w:r>
      <w:bookmarkEnd w:id="8"/>
    </w:p>
    <w:p w14:paraId="5C91B920" w14:textId="18C4EDE2" w:rsidR="00903FE9" w:rsidRDefault="00903FE9" w:rsidP="00903FE9">
      <w:r>
        <w:t>Despite its weaknesses, security organisations still continue to recommend enabling MFA, including SMS based MFA when stronger alternatives are unavailable. This is because SMS MFA still provides that additional barrier compared with the classic password only authentication method. The UK NCSC explicitly states that SMS is not the most secure type of 2 step verification but still provides a significant advantage over not using a second factor at all</w:t>
      </w:r>
      <w:r w:rsidR="00CA62C3">
        <w:t xml:space="preserve"> </w:t>
      </w:r>
      <w:sdt>
        <w:sdtPr>
          <w:id w:val="1796558830"/>
          <w:citation/>
        </w:sdtPr>
        <w:sdtContent>
          <w:r w:rsidR="003F513B">
            <w:fldChar w:fldCharType="begin"/>
          </w:r>
          <w:r w:rsidR="003F513B">
            <w:instrText xml:space="preserve"> CITATION NCS25a \l 2057 </w:instrText>
          </w:r>
          <w:r w:rsidR="003F513B">
            <w:fldChar w:fldCharType="separate"/>
          </w:r>
          <w:r w:rsidR="00EE3FB4">
            <w:rPr>
              <w:noProof/>
            </w:rPr>
            <w:t>(NCSC, 2025)</w:t>
          </w:r>
          <w:r w:rsidR="003F513B">
            <w:fldChar w:fldCharType="end"/>
          </w:r>
        </w:sdtContent>
      </w:sdt>
      <w:r>
        <w:t xml:space="preserve"> </w:t>
      </w:r>
    </w:p>
    <w:p w14:paraId="5D77F1D7" w14:textId="25FC3E3C" w:rsidR="00903FE9" w:rsidRDefault="00903FE9" w:rsidP="00903FE9">
      <w:r>
        <w:t xml:space="preserve">There are also practical reasons for continuing to support SMS. Almost every mobile phone can receive text messages, meaning that users do not necessarily need to install a secondary application or purchase specialised hardware security keys, which could make things a lot more complicated. This makes SMS particularly useful for legacy systems and users who cannot access more advanced authentication methods and </w:t>
      </w:r>
      <w:r>
        <w:lastRenderedPageBreak/>
        <w:t xml:space="preserve">solutions. The NCSC therefore recommends </w:t>
      </w:r>
      <w:r w:rsidR="00E42800">
        <w:t>message-based</w:t>
      </w:r>
      <w:r>
        <w:t xml:space="preserve"> authentication primarily where stronger methods are not possible</w:t>
      </w:r>
      <w:sdt>
        <w:sdtPr>
          <w:id w:val="1762102079"/>
          <w:citation/>
        </w:sdtPr>
        <w:sdtContent>
          <w:r w:rsidR="00366A9D">
            <w:fldChar w:fldCharType="begin"/>
          </w:r>
          <w:r w:rsidR="0010066A">
            <w:instrText xml:space="preserve">CITATION NCS242 \l 2057 </w:instrText>
          </w:r>
          <w:r w:rsidR="00366A9D">
            <w:fldChar w:fldCharType="separate"/>
          </w:r>
          <w:r w:rsidR="00EE3FB4">
            <w:rPr>
              <w:noProof/>
            </w:rPr>
            <w:t xml:space="preserve"> (NCSC, Why MFA matters, 2024b)</w:t>
          </w:r>
          <w:r w:rsidR="00366A9D">
            <w:fldChar w:fldCharType="end"/>
          </w:r>
        </w:sdtContent>
      </w:sdt>
      <w:r>
        <w:t xml:space="preserve"> </w:t>
      </w:r>
    </w:p>
    <w:p w14:paraId="5D85B08D" w14:textId="00A70D34" w:rsidR="00265DB4" w:rsidRDefault="00903FE9" w:rsidP="00903FE9">
      <w:r>
        <w:t>However, organisations should recognise the limitations of SMS authentication. CISA recommends stronger phishing resistant MFA methods, such as hardware-based FIDO authentication, and describes SMS as a weaker option</w:t>
      </w:r>
      <w:r w:rsidR="009C10B4">
        <w:t xml:space="preserve"> </w:t>
      </w:r>
      <w:r>
        <w:t xml:space="preserve"> </w:t>
      </w:r>
      <w:sdt>
        <w:sdtPr>
          <w:id w:val="-1655520662"/>
          <w:citation/>
        </w:sdtPr>
        <w:sdtContent>
          <w:r w:rsidR="00D04B10">
            <w:fldChar w:fldCharType="begin"/>
          </w:r>
          <w:r w:rsidR="00D04B10">
            <w:instrText xml:space="preserve"> CITATION CIS25 \l 2057 </w:instrText>
          </w:r>
          <w:r w:rsidR="00D04B10">
            <w:fldChar w:fldCharType="separate"/>
          </w:r>
          <w:r w:rsidR="00EE3FB4">
            <w:rPr>
              <w:noProof/>
            </w:rPr>
            <w:t>(CISA, 2025)</w:t>
          </w:r>
          <w:r w:rsidR="00D04B10">
            <w:fldChar w:fldCharType="end"/>
          </w:r>
        </w:sdtContent>
      </w:sdt>
      <w:r>
        <w:t>. Therefore, SMS can be considered a practical minimum layer of security and protection rather than the strongest available MFA solution</w:t>
      </w:r>
      <w:r w:rsidR="007415AE">
        <w:t>.</w:t>
      </w:r>
    </w:p>
    <w:p w14:paraId="6CD2FD31" w14:textId="77777777" w:rsidR="007415AE" w:rsidRDefault="007415AE" w:rsidP="00903FE9"/>
    <w:p w14:paraId="7548372F" w14:textId="77777777" w:rsidR="007415AE" w:rsidRPr="00265DB4" w:rsidRDefault="007415AE" w:rsidP="00903FE9">
      <w:r w:rsidRPr="007415AE">
        <w:t>Overall, MFA significantly strengthens account security by requiring evidence from multiple authentication factors. Research from Microsoft and Google demonstrates that MFA can substantially reduce account compromise, but the level of protection varies according to the authentication method. SMS provides useful and the most simple and easy to deploy protection against many automated and credential-based attacks but remains vulnerable to more advanced techniques such as SIM swapping and phishing. Authenticator applications generally provide stronger protection, while FIDO2 security keys provide phishing resistant authentication. Consequently, organisations should implement MFA whenever possible while selecting authentication methods according to the security requirements, usability needs and risks associated with their systems.</w:t>
      </w:r>
    </w:p>
    <w:p w14:paraId="6E7A05F9" w14:textId="77777777" w:rsidR="00FD0C22" w:rsidRDefault="7A973D1C" w:rsidP="5EE12E71">
      <w:pPr>
        <w:pStyle w:val="Heading1"/>
      </w:pPr>
      <w:bookmarkStart w:id="9" w:name="_Toc242794438"/>
      <w:r w:rsidRPr="00E90BAA">
        <w:t xml:space="preserve">4.1 </w:t>
      </w:r>
      <w:r w:rsidR="00FD0C22" w:rsidRPr="00E90BAA">
        <w:t>Phishing</w:t>
      </w:r>
      <w:bookmarkEnd w:id="9"/>
    </w:p>
    <w:p w14:paraId="5A44240E" w14:textId="77777777" w:rsidR="00842BED" w:rsidRPr="00842BED" w:rsidRDefault="00842BED" w:rsidP="00842BED">
      <w:r w:rsidRPr="00842BED">
        <w:rPr>
          <w:sz w:val="20"/>
          <w:szCs w:val="20"/>
        </w:rPr>
        <w:t xml:space="preserve">Section lead: Henry </w:t>
      </w:r>
      <w:r w:rsidRPr="00842BED">
        <w:rPr>
          <w:sz w:val="20"/>
          <w:szCs w:val="20"/>
        </w:rPr>
        <w:tab/>
      </w:r>
      <w:r>
        <w:tab/>
      </w:r>
      <w:r w:rsidRPr="00842BED">
        <w:rPr>
          <w:sz w:val="20"/>
          <w:szCs w:val="20"/>
        </w:rPr>
        <w:t xml:space="preserve">Peer reviewed by: </w:t>
      </w:r>
      <w:r w:rsidR="00AE5994">
        <w:rPr>
          <w:sz w:val="20"/>
          <w:szCs w:val="20"/>
        </w:rPr>
        <w:t>Brian</w:t>
      </w:r>
    </w:p>
    <w:p w14:paraId="03281E02" w14:textId="77777777" w:rsidR="00EA1BDD" w:rsidRPr="00E90BAA" w:rsidRDefault="00EA1BDD" w:rsidP="00EA1BDD">
      <w:pPr>
        <w:pStyle w:val="Heading2"/>
      </w:pPr>
      <w:bookmarkStart w:id="10" w:name="_Toc242794439"/>
      <w:r w:rsidRPr="00E90BAA">
        <w:t xml:space="preserve">4.1.1 </w:t>
      </w:r>
      <w:r w:rsidR="001E03C3">
        <w:t>Understanding</w:t>
      </w:r>
      <w:r w:rsidRPr="00E90BAA">
        <w:t xml:space="preserve"> phishing</w:t>
      </w:r>
      <w:bookmarkEnd w:id="10"/>
      <w:r w:rsidRPr="00E90BAA">
        <w:t xml:space="preserve"> </w:t>
      </w:r>
    </w:p>
    <w:p w14:paraId="3513DBF0" w14:textId="77777777" w:rsidR="00EA1BDD" w:rsidRPr="00E90BAA" w:rsidRDefault="00EA1BDD" w:rsidP="00EA1BDD">
      <w:r w:rsidRPr="00E90BAA">
        <w:t>Phishing remains a primary threat vector within corporate networks, functioning as an entry point for widespread infrastructure compromise. Fundamentally, phishing is a form of social engineering where an adversary masquerades as a trustworthy entity to manipulate targets into surrendering credentials, disclosing confidential information, or initiating unauthorized financial transactions. While traditional phishing campaigns are distributed indiscriminately to broad demographics, attackers increasingly deploy specialized variants designed to exploit specific structural channels.</w:t>
      </w:r>
    </w:p>
    <w:p w14:paraId="55E95C48" w14:textId="77777777" w:rsidR="00EA1BDD" w:rsidRPr="00E90BAA" w:rsidRDefault="00EA1BDD" w:rsidP="00EA1BDD">
      <w:pPr>
        <w:pStyle w:val="Heading3"/>
      </w:pPr>
      <w:bookmarkStart w:id="11" w:name="_Toc242794440"/>
      <w:r w:rsidRPr="00E90BAA">
        <w:t>4.1.2 Defining these variants</w:t>
      </w:r>
      <w:bookmarkEnd w:id="11"/>
    </w:p>
    <w:p w14:paraId="74861BAE" w14:textId="3C30B452" w:rsidR="00EA1BDD" w:rsidRPr="00E90BAA" w:rsidRDefault="00EA1BDD" w:rsidP="00EA1BDD">
      <w:r w:rsidRPr="00E90BAA">
        <w:t xml:space="preserve">from requires precision. Spear phishing replaces mass distribution with targeted reconnaissance, using bespoke details gathered from open-source intelligence to victimise specific individuals. When spear phishing targets corporate executives, it is classified as whaling. Attackers also diversify beyond email protocols. Smishing exploits Short Message Service text channels, relying on the high trust users place in </w:t>
      </w:r>
      <w:r w:rsidRPr="00E90BAA">
        <w:lastRenderedPageBreak/>
        <w:t xml:space="preserve">mobile devices. Conversely, vishing utilizes voice over IP telephony or artificial intelligence voice-cloning to simulate urgent verbal commands. The most financially destructive permutation is Business Email Compromise </w:t>
      </w:r>
      <w:sdt>
        <w:sdtPr>
          <w:id w:val="-2011904115"/>
          <w:citation/>
        </w:sdtPr>
        <w:sdtContent>
          <w:r w:rsidR="00B43FE7" w:rsidRPr="00B43FE7">
            <w:fldChar w:fldCharType="begin"/>
          </w:r>
          <w:r w:rsidR="00B43FE7" w:rsidRPr="00B43FE7">
            <w:instrText xml:space="preserve"> CITATION NCS241 \l 2057 </w:instrText>
          </w:r>
          <w:r w:rsidR="00B43FE7" w:rsidRPr="00B43FE7">
            <w:fldChar w:fldCharType="separate"/>
          </w:r>
          <w:r w:rsidR="00EE3FB4">
            <w:rPr>
              <w:noProof/>
            </w:rPr>
            <w:t>(NCSC, Ncsc Buisness Payment Fraud, 2024)</w:t>
          </w:r>
          <w:r w:rsidR="00B43FE7" w:rsidRPr="00B43FE7">
            <w:fldChar w:fldCharType="end"/>
          </w:r>
        </w:sdtContent>
      </w:sdt>
      <w:r w:rsidRPr="00B43FE7">
        <w:t>.</w:t>
      </w:r>
      <w:r w:rsidRPr="00E90BAA">
        <w:t xml:space="preserve"> BEC attacks often omit malicious files entirely, relying instead on compromised or spoofed e-mail accounts from those higher in the chain of command to hijack the existing corporate workstations and divert corporate funds wherever the attacker wants.</w:t>
      </w:r>
      <w:r w:rsidR="00D86741" w:rsidRPr="00D86741">
        <w:t xml:space="preserve"> </w:t>
      </w:r>
    </w:p>
    <w:p w14:paraId="57E0E722" w14:textId="77777777" w:rsidR="00EA1BDD" w:rsidRPr="00E90BAA" w:rsidRDefault="00EA1BDD" w:rsidP="5EE12E71">
      <w:pPr>
        <w:pStyle w:val="Heading2"/>
      </w:pPr>
      <w:bookmarkStart w:id="12" w:name="_Toc242794441"/>
      <w:r w:rsidRPr="00E90BAA">
        <w:t>4.2 The way phishing works</w:t>
      </w:r>
      <w:bookmarkEnd w:id="12"/>
    </w:p>
    <w:p w14:paraId="6A0FE62E" w14:textId="7F40536A" w:rsidR="00EA1BDD" w:rsidRPr="00E90BAA" w:rsidRDefault="00EA1BDD" w:rsidP="00EA1BDD">
      <w:r w:rsidRPr="00E90BAA">
        <w:t xml:space="preserve">The operational efficiency of these attacks relies heavily on exploiting established human phycological biases. Some social engineering literature indicates that security measures are frequently bypassed by manipulating a target's psychological state. Attackers heavily exploit urgency by enforcing artificial, condensed deadlines. This structural constraint forces individuals into rapid, heuristic decision-making, which severely degrades their analytical faculties </w:t>
      </w:r>
      <w:sdt>
        <w:sdtPr>
          <w:id w:val="11353400"/>
          <w:citation/>
        </w:sdtPr>
        <w:sdtContent>
          <w:r w:rsidRPr="00E90BAA">
            <w:fldChar w:fldCharType="begin"/>
          </w:r>
          <w:r w:rsidRPr="00E90BAA">
            <w:instrText xml:space="preserve"> CITATION SGr00 \l 2057 </w:instrText>
          </w:r>
          <w:r w:rsidRPr="00E90BAA">
            <w:fldChar w:fldCharType="separate"/>
          </w:r>
          <w:r w:rsidR="00EE3FB4">
            <w:rPr>
              <w:noProof/>
            </w:rPr>
            <w:t>(S. Grazioli, 2000)</w:t>
          </w:r>
          <w:r w:rsidRPr="00E90BAA">
            <w:fldChar w:fldCharType="end"/>
          </w:r>
        </w:sdtContent>
      </w:sdt>
      <w:r w:rsidRPr="00E90BAA">
        <w:t>.</w:t>
      </w:r>
    </w:p>
    <w:p w14:paraId="7EFE62F3" w14:textId="2C823C89" w:rsidR="00EA1BDD" w:rsidRPr="00E90BAA" w:rsidRDefault="00EA1BDD" w:rsidP="00EA1BDD">
      <w:r w:rsidRPr="00E90BAA">
        <w:t>This state is routinely amplified by projecting an aura of authority. As demonstrated in foundational psychological paradigms, individuals are socially conditioned to comply with instructions issued by perceived superiors, this is notable demonstrated in the famous Milgram experiment</w:t>
      </w:r>
      <w:sdt>
        <w:sdtPr>
          <w:id w:val="1980501227"/>
          <w:citation/>
        </w:sdtPr>
        <w:sdtContent>
          <w:r w:rsidRPr="00E90BAA">
            <w:fldChar w:fldCharType="begin"/>
          </w:r>
          <w:r w:rsidRPr="00E90BAA">
            <w:instrText xml:space="preserve"> CITATION Mil63 \l 2057 </w:instrText>
          </w:r>
          <w:r w:rsidRPr="00E90BAA">
            <w:fldChar w:fldCharType="separate"/>
          </w:r>
          <w:r w:rsidR="00EE3FB4">
            <w:rPr>
              <w:noProof/>
            </w:rPr>
            <w:t xml:space="preserve"> (Milgram, 1963)</w:t>
          </w:r>
          <w:r w:rsidRPr="00E90BAA">
            <w:fldChar w:fldCharType="end"/>
          </w:r>
        </w:sdtContent>
      </w:sdt>
      <w:r w:rsidRPr="00E90BAA">
        <w:t>. In a corporate setting, a message mimicking an executive or some form of legal entity instinctively dampens a subject’s inclination to verify the request. Furthermore, attackers exploit fear and loss aversion by threatening professional reprisal or system suspension. Alternatively, they may exploit helpfulness or curiosity. These intense emotional triggers effectively blind targets to contextual anomalies.</w:t>
      </w:r>
    </w:p>
    <w:p w14:paraId="0027083B" w14:textId="77777777" w:rsidR="00EA1BDD" w:rsidRPr="00E90BAA" w:rsidRDefault="234F4A16" w:rsidP="5EE12E71">
      <w:pPr>
        <w:pStyle w:val="Heading2"/>
      </w:pPr>
      <w:bookmarkStart w:id="13" w:name="_Toc242794442"/>
      <w:r w:rsidRPr="00E90BAA">
        <w:t>4.3</w:t>
      </w:r>
      <w:r w:rsidR="0064499E">
        <w:t>.1</w:t>
      </w:r>
      <w:r w:rsidRPr="00E90BAA">
        <w:t xml:space="preserve"> </w:t>
      </w:r>
      <w:r w:rsidR="00EA1BDD" w:rsidRPr="00E90BAA">
        <w:t>Identifying phishing</w:t>
      </w:r>
      <w:bookmarkEnd w:id="13"/>
    </w:p>
    <w:p w14:paraId="74736DF6" w14:textId="77777777" w:rsidR="00EA1BDD" w:rsidRPr="00E90BAA" w:rsidRDefault="00EA1BDD" w:rsidP="00EA1BDD">
      <w:pPr>
        <w:rPr>
          <w:vanish/>
        </w:rPr>
      </w:pPr>
    </w:p>
    <w:p w14:paraId="0B4E6EDB" w14:textId="684AD3F5" w:rsidR="00EA1BDD" w:rsidRPr="00E90BAA" w:rsidRDefault="00EA1BDD" w:rsidP="00EA1BDD">
      <w:r w:rsidRPr="00E90BAA">
        <w:t>To identify these fraudulent communications, international bodies like the UK National Cyber Security Centre</w:t>
      </w:r>
      <w:sdt>
        <w:sdtPr>
          <w:id w:val="-1016928059"/>
          <w:citation/>
        </w:sdtPr>
        <w:sdtContent>
          <w:r w:rsidR="00306148" w:rsidRPr="00306148">
            <w:fldChar w:fldCharType="begin"/>
          </w:r>
          <w:r w:rsidR="00306148">
            <w:instrText xml:space="preserve">CITATION NCS24 \l 2057 </w:instrText>
          </w:r>
          <w:r w:rsidR="00306148" w:rsidRPr="00306148">
            <w:fldChar w:fldCharType="separate"/>
          </w:r>
          <w:r w:rsidR="00EE3FB4">
            <w:rPr>
              <w:noProof/>
            </w:rPr>
            <w:t xml:space="preserve"> (NCSC, Annual Review 2025, 2025)</w:t>
          </w:r>
          <w:r w:rsidR="00306148" w:rsidRPr="00306148">
            <w:fldChar w:fldCharType="end"/>
          </w:r>
        </w:sdtContent>
      </w:sdt>
      <w:r w:rsidR="00306148">
        <w:t xml:space="preserve"> </w:t>
      </w:r>
      <w:r w:rsidRPr="00E90BAA">
        <w:t xml:space="preserve">and the US Cybersecurity and Infrastructure Security Agency </w:t>
      </w:r>
      <w:sdt>
        <w:sdtPr>
          <w:id w:val="97372828"/>
          <w:citation/>
        </w:sdtPr>
        <w:sdtContent>
          <w:r w:rsidRPr="00E90BAA">
            <w:fldChar w:fldCharType="begin"/>
          </w:r>
          <w:r w:rsidRPr="00E90BAA">
            <w:instrText xml:space="preserve"> CITATION CIS18 \l 2057 </w:instrText>
          </w:r>
          <w:r w:rsidRPr="00E90BAA">
            <w:fldChar w:fldCharType="separate"/>
          </w:r>
          <w:r w:rsidR="00EE3FB4">
            <w:rPr>
              <w:noProof/>
            </w:rPr>
            <w:t>(CISA, SECURING HIGH VALUE ASSETS, 2018)</w:t>
          </w:r>
          <w:r w:rsidRPr="00E90BAA">
            <w:fldChar w:fldCharType="end"/>
          </w:r>
        </w:sdtContent>
      </w:sdt>
      <w:r w:rsidRPr="00E90BAA">
        <w:t xml:space="preserve">  provide formal guidance detailing core indicators of deception. A primary indicator is a discrepancy within sender identities. Attackers routinely employ ‘typo squatting’ to mimic corporate domains or forge display names to mask external email addresses. Examining the absolute header data rather than the friendly display name reveals these variances.</w:t>
      </w:r>
    </w:p>
    <w:p w14:paraId="5AFF8C6B" w14:textId="77777777" w:rsidR="00EA1BDD" w:rsidRPr="00E90BAA" w:rsidRDefault="00EA1BDD" w:rsidP="00EA1BDD">
      <w:r w:rsidRPr="00E90BAA">
        <w:t xml:space="preserve">Furthermore, the nature of the request itself serves as an indicator. Phishing attempts </w:t>
      </w:r>
      <w:r w:rsidR="00F4376E">
        <w:t>often</w:t>
      </w:r>
      <w:r w:rsidRPr="00E90BAA">
        <w:t xml:space="preserve"> </w:t>
      </w:r>
      <w:r w:rsidR="00F4376E">
        <w:t>look for</w:t>
      </w:r>
      <w:r w:rsidRPr="00E90BAA">
        <w:t xml:space="preserve"> immediate credential validation</w:t>
      </w:r>
      <w:r w:rsidR="00F4376E">
        <w:t xml:space="preserve"> e.g.: </w:t>
      </w:r>
      <w:r w:rsidRPr="00E90BAA">
        <w:t>changes to banking details, or the execution of unusual internal processes</w:t>
      </w:r>
      <w:r w:rsidR="0094090B">
        <w:t xml:space="preserve"> usually bypassing security methods</w:t>
      </w:r>
      <w:r w:rsidRPr="00E90BAA">
        <w:t>. While early guidance focused on poor spelling or grammatical errors, modern adversaries utilize generative artificial intelligence to produce linguistically polished messages</w:t>
      </w:r>
      <w:r w:rsidR="0094090B">
        <w:t xml:space="preserve"> that </w:t>
      </w:r>
      <w:r w:rsidR="0094090B">
        <w:lastRenderedPageBreak/>
        <w:t xml:space="preserve">mimic </w:t>
      </w:r>
      <w:r w:rsidR="005658AC">
        <w:t xml:space="preserve">the </w:t>
      </w:r>
      <w:r w:rsidR="0094090B">
        <w:t>usual formal</w:t>
      </w:r>
      <w:r w:rsidR="005658AC">
        <w:t xml:space="preserve"> emails sent</w:t>
      </w:r>
      <w:r w:rsidRPr="00E90BAA">
        <w:t>. Consequently, contemporary guidance highlights structural anomalies. These include generic greetings in place of personalized communication, mismatched destinations when hovering over hyperlink text, and requests that actively circumvent standard internal approval pathways.</w:t>
      </w:r>
      <w:r w:rsidR="000D20EA">
        <w:t xml:space="preserve"> This can often times be the phishing messages greatest weakness as anyone with the know-how to check for such details or any </w:t>
      </w:r>
      <w:r w:rsidR="00B15E9B">
        <w:t>company</w:t>
      </w:r>
      <w:r w:rsidR="000D20EA">
        <w:t xml:space="preserve"> with a </w:t>
      </w:r>
      <w:r w:rsidR="00B15E9B">
        <w:t xml:space="preserve">security setup telling the user if the message originated from inside or outside the company </w:t>
      </w:r>
      <w:r w:rsidR="00B565DC">
        <w:t>can show the phishing messages true intent.</w:t>
      </w:r>
    </w:p>
    <w:p w14:paraId="18BABBF1" w14:textId="77777777" w:rsidR="007B595C" w:rsidRDefault="007B595C" w:rsidP="003A0E5C">
      <w:pPr>
        <w:pStyle w:val="Heading3"/>
      </w:pPr>
      <w:bookmarkStart w:id="14" w:name="_Toc242794443"/>
      <w:r>
        <w:t>4.</w:t>
      </w:r>
      <w:r w:rsidR="0064499E">
        <w:t>3.2 Preventing phishing</w:t>
      </w:r>
      <w:bookmarkEnd w:id="14"/>
    </w:p>
    <w:p w14:paraId="4EC8C293" w14:textId="77777777" w:rsidR="003A0E5C" w:rsidRDefault="003A0E5C" w:rsidP="003A0E5C">
      <w:r w:rsidRPr="00E90BAA">
        <w:t>When a phishing interaction is suspected</w:t>
      </w:r>
      <w:r w:rsidR="001B5C5C">
        <w:t xml:space="preserve"> </w:t>
      </w:r>
      <w:r w:rsidR="001157DC">
        <w:t>it’s</w:t>
      </w:r>
      <w:r w:rsidR="00974C80">
        <w:t xml:space="preserve"> important </w:t>
      </w:r>
      <w:r w:rsidR="000D6861">
        <w:t xml:space="preserve">that the organisation or individual </w:t>
      </w:r>
      <w:r w:rsidR="002A623F">
        <w:t xml:space="preserve">does not click on any link and instead report it to the </w:t>
      </w:r>
      <w:r w:rsidR="00EA6455" w:rsidRPr="00EA6455">
        <w:t>NCSC</w:t>
      </w:r>
      <w:r w:rsidR="00EA6455">
        <w:t xml:space="preserve"> by emailing </w:t>
      </w:r>
      <w:hyperlink r:id="rId17" w:history="1">
        <w:r w:rsidR="00EA6455" w:rsidRPr="003E2DEC">
          <w:rPr>
            <w:rStyle w:val="Hyperlink"/>
          </w:rPr>
          <w:t>report@phishing.gov.uk</w:t>
        </w:r>
      </w:hyperlink>
      <w:r w:rsidR="00EA6455">
        <w:t xml:space="preserve"> and let their takedown service </w:t>
      </w:r>
      <w:r w:rsidR="00A14491">
        <w:t xml:space="preserve">investigate, hunt down and ultimately blacklist the </w:t>
      </w:r>
      <w:r w:rsidR="00835E36">
        <w:t>suspicious email address if its found to be a phishing scam.</w:t>
      </w:r>
    </w:p>
    <w:p w14:paraId="06DD59D2" w14:textId="77777777" w:rsidR="003742AB" w:rsidRPr="00E90BAA" w:rsidRDefault="00194CAA" w:rsidP="00EA1BDD">
      <w:r>
        <w:t>It’s</w:t>
      </w:r>
      <w:r w:rsidR="00835E36">
        <w:t xml:space="preserve"> also important </w:t>
      </w:r>
      <w:r w:rsidR="00D01C98">
        <w:t>to block the email address</w:t>
      </w:r>
      <w:r w:rsidR="00384B93">
        <w:t xml:space="preserve"> so it doesn’t pose any further security risk (</w:t>
      </w:r>
      <w:r>
        <w:t>e.g.</w:t>
      </w:r>
      <w:r w:rsidR="00384B93">
        <w:t xml:space="preserve"> if one department </w:t>
      </w:r>
      <w:r w:rsidR="00B45B9E">
        <w:t xml:space="preserve">is sent an email then doesn’t block it, then another department that is unaware of the risk </w:t>
      </w:r>
      <w:r w:rsidR="00C14BE1">
        <w:t xml:space="preserve">falls for the scam it could pose a </w:t>
      </w:r>
      <w:r w:rsidR="00B43FE7">
        <w:t>continuous security</w:t>
      </w:r>
      <w:r w:rsidR="00C14BE1">
        <w:t xml:space="preserve"> risk</w:t>
      </w:r>
      <w:r w:rsidR="00840F0D">
        <w:t>.</w:t>
      </w:r>
    </w:p>
    <w:p w14:paraId="74CB8DA6" w14:textId="77777777" w:rsidR="003742AB" w:rsidRPr="00E90BAA" w:rsidRDefault="002254F2" w:rsidP="002254F2">
      <w:pPr>
        <w:pStyle w:val="Heading2"/>
      </w:pPr>
      <w:bookmarkStart w:id="15" w:name="_Toc242794444"/>
      <w:r>
        <w:t>4.4 Recommended</w:t>
      </w:r>
      <w:r w:rsidR="003433C1">
        <w:t xml:space="preserve"> Response</w:t>
      </w:r>
      <w:bookmarkEnd w:id="15"/>
    </w:p>
    <w:p w14:paraId="40061AA2" w14:textId="77777777" w:rsidR="00EA1BDD" w:rsidRPr="00E90BAA" w:rsidRDefault="00EA1BDD" w:rsidP="00EA1BDD">
      <w:r w:rsidRPr="00E90BAA">
        <w:t xml:space="preserve">When a phishing </w:t>
      </w:r>
      <w:r w:rsidR="003A0E5C">
        <w:t>incident</w:t>
      </w:r>
      <w:r w:rsidRPr="00E90BAA">
        <w:t xml:space="preserve"> </w:t>
      </w:r>
      <w:r w:rsidR="003A0E5C">
        <w:t>occurs within an</w:t>
      </w:r>
      <w:r w:rsidRPr="00E90BAA">
        <w:t xml:space="preserve"> organization</w:t>
      </w:r>
      <w:r w:rsidR="003A0E5C">
        <w:t xml:space="preserve">, they </w:t>
      </w:r>
      <w:r w:rsidRPr="00E90BAA">
        <w:t>must trigger an immediate incident response framework spanning individual and organizational dimensions.</w:t>
      </w:r>
    </w:p>
    <w:p w14:paraId="4538801C" w14:textId="77777777" w:rsidR="002254F2" w:rsidRPr="00E90BAA" w:rsidRDefault="00EA1BDD" w:rsidP="00EA1BDD">
      <w:r w:rsidRPr="00E90BAA">
        <w:t>An individual who identifies a suspected message before interacting with it must completely isolate the</w:t>
      </w:r>
      <w:r w:rsidR="00271C71">
        <w:t xml:space="preserve"> message</w:t>
      </w:r>
      <w:r w:rsidRPr="00E90BAA">
        <w:t xml:space="preserve">. This means they must not </w:t>
      </w:r>
      <w:r w:rsidR="00A408E8" w:rsidRPr="00E90BAA">
        <w:t xml:space="preserve">reply to the </w:t>
      </w:r>
      <w:r w:rsidR="00A408E8">
        <w:t>sender</w:t>
      </w:r>
      <w:r w:rsidR="00A408E8" w:rsidRPr="00A408E8">
        <w:t xml:space="preserve"> </w:t>
      </w:r>
      <w:r w:rsidR="00A408E8" w:rsidRPr="00E90BAA">
        <w:t xml:space="preserve">open </w:t>
      </w:r>
      <w:r w:rsidR="00A408E8">
        <w:t xml:space="preserve">any </w:t>
      </w:r>
      <w:r w:rsidRPr="00E90BAA">
        <w:t xml:space="preserve">links, download </w:t>
      </w:r>
      <w:r w:rsidR="00036852" w:rsidRPr="00E90BAA">
        <w:t>attachments</w:t>
      </w:r>
      <w:r w:rsidR="00307218">
        <w:t>.</w:t>
      </w:r>
      <w:r w:rsidRPr="00E90BAA">
        <w:t xml:space="preserve"> If an individual has already clicked a link or submitted data, they must immediately disconnect their endpoint from local wireless or wired networks to stop</w:t>
      </w:r>
      <w:r w:rsidR="00C56BEA">
        <w:t xml:space="preserve"> any potential</w:t>
      </w:r>
      <w:r w:rsidRPr="00E90BAA">
        <w:t xml:space="preserve"> malware from spreading laterally. The incident must then be reported through designated internal channels, such as a secure IT service desk telephone or a dedicated reporting button.</w:t>
      </w:r>
    </w:p>
    <w:p w14:paraId="2397820C" w14:textId="77777777" w:rsidR="00FD0C22" w:rsidRPr="00E90BAA" w:rsidRDefault="00EA1BDD">
      <w:r w:rsidRPr="00E90BAA">
        <w:t>Organizationally, the security operations team must isolate the affected device from the broader network infrastructure. They must perform a comprehensive mail system sweep to purge identical messages from all corporate inboxes. If credentials were stolen, administrators must terminate active user sessions and enforce an enterprise-wide password reset</w:t>
      </w:r>
      <w:r w:rsidR="00E44EBB">
        <w:t xml:space="preserve">, </w:t>
      </w:r>
      <w:r w:rsidR="00B872E4">
        <w:t>it’s</w:t>
      </w:r>
      <w:r w:rsidR="00E44EBB">
        <w:t xml:space="preserve"> also a good idea to </w:t>
      </w:r>
      <w:r w:rsidR="005B0020">
        <w:t xml:space="preserve">temporarily remove </w:t>
      </w:r>
      <w:r w:rsidR="00B872E4">
        <w:t>user group access to any sensitive data or systems from anyone but important IT responding staff</w:t>
      </w:r>
      <w:r w:rsidRPr="00E90BAA">
        <w:t>. If a BEC attack has initiated a fraudulent wire transfer, the organization must instantly notify internal legal counsel and contact the banking institution to initiate a transaction freeze. Finally, a post-incident review must be completed to update email filtering rules and improve security awareness training modules based on the attack methodology.</w:t>
      </w:r>
    </w:p>
    <w:p w14:paraId="0664D1F7" w14:textId="77777777" w:rsidR="00FD0C22" w:rsidRPr="00E90BAA" w:rsidRDefault="00DA7E2E" w:rsidP="00DA7E2E">
      <w:pPr>
        <w:pStyle w:val="Heading1"/>
      </w:pPr>
      <w:bookmarkStart w:id="16" w:name="_Toc242794445"/>
      <w:r w:rsidRPr="00E90BAA">
        <w:lastRenderedPageBreak/>
        <w:t xml:space="preserve">5. </w:t>
      </w:r>
      <w:r w:rsidR="00FD0C22" w:rsidRPr="00E90BAA">
        <w:t>Devices</w:t>
      </w:r>
      <w:bookmarkEnd w:id="16"/>
    </w:p>
    <w:p w14:paraId="64D7AEC5" w14:textId="77777777" w:rsidR="00842BED" w:rsidRPr="00842BED" w:rsidRDefault="00842BED" w:rsidP="00842BED">
      <w:r w:rsidRPr="00842BED">
        <w:rPr>
          <w:sz w:val="20"/>
          <w:szCs w:val="20"/>
        </w:rPr>
        <w:t xml:space="preserve">Section lead: </w:t>
      </w:r>
      <w:r w:rsidR="002A51EF">
        <w:rPr>
          <w:sz w:val="20"/>
          <w:szCs w:val="20"/>
        </w:rPr>
        <w:t>Wayne</w:t>
      </w:r>
      <w:r w:rsidRPr="00842BED">
        <w:rPr>
          <w:sz w:val="20"/>
          <w:szCs w:val="20"/>
        </w:rPr>
        <w:tab/>
      </w:r>
      <w:r>
        <w:tab/>
      </w:r>
      <w:r w:rsidRPr="00842BED">
        <w:rPr>
          <w:sz w:val="20"/>
          <w:szCs w:val="20"/>
        </w:rPr>
        <w:t xml:space="preserve">Peer reviewed by: </w:t>
      </w:r>
    </w:p>
    <w:p w14:paraId="4158A4B1" w14:textId="77777777" w:rsidR="00FD0C22" w:rsidRDefault="00944325" w:rsidP="00070024">
      <w:pPr>
        <w:pStyle w:val="Heading2"/>
      </w:pPr>
      <w:bookmarkStart w:id="17" w:name="_Toc242794446"/>
      <w:r>
        <w:t>5.1</w:t>
      </w:r>
      <w:r w:rsidR="00070024">
        <w:t xml:space="preserve"> </w:t>
      </w:r>
      <w:r>
        <w:t>Safe use of devices</w:t>
      </w:r>
      <w:bookmarkEnd w:id="17"/>
    </w:p>
    <w:p w14:paraId="00B2EE13" w14:textId="3446A88C" w:rsidR="00070024" w:rsidRDefault="00435455" w:rsidP="00070024">
      <w:r w:rsidRPr="00435455">
        <w:t xml:space="preserve">Use of devices is an important sector of being safe online because phones, computers, tablets will have personal information, passwords, photos, sensitive information and financial details.  If you lose a device or its stollen, infected with malware or connected to an unsecure device the information can then be damaged or accessed. This also involves keeping software updated, protecting devices with screen locks and encryption using software and being careful when downloading apps. Reports from the national cyber security centre state that having secure devices is an important part of protecting users and organisations from online threats. Use of safe devices essentially involves to be keeping access to devices protected using security software and encryption, making sure software is kept up to date also in general being careful your USB devices or public charging points. The National Institute of Standards and Technology explains that devices can face threats such as theft, malware and unauthorised access to stored information </w:t>
      </w:r>
      <w:sdt>
        <w:sdtPr>
          <w:id w:val="-197088964"/>
          <w:citation/>
        </w:sdtPr>
        <w:sdtContent>
          <w:r w:rsidR="00D33E9E" w:rsidRPr="00B235DE">
            <w:fldChar w:fldCharType="begin"/>
          </w:r>
          <w:r w:rsidR="00D33E9E" w:rsidRPr="00B235DE">
            <w:instrText xml:space="preserve"> CITATION Sca07 \l 2057 </w:instrText>
          </w:r>
          <w:r w:rsidR="00D33E9E" w:rsidRPr="00B235DE">
            <w:fldChar w:fldCharType="separate"/>
          </w:r>
          <w:r w:rsidR="00EE3FB4">
            <w:rPr>
              <w:noProof/>
            </w:rPr>
            <w:t>(Scarfone, 2007)</w:t>
          </w:r>
          <w:r w:rsidR="00D33E9E" w:rsidRPr="00B235DE">
            <w:fldChar w:fldCharType="end"/>
          </w:r>
        </w:sdtContent>
      </w:sdt>
      <w:r w:rsidRPr="00B235DE">
        <w:t>.</w:t>
      </w:r>
    </w:p>
    <w:p w14:paraId="6B640539" w14:textId="77777777" w:rsidR="00435455" w:rsidRDefault="000B307F" w:rsidP="00313DEA">
      <w:pPr>
        <w:pStyle w:val="Heading2"/>
      </w:pPr>
      <w:bookmarkStart w:id="18" w:name="_Toc242794447"/>
      <w:r>
        <w:t xml:space="preserve">5.2 </w:t>
      </w:r>
      <w:r w:rsidRPr="000B307F">
        <w:t>Keeping Your Software Updated</w:t>
      </w:r>
      <w:bookmarkEnd w:id="18"/>
    </w:p>
    <w:p w14:paraId="77294FFE" w14:textId="77777777" w:rsidR="00F13063" w:rsidRDefault="00F13063" w:rsidP="00F13063">
      <w:r>
        <w:t xml:space="preserve">A software vulnerability is a weakness or problem in software that can potentially be used by an attacker, and a patch is updating software which is deigned to fix the vulnerability or other problem, exploiting can be a method or code that takes advantage of the vulnerabilities. It is very important to keep your software updated because </w:t>
      </w:r>
      <w:r w:rsidR="00FE4EDC">
        <w:t>cyberattacks</w:t>
      </w:r>
      <w:r>
        <w:t xml:space="preserve"> can use known vulnerabilities to gain access to people’s data or devices. People should enable automatic updates when </w:t>
      </w:r>
      <w:r w:rsidR="006A57C4">
        <w:t>you</w:t>
      </w:r>
      <w:r>
        <w:t xml:space="preserve"> can </w:t>
      </w:r>
      <w:r w:rsidR="00CD2412">
        <w:t>an</w:t>
      </w:r>
      <w:r>
        <w:t xml:space="preserve"> install security patches to reduce risk.  </w:t>
      </w:r>
    </w:p>
    <w:p w14:paraId="06EECB6C" w14:textId="2265165A" w:rsidR="00F13063" w:rsidRDefault="00F13063" w:rsidP="00F13063">
      <w:r>
        <w:t>The NCSC explained that software updates help fix known security flaws and reduce the chances of attackers compromising devices.</w:t>
      </w:r>
      <w:sdt>
        <w:sdtPr>
          <w:id w:val="1879658561"/>
          <w:citation/>
        </w:sdtPr>
        <w:sdtContent>
          <w:r w:rsidR="00965318" w:rsidRPr="00965318">
            <w:fldChar w:fldCharType="begin"/>
          </w:r>
          <w:r w:rsidR="00965318" w:rsidRPr="00965318">
            <w:instrText xml:space="preserve"> CITATION NCS1a \l 2057 </w:instrText>
          </w:r>
          <w:r w:rsidR="00965318" w:rsidRPr="00965318">
            <w:fldChar w:fldCharType="separate"/>
          </w:r>
          <w:r w:rsidR="00EE3FB4">
            <w:rPr>
              <w:noProof/>
            </w:rPr>
            <w:t xml:space="preserve"> (NCSC, Managing-Deployed-Devices, 2021a)</w:t>
          </w:r>
          <w:r w:rsidR="00965318" w:rsidRPr="00965318">
            <w:fldChar w:fldCharType="end"/>
          </w:r>
        </w:sdtContent>
      </w:sdt>
      <w:r w:rsidRPr="00965318">
        <w:t xml:space="preserve">. </w:t>
      </w:r>
    </w:p>
    <w:p w14:paraId="11FEA35D" w14:textId="44C35E26" w:rsidR="00313DEA" w:rsidRDefault="00F13063" w:rsidP="00F13063">
      <w:r>
        <w:t>Another important point is making sure devices are supported by their makers, older devices may potentially stop receiving security updates which means newfound vulnerabilities might not be fixed. This can leave users exposed to cyberattacks even if they regularly check for updates. The NCSC</w:t>
      </w:r>
      <w:sdt>
        <w:sdtPr>
          <w:id w:val="198213530"/>
          <w:citation/>
        </w:sdtPr>
        <w:sdtContent>
          <w:r w:rsidR="00965318" w:rsidRPr="009860D6">
            <w:fldChar w:fldCharType="begin"/>
          </w:r>
          <w:r w:rsidR="00965318" w:rsidRPr="009860D6">
            <w:instrText xml:space="preserve"> CITATION NCS1a \l 2057 </w:instrText>
          </w:r>
          <w:r w:rsidR="00965318" w:rsidRPr="009860D6">
            <w:fldChar w:fldCharType="separate"/>
          </w:r>
          <w:r w:rsidR="00EE3FB4">
            <w:rPr>
              <w:noProof/>
            </w:rPr>
            <w:t xml:space="preserve"> (NCSC, Managing-Deployed-Devices, 2021a)</w:t>
          </w:r>
          <w:r w:rsidR="00965318" w:rsidRPr="009860D6">
            <w:fldChar w:fldCharType="end"/>
          </w:r>
        </w:sdtContent>
      </w:sdt>
      <w:r>
        <w:t xml:space="preserve"> recommends replacing unsupported devices and software where it can replace these risks.  </w:t>
      </w:r>
    </w:p>
    <w:p w14:paraId="70CDD1F1" w14:textId="77777777" w:rsidR="00FE4EDC" w:rsidRDefault="00B87A5B" w:rsidP="00B87A5B">
      <w:pPr>
        <w:pStyle w:val="Heading2"/>
      </w:pPr>
      <w:bookmarkStart w:id="19" w:name="_Toc242794448"/>
      <w:r>
        <w:lastRenderedPageBreak/>
        <w:t xml:space="preserve">5.3 </w:t>
      </w:r>
      <w:r w:rsidRPr="00B87A5B">
        <w:t>Encryption, Security Software, Screen locks</w:t>
      </w:r>
      <w:bookmarkEnd w:id="19"/>
    </w:p>
    <w:p w14:paraId="22FBFC5E" w14:textId="4189B484" w:rsidR="00414F8A" w:rsidRDefault="00414F8A" w:rsidP="00414F8A">
      <w:r>
        <w:t>Security software like antivirus software helps to protect devices by blocking and being able to identify dangerous programs therefore antivirus software needs to be updated on the regular so it can be able to spot new pieces of malware. The NSCS recommend using antivirus software and other security software as part of a larger approach to device protection</w:t>
      </w:r>
      <w:r w:rsidR="009860D6">
        <w:t xml:space="preserve"> </w:t>
      </w:r>
      <w:sdt>
        <w:sdtPr>
          <w:id w:val="290486309"/>
          <w:citation/>
        </w:sdtPr>
        <w:sdtContent>
          <w:r w:rsidR="009860D6" w:rsidRPr="009860D6">
            <w:fldChar w:fldCharType="begin"/>
          </w:r>
          <w:r w:rsidR="009860D6" w:rsidRPr="009860D6">
            <w:instrText xml:space="preserve"> CITATION NCS1b \l 2057 </w:instrText>
          </w:r>
          <w:r w:rsidR="009860D6" w:rsidRPr="009860D6">
            <w:fldChar w:fldCharType="separate"/>
          </w:r>
          <w:r w:rsidR="00EE3FB4">
            <w:rPr>
              <w:noProof/>
            </w:rPr>
            <w:t>(NCSC, Managing-Deployed-Devices, 2021b)</w:t>
          </w:r>
          <w:r w:rsidR="009860D6" w:rsidRPr="009860D6">
            <w:fldChar w:fldCharType="end"/>
          </w:r>
        </w:sdtContent>
      </w:sdt>
      <w:r w:rsidRPr="009860D6">
        <w:t>.</w:t>
      </w:r>
      <w:r>
        <w:t xml:space="preserve"> </w:t>
      </w:r>
    </w:p>
    <w:p w14:paraId="380D78B1" w14:textId="389FBF6B" w:rsidR="00B87A5B" w:rsidRDefault="00414F8A" w:rsidP="00414F8A">
      <w:r>
        <w:t xml:space="preserve">For </w:t>
      </w:r>
      <w:r w:rsidR="006A57C4">
        <w:t>example,</w:t>
      </w:r>
      <w:r>
        <w:t xml:space="preserve"> an Employee may leave their laptop unattended when taking a break, without a screen lock another person may access important documents or personal information, using a strong password or pin and locking the screen when leaving the device helps reduce the risk of unauthorised </w:t>
      </w:r>
      <w:r w:rsidR="006A57C4">
        <w:t>access</w:t>
      </w:r>
      <w:r w:rsidR="006A57C4" w:rsidRPr="001322F5">
        <w:t xml:space="preserve"> </w:t>
      </w:r>
      <w:sdt>
        <w:sdtPr>
          <w:id w:val="-1348859025"/>
          <w:citation/>
        </w:sdtPr>
        <w:sdtContent>
          <w:r w:rsidR="001322F5" w:rsidRPr="001322F5">
            <w:fldChar w:fldCharType="begin"/>
          </w:r>
          <w:r w:rsidR="001322F5" w:rsidRPr="001322F5">
            <w:instrText xml:space="preserve"> CITATION NCS1e \l 2057 </w:instrText>
          </w:r>
          <w:r w:rsidR="001322F5" w:rsidRPr="001322F5">
            <w:fldChar w:fldCharType="separate"/>
          </w:r>
          <w:r w:rsidR="00EE3FB4">
            <w:rPr>
              <w:noProof/>
            </w:rPr>
            <w:t>(NCSC, Managing-Deployed-Devices, 2021e)</w:t>
          </w:r>
          <w:r w:rsidR="001322F5" w:rsidRPr="001322F5">
            <w:fldChar w:fldCharType="end"/>
          </w:r>
        </w:sdtContent>
      </w:sdt>
      <w:r w:rsidR="001322F5">
        <w:t>.</w:t>
      </w:r>
    </w:p>
    <w:p w14:paraId="77DBF045" w14:textId="77777777" w:rsidR="006B2986" w:rsidRDefault="006B2986" w:rsidP="006B2986">
      <w:pPr>
        <w:pStyle w:val="Heading2"/>
      </w:pPr>
      <w:bookmarkStart w:id="20" w:name="_Toc242794449"/>
      <w:r>
        <w:t xml:space="preserve">5.4 </w:t>
      </w:r>
      <w:r w:rsidRPr="006B2986">
        <w:t>Risk of Installing data from Invalid Sources</w:t>
      </w:r>
      <w:bookmarkEnd w:id="20"/>
    </w:p>
    <w:p w14:paraId="4B9D7C54" w14:textId="51FD99E3" w:rsidR="006B2986" w:rsidRDefault="003D2D68" w:rsidP="006B2986">
      <w:r w:rsidRPr="003D2D68">
        <w:t xml:space="preserve">This shows users not to straight up trust every app or website, </w:t>
      </w:r>
      <w:r w:rsidR="006A57C4" w:rsidRPr="003D2D68">
        <w:t>downloading</w:t>
      </w:r>
      <w:r w:rsidRPr="003D2D68">
        <w:t xml:space="preserve"> stuff from trusted developers or official stores, checking the permissions of the applications and making sure software is updated can help decrease the risks. The NCSC recommends controlling which third party applications are installed on devices to reduce potential threats</w:t>
      </w:r>
      <w:r w:rsidRPr="00AE3F52">
        <w:t>.</w:t>
      </w:r>
      <w:r w:rsidR="00AE3F52" w:rsidRPr="00AE3F52">
        <w:t xml:space="preserve"> </w:t>
      </w:r>
      <w:sdt>
        <w:sdtPr>
          <w:id w:val="1017274997"/>
          <w:citation/>
        </w:sdtPr>
        <w:sdtContent>
          <w:r w:rsidR="00AE3F52" w:rsidRPr="00AE3F52">
            <w:fldChar w:fldCharType="begin"/>
          </w:r>
          <w:r w:rsidR="00AE3F52" w:rsidRPr="00AE3F52">
            <w:instrText xml:space="preserve"> CITATION NCS1d \l 2057 </w:instrText>
          </w:r>
          <w:r w:rsidR="00AE3F52" w:rsidRPr="00AE3F52">
            <w:fldChar w:fldCharType="separate"/>
          </w:r>
          <w:r w:rsidR="00EE3FB4">
            <w:rPr>
              <w:noProof/>
            </w:rPr>
            <w:t>(NCSC, Managing-Deployed-Devices, 2021d)</w:t>
          </w:r>
          <w:r w:rsidR="00AE3F52" w:rsidRPr="00AE3F52">
            <w:fldChar w:fldCharType="end"/>
          </w:r>
        </w:sdtContent>
      </w:sdt>
    </w:p>
    <w:p w14:paraId="73B786B1" w14:textId="77777777" w:rsidR="003D2D68" w:rsidRDefault="003D2D68" w:rsidP="004B2D44">
      <w:pPr>
        <w:pStyle w:val="Heading2"/>
      </w:pPr>
      <w:bookmarkStart w:id="21" w:name="_Toc242794450"/>
      <w:r>
        <w:t>5.5</w:t>
      </w:r>
      <w:r w:rsidR="004B2D44">
        <w:t xml:space="preserve"> </w:t>
      </w:r>
      <w:r w:rsidR="004B2D44" w:rsidRPr="004B2D44">
        <w:t>Unknown USB Devices and Public Charging Points</w:t>
      </w:r>
      <w:bookmarkEnd w:id="21"/>
    </w:p>
    <w:p w14:paraId="62B72EE2" w14:textId="34361B43" w:rsidR="006A57C4" w:rsidRDefault="007B2611" w:rsidP="004B2D44">
      <w:r w:rsidRPr="007B2611">
        <w:t xml:space="preserve">Public charging port points can have security risks because some USB can transfer data and power, if a charging station has been modified to have malicious intention and can be potentially used to manipulate a connected device. Research by </w:t>
      </w:r>
      <w:r w:rsidR="008E1F2A">
        <w:t>S</w:t>
      </w:r>
      <w:r w:rsidRPr="007B2611">
        <w:t xml:space="preserve">polaor </w:t>
      </w:r>
      <w:r w:rsidR="008E1F2A">
        <w:t>at ACM</w:t>
      </w:r>
      <w:sdt>
        <w:sdtPr>
          <w:id w:val="-635179567"/>
          <w:citation/>
        </w:sdtPr>
        <w:sdtContent>
          <w:r w:rsidR="008E1F2A" w:rsidRPr="008E1F2A">
            <w:fldChar w:fldCharType="begin"/>
          </w:r>
          <w:r w:rsidR="00982566">
            <w:instrText xml:space="preserve">CITATION Spo16 \l 2057 </w:instrText>
          </w:r>
          <w:r w:rsidR="008E1F2A" w:rsidRPr="008E1F2A">
            <w:fldChar w:fldCharType="separate"/>
          </w:r>
          <w:r w:rsidR="00EE3FB4">
            <w:rPr>
              <w:noProof/>
            </w:rPr>
            <w:t xml:space="preserve"> (Spolaor, 2016)</w:t>
          </w:r>
          <w:r w:rsidR="008E1F2A" w:rsidRPr="008E1F2A">
            <w:fldChar w:fldCharType="end"/>
          </w:r>
        </w:sdtContent>
      </w:sdt>
      <w:r w:rsidR="008E1F2A">
        <w:t xml:space="preserve"> </w:t>
      </w:r>
      <w:r w:rsidRPr="007B2611">
        <w:t>showed that USB charging connections could be exploited to take information from devices. To decrease the risk, you could instead use your own charging plug or carry a power bank.</w:t>
      </w:r>
    </w:p>
    <w:p w14:paraId="288E743C" w14:textId="77777777" w:rsidR="004E28F3" w:rsidRDefault="004E28F3" w:rsidP="004B2D44"/>
    <w:p w14:paraId="7C0DFD5B" w14:textId="77777777" w:rsidR="006A57C4" w:rsidRPr="004B2D44" w:rsidRDefault="006A57C4" w:rsidP="004B2D44">
      <w:r w:rsidRPr="006A57C4">
        <w:t>Safe use of devices is important because it helps to protect your personal information and decreases the risk of cyberattacks, keeping software updated lessens attackers from manipulating vulnerabilities, while screen locks and encryption protect information if a device is stolen or lost. Security software helps to provide more protection against malware and downloading apps from valid sources decreases unnecessary risks. People using should be careful connecting unknown USB devices or using public charging points, by successfully following these precautions organisation and individuals improve device security and decrease the chances of information being infiltrated.</w:t>
      </w:r>
    </w:p>
    <w:p w14:paraId="3FBD8AEA" w14:textId="77777777" w:rsidR="00FD0C22" w:rsidRDefault="005547F7" w:rsidP="00DA7E2E">
      <w:pPr>
        <w:pStyle w:val="Heading1"/>
      </w:pPr>
      <w:bookmarkStart w:id="22" w:name="_Toc242794451"/>
      <w:r w:rsidRPr="00E90BAA">
        <w:lastRenderedPageBreak/>
        <w:t xml:space="preserve">6. </w:t>
      </w:r>
      <w:r w:rsidR="00FD0C22" w:rsidRPr="00E90BAA">
        <w:t>Public Wi-fi</w:t>
      </w:r>
      <w:bookmarkEnd w:id="22"/>
    </w:p>
    <w:p w14:paraId="6586FA6A" w14:textId="77777777" w:rsidR="00842BED" w:rsidRPr="00842BED" w:rsidRDefault="00842BED" w:rsidP="00842BED">
      <w:r w:rsidRPr="00842BED">
        <w:rPr>
          <w:sz w:val="20"/>
          <w:szCs w:val="20"/>
        </w:rPr>
        <w:t xml:space="preserve">Section lead: </w:t>
      </w:r>
      <w:r>
        <w:rPr>
          <w:sz w:val="20"/>
          <w:szCs w:val="20"/>
        </w:rPr>
        <w:t>Pandeli</w:t>
      </w:r>
      <w:r w:rsidRPr="00842BED">
        <w:rPr>
          <w:sz w:val="20"/>
          <w:szCs w:val="20"/>
        </w:rPr>
        <w:tab/>
      </w:r>
      <w:r>
        <w:tab/>
      </w:r>
      <w:r w:rsidRPr="00842BED">
        <w:rPr>
          <w:sz w:val="20"/>
          <w:szCs w:val="20"/>
        </w:rPr>
        <w:t xml:space="preserve">Peer reviewed by: </w:t>
      </w:r>
      <w:r>
        <w:rPr>
          <w:sz w:val="20"/>
          <w:szCs w:val="20"/>
        </w:rPr>
        <w:t>Henry</w:t>
      </w:r>
    </w:p>
    <w:p w14:paraId="06419252" w14:textId="77777777" w:rsidR="00842BED" w:rsidRPr="00842BED" w:rsidRDefault="00842BED" w:rsidP="00842BED"/>
    <w:p w14:paraId="1C971727" w14:textId="77777777" w:rsidR="00DA7E2E" w:rsidRPr="000C0342" w:rsidRDefault="004F3573" w:rsidP="000C0342">
      <w:pPr>
        <w:pStyle w:val="Heading2"/>
        <w:rPr>
          <w:rFonts w:eastAsia="Calibri Light"/>
        </w:rPr>
      </w:pPr>
      <w:bookmarkStart w:id="23" w:name="_Toc242794452"/>
      <w:r>
        <w:rPr>
          <w:rFonts w:eastAsia="Calibri Light"/>
        </w:rPr>
        <w:t xml:space="preserve">6.1 </w:t>
      </w:r>
      <w:r w:rsidR="707F6939" w:rsidRPr="00E90BAA">
        <w:rPr>
          <w:rFonts w:eastAsia="Calibri Light"/>
        </w:rPr>
        <w:t>Safe use of public WI-FI</w:t>
      </w:r>
      <w:bookmarkEnd w:id="23"/>
    </w:p>
    <w:p w14:paraId="6B5FF1F5" w14:textId="38074696" w:rsidR="00DA7E2E" w:rsidRPr="00C92B1C" w:rsidRDefault="707F6939" w:rsidP="7E6DBFC5">
      <w:pPr>
        <w:spacing w:line="276" w:lineRule="auto"/>
      </w:pPr>
      <w:r w:rsidRPr="00C92B1C">
        <w:rPr>
          <w:rFonts w:eastAsia="Calibri" w:cs="Calibri"/>
        </w:rPr>
        <w:t>Public Wi-Fi is available in many places such as universities, libraries, cafés, airports, hotels and shopping centres. It provides a convenient way for people to access the internet when they are away from home. However, public Wi-Fi can also create security and privacy risks if it is not used carefully. Users should understand these risks and take appropriate precautions to protect their personal information, accounts and devices.</w:t>
      </w:r>
      <w:r w:rsidR="37342623" w:rsidRPr="00C92B1C">
        <w:rPr>
          <w:rFonts w:eastAsia="Calibri" w:cs="Calibri"/>
          <w:color w:val="000000" w:themeColor="text1"/>
        </w:rPr>
        <w:t xml:space="preserve"> </w:t>
      </w:r>
      <w:sdt>
        <w:sdtPr>
          <w:rPr>
            <w:rFonts w:eastAsia="Calibri" w:cs="Calibri"/>
            <w:color w:val="000000" w:themeColor="text1"/>
          </w:rPr>
          <w:id w:val="1442579187"/>
          <w:citation/>
        </w:sdtPr>
        <w:sdtContent>
          <w:r w:rsidR="00D37C26" w:rsidRPr="00C92B1C">
            <w:rPr>
              <w:rFonts w:eastAsia="Calibri" w:cs="Calibri"/>
              <w:color w:val="000000" w:themeColor="text1"/>
            </w:rPr>
            <w:fldChar w:fldCharType="begin"/>
          </w:r>
          <w:r w:rsidR="00D37C26" w:rsidRPr="00C92B1C">
            <w:rPr>
              <w:rFonts w:eastAsia="Calibri" w:cs="Calibri"/>
              <w:color w:val="000000" w:themeColor="text1"/>
            </w:rPr>
            <w:instrText xml:space="preserve"> CITATION FTC \l 2057 </w:instrText>
          </w:r>
          <w:r w:rsidR="00D37C26" w:rsidRPr="00C92B1C">
            <w:rPr>
              <w:rFonts w:eastAsia="Calibri" w:cs="Calibri"/>
              <w:color w:val="000000" w:themeColor="text1"/>
            </w:rPr>
            <w:fldChar w:fldCharType="separate"/>
          </w:r>
          <w:r w:rsidR="00EE3FB4" w:rsidRPr="00EE3FB4">
            <w:rPr>
              <w:rFonts w:eastAsia="Calibri" w:cs="Calibri"/>
              <w:noProof/>
              <w:color w:val="000000" w:themeColor="text1"/>
            </w:rPr>
            <w:t>(FTC, Are public wifi networks safe what you need to know, 2023)</w:t>
          </w:r>
          <w:r w:rsidR="00D37C26" w:rsidRPr="00C92B1C">
            <w:rPr>
              <w:rFonts w:eastAsia="Calibri" w:cs="Calibri"/>
              <w:color w:val="000000" w:themeColor="text1"/>
            </w:rPr>
            <w:fldChar w:fldCharType="end"/>
          </w:r>
        </w:sdtContent>
      </w:sdt>
    </w:p>
    <w:p w14:paraId="5AD22615" w14:textId="77777777" w:rsidR="00DA7E2E" w:rsidRPr="00C92B1C" w:rsidRDefault="00DA7E2E" w:rsidP="4B5A968E">
      <w:pPr>
        <w:spacing w:line="276" w:lineRule="auto"/>
      </w:pPr>
    </w:p>
    <w:p w14:paraId="4B0BEAFD" w14:textId="77777777" w:rsidR="24C9A6BC" w:rsidRPr="00C92B1C" w:rsidRDefault="707F6939" w:rsidP="24C9A6BC">
      <w:pPr>
        <w:spacing w:line="276" w:lineRule="auto"/>
      </w:pPr>
      <w:r w:rsidRPr="00C92B1C">
        <w:rPr>
          <w:rFonts w:eastAsia="Calibri" w:cs="Calibri"/>
          <w:color w:val="000000" w:themeColor="text1"/>
        </w:rPr>
        <w:t>One of the main risks of public Wi-Fi is that not every network is trustworthy. Some networks may be poorly secured, while others could be deliberately created by attackers to trick people into connecting. For example, someone could create a Wi-Fi network with a name similar to a legitimate café or university network. A user may connect without checking whether it is the official network. Once connected, their internet activity could potentially be exposed to an attacker</w:t>
      </w:r>
      <w:r w:rsidR="00FB4536" w:rsidRPr="00C92B1C">
        <w:rPr>
          <w:rFonts w:eastAsia="Calibri" w:cs="Calibri"/>
          <w:color w:val="000000" w:themeColor="text1"/>
        </w:rPr>
        <w:t>.</w:t>
      </w:r>
    </w:p>
    <w:p w14:paraId="2342D350" w14:textId="4EB44F63" w:rsidR="707F6939" w:rsidRPr="00C92B1C" w:rsidRDefault="707F6939" w:rsidP="7BA3EFA5">
      <w:pPr>
        <w:spacing w:line="276" w:lineRule="auto"/>
      </w:pPr>
      <w:r w:rsidRPr="00C92B1C">
        <w:rPr>
          <w:rFonts w:eastAsia="Calibri" w:cs="Calibri"/>
          <w:color w:val="000000" w:themeColor="text1"/>
        </w:rPr>
        <w:t>Another risk is the theft of personal information. When using an unsecured network, sensitive information such as usernames, passwords or other data may be at greater risk, particularly when using websites that do not properly protect communications. This is why users should avoid entering highly sensitive information, such as online banking details, while connected to an unfamiliar public network. If sensitive tasks are necessary, it is safer to use a trusted mobile connection or another secure network.</w:t>
      </w:r>
      <w:r w:rsidR="005E7572" w:rsidRPr="00C92B1C">
        <w:rPr>
          <w:rFonts w:eastAsia="Calibri" w:cs="Calibri"/>
          <w:color w:val="000000" w:themeColor="text1"/>
        </w:rPr>
        <w:t xml:space="preserve"> </w:t>
      </w:r>
      <w:sdt>
        <w:sdtPr>
          <w:rPr>
            <w:rFonts w:eastAsia="Calibri" w:cs="Calibri"/>
            <w:color w:val="000000" w:themeColor="text1"/>
          </w:rPr>
          <w:id w:val="128452329"/>
          <w:citation/>
        </w:sdtPr>
        <w:sdtEndPr>
          <w:rPr>
            <w:rFonts w:eastAsiaTheme="minorHAnsi" w:cstheme="minorBidi"/>
            <w:color w:val="auto"/>
          </w:rPr>
        </w:sdtEndPr>
        <w:sdtContent>
          <w:r w:rsidR="00FE3544" w:rsidRPr="00C92B1C">
            <w:fldChar w:fldCharType="begin"/>
          </w:r>
          <w:r w:rsidR="00FE3544" w:rsidRPr="00C92B1C">
            <w:instrText xml:space="preserve"> CITATION FTC18 \l 2057 </w:instrText>
          </w:r>
          <w:r w:rsidR="00FE3544" w:rsidRPr="00C92B1C">
            <w:fldChar w:fldCharType="separate"/>
          </w:r>
          <w:r w:rsidR="00EE3FB4">
            <w:rPr>
              <w:noProof/>
            </w:rPr>
            <w:t>(FTC, FTC Provides Tips for Using VPN Apps, 2018)</w:t>
          </w:r>
          <w:r w:rsidR="00FE3544" w:rsidRPr="00C92B1C">
            <w:fldChar w:fldCharType="end"/>
          </w:r>
        </w:sdtContent>
      </w:sdt>
    </w:p>
    <w:p w14:paraId="55B17103" w14:textId="77777777" w:rsidR="7BA3EFA5" w:rsidRDefault="7BA3EFA5" w:rsidP="7BA3EFA5">
      <w:pPr>
        <w:spacing w:line="276" w:lineRule="auto"/>
        <w:rPr>
          <w:rFonts w:ascii="Calibri" w:eastAsia="Calibri" w:hAnsi="Calibri" w:cs="Calibri"/>
          <w:color w:val="000000" w:themeColor="text1"/>
        </w:rPr>
      </w:pPr>
    </w:p>
    <w:p w14:paraId="13496ED6" w14:textId="77777777" w:rsidR="00DA7E2E" w:rsidRPr="00E47D04" w:rsidRDefault="004F3573" w:rsidP="00E47D04">
      <w:pPr>
        <w:pStyle w:val="Heading2"/>
      </w:pPr>
      <w:bookmarkStart w:id="24" w:name="_Toc242794453"/>
      <w:r>
        <w:t xml:space="preserve">6.2 </w:t>
      </w:r>
      <w:r w:rsidR="707F6939" w:rsidRPr="00E47D04">
        <w:t>VPN protection and HTTPS</w:t>
      </w:r>
      <w:bookmarkEnd w:id="24"/>
    </w:p>
    <w:p w14:paraId="032DCD0E" w14:textId="77777777" w:rsidR="707F6939" w:rsidRPr="007B24A2" w:rsidRDefault="707F6939" w:rsidP="49FE328B">
      <w:pPr>
        <w:spacing w:line="276" w:lineRule="auto"/>
      </w:pPr>
      <w:r w:rsidRPr="007B24A2">
        <w:rPr>
          <w:rFonts w:eastAsia="Calibri" w:cs="Calibri"/>
          <w:color w:val="000000" w:themeColor="text1"/>
        </w:rPr>
        <w:t>Users should also make sure that websites use HTTPS. HTTPS encrypts the communication between a user's browser and the website, making it more difficult for other people on the network to read the information being exchanged. Most modern browsers display a padlock or similar security indicator when a connection is protected by HTTPS. However, users should still be careful because HTTPS does not automatically mean that a website itself is trustworthy.</w:t>
      </w:r>
      <w:r w:rsidR="005D20EE" w:rsidRPr="007B24A2">
        <w:rPr>
          <w:rFonts w:eastAsia="Calibri" w:cs="Calibri"/>
          <w:color w:val="000000" w:themeColor="text1"/>
        </w:rPr>
        <w:t xml:space="preserve"> </w:t>
      </w:r>
    </w:p>
    <w:p w14:paraId="0F20463D" w14:textId="77777777" w:rsidR="49FE328B" w:rsidRPr="007B24A2" w:rsidRDefault="49FE328B" w:rsidP="49FE328B">
      <w:pPr>
        <w:spacing w:line="276" w:lineRule="auto"/>
        <w:rPr>
          <w:rFonts w:eastAsia="Calibri" w:cs="Calibri"/>
          <w:color w:val="000000" w:themeColor="text1"/>
        </w:rPr>
      </w:pPr>
    </w:p>
    <w:p w14:paraId="643355D2" w14:textId="432580A2" w:rsidR="707F6939" w:rsidRPr="007B24A2" w:rsidRDefault="707F6939" w:rsidP="6971923D">
      <w:pPr>
        <w:spacing w:line="276" w:lineRule="auto"/>
      </w:pPr>
      <w:r w:rsidRPr="007B24A2">
        <w:rPr>
          <w:rFonts w:eastAsia="Calibri" w:cs="Calibri"/>
          <w:color w:val="000000" w:themeColor="text1"/>
        </w:rPr>
        <w:lastRenderedPageBreak/>
        <w:t>A VPN (Virtual Private Network) can provide an additional layer of protection when using public Wi-Fi. A VPN encrypts traffic between the device and the VPN service, which can make it harder for other people on the same Wi-Fi network to monitor the user's network activity. However, users should choose a reputable VPN provider and understand that a VPN does not protect against every type of threat. For example, it does not prevent someone from being tricked by a phishing website or downloading malicious software.</w:t>
      </w:r>
      <w:r w:rsidR="00893C12" w:rsidRPr="007B24A2">
        <w:rPr>
          <w:rFonts w:eastAsia="Calibri" w:cs="Calibri"/>
          <w:color w:val="000000" w:themeColor="text1"/>
        </w:rPr>
        <w:t xml:space="preserve"> </w:t>
      </w:r>
      <w:sdt>
        <w:sdtPr>
          <w:rPr>
            <w:rFonts w:eastAsia="Calibri" w:cs="Calibri"/>
            <w:color w:val="000000" w:themeColor="text1"/>
          </w:rPr>
          <w:id w:val="-1015922555"/>
          <w:citation/>
        </w:sdtPr>
        <w:sdtContent>
          <w:r w:rsidR="00893C12" w:rsidRPr="007B24A2">
            <w:rPr>
              <w:rFonts w:eastAsia="Calibri" w:cs="Calibri"/>
              <w:color w:val="000000" w:themeColor="text1"/>
            </w:rPr>
            <w:fldChar w:fldCharType="begin"/>
          </w:r>
          <w:r w:rsidR="00893C12" w:rsidRPr="007B24A2">
            <w:rPr>
              <w:rFonts w:eastAsia="Calibri" w:cs="Calibri"/>
              <w:color w:val="000000" w:themeColor="text1"/>
            </w:rPr>
            <w:instrText xml:space="preserve"> CITATION NCS21 \l 2057 </w:instrText>
          </w:r>
          <w:r w:rsidR="00893C12" w:rsidRPr="007B24A2">
            <w:rPr>
              <w:rFonts w:eastAsia="Calibri" w:cs="Calibri"/>
              <w:color w:val="000000" w:themeColor="text1"/>
            </w:rPr>
            <w:fldChar w:fldCharType="separate"/>
          </w:r>
          <w:r w:rsidR="00EE3FB4" w:rsidRPr="00EE3FB4">
            <w:rPr>
              <w:rFonts w:eastAsia="Calibri" w:cs="Calibri"/>
              <w:noProof/>
              <w:color w:val="000000" w:themeColor="text1"/>
            </w:rPr>
            <w:t>(NCSC, Virtual Private Networks, 2021)</w:t>
          </w:r>
          <w:r w:rsidR="00893C12" w:rsidRPr="007B24A2">
            <w:rPr>
              <w:rFonts w:eastAsia="Calibri" w:cs="Calibri"/>
              <w:color w:val="000000" w:themeColor="text1"/>
            </w:rPr>
            <w:fldChar w:fldCharType="end"/>
          </w:r>
        </w:sdtContent>
      </w:sdt>
    </w:p>
    <w:p w14:paraId="20704AF5" w14:textId="77777777" w:rsidR="6971923D" w:rsidRPr="007B24A2" w:rsidRDefault="6971923D" w:rsidP="6971923D">
      <w:pPr>
        <w:spacing w:line="276" w:lineRule="auto"/>
        <w:rPr>
          <w:rFonts w:eastAsia="Calibri" w:cs="Calibri"/>
          <w:color w:val="000000" w:themeColor="text1"/>
        </w:rPr>
      </w:pPr>
    </w:p>
    <w:p w14:paraId="0EF8618A" w14:textId="1AF9482E" w:rsidR="707F6939" w:rsidRPr="007B24A2" w:rsidRDefault="707F6939" w:rsidP="5DD486E0">
      <w:pPr>
        <w:spacing w:line="276" w:lineRule="auto"/>
      </w:pPr>
      <w:r w:rsidRPr="007B24A2">
        <w:rPr>
          <w:rFonts w:eastAsia="Calibri" w:cs="Calibri"/>
          <w:color w:val="000000" w:themeColor="text1"/>
        </w:rPr>
        <w:t xml:space="preserve">It is also important to keep devices up to date. Operating system and application updates often contain security fixes for vulnerabilities that attackers could otherwise exploit. Before using public Wi-Fi, users should make sure their computer, phone or tablet has current security updates. Antivirus or endpoint security software can also provide additional protection against </w:t>
      </w:r>
      <w:r w:rsidR="00ED0E55" w:rsidRPr="007B24A2">
        <w:rPr>
          <w:rFonts w:eastAsia="Calibri" w:cs="Calibri"/>
          <w:color w:val="000000" w:themeColor="text1"/>
        </w:rPr>
        <w:t>malicious files</w:t>
      </w:r>
      <w:r w:rsidRPr="007B24A2">
        <w:rPr>
          <w:rFonts w:eastAsia="Calibri" w:cs="Calibri"/>
          <w:color w:val="000000" w:themeColor="text1"/>
        </w:rPr>
        <w:t xml:space="preserve"> and programs.</w:t>
      </w:r>
      <w:sdt>
        <w:sdtPr>
          <w:rPr>
            <w:rFonts w:eastAsia="Calibri" w:cs="Calibri"/>
            <w:color w:val="000000" w:themeColor="text1"/>
          </w:rPr>
          <w:id w:val="-2026781607"/>
          <w:citation/>
        </w:sdtPr>
        <w:sdtContent>
          <w:r w:rsidR="00893C12" w:rsidRPr="007B24A2">
            <w:rPr>
              <w:rFonts w:eastAsia="Calibri" w:cs="Calibri"/>
              <w:color w:val="000000" w:themeColor="text1"/>
            </w:rPr>
            <w:fldChar w:fldCharType="begin"/>
          </w:r>
          <w:r w:rsidR="00893C12" w:rsidRPr="007B24A2">
            <w:rPr>
              <w:rFonts w:eastAsia="Calibri" w:cs="Calibri"/>
              <w:color w:val="000000" w:themeColor="text1"/>
            </w:rPr>
            <w:instrText xml:space="preserve"> CITATION NCS211 \l 2057 </w:instrText>
          </w:r>
          <w:r w:rsidR="00893C12" w:rsidRPr="007B24A2">
            <w:rPr>
              <w:rFonts w:eastAsia="Calibri" w:cs="Calibri"/>
              <w:color w:val="000000" w:themeColor="text1"/>
            </w:rPr>
            <w:fldChar w:fldCharType="separate"/>
          </w:r>
          <w:r w:rsidR="00EE3FB4">
            <w:rPr>
              <w:rFonts w:eastAsia="Calibri" w:cs="Calibri"/>
              <w:noProof/>
              <w:color w:val="000000" w:themeColor="text1"/>
            </w:rPr>
            <w:t xml:space="preserve"> </w:t>
          </w:r>
          <w:r w:rsidR="00EE3FB4" w:rsidRPr="00EE3FB4">
            <w:rPr>
              <w:rFonts w:eastAsia="Calibri" w:cs="Calibri"/>
              <w:noProof/>
              <w:color w:val="000000" w:themeColor="text1"/>
            </w:rPr>
            <w:t>(NCSC, Keeping devices and software up to date, 2021)</w:t>
          </w:r>
          <w:r w:rsidR="00893C12" w:rsidRPr="007B24A2">
            <w:rPr>
              <w:rFonts w:eastAsia="Calibri" w:cs="Calibri"/>
              <w:color w:val="000000" w:themeColor="text1"/>
            </w:rPr>
            <w:fldChar w:fldCharType="end"/>
          </w:r>
        </w:sdtContent>
      </w:sdt>
    </w:p>
    <w:p w14:paraId="69C29803" w14:textId="77777777" w:rsidR="5DD486E0" w:rsidRPr="007B24A2" w:rsidRDefault="5DD486E0" w:rsidP="5DD486E0">
      <w:pPr>
        <w:spacing w:line="276" w:lineRule="auto"/>
        <w:rPr>
          <w:rFonts w:eastAsia="Calibri" w:cs="Calibri"/>
          <w:color w:val="000000" w:themeColor="text1"/>
        </w:rPr>
      </w:pPr>
    </w:p>
    <w:p w14:paraId="694EA3B9" w14:textId="434E27AE" w:rsidR="707F6939" w:rsidRPr="007B24A2" w:rsidRDefault="707F6939" w:rsidP="4A010E7B">
      <w:pPr>
        <w:spacing w:line="276" w:lineRule="auto"/>
      </w:pPr>
      <w:r w:rsidRPr="007B24A2">
        <w:rPr>
          <w:rFonts w:eastAsia="Calibri" w:cs="Calibri"/>
          <w:color w:val="000000" w:themeColor="text1"/>
        </w:rPr>
        <w:t xml:space="preserve">Another useful precaution is to disable automatic Wi-Fi connections. If a device automatically connects to </w:t>
      </w:r>
      <w:r w:rsidR="003142F4" w:rsidRPr="007B24A2">
        <w:rPr>
          <w:rFonts w:eastAsia="Calibri" w:cs="Calibri"/>
          <w:color w:val="000000" w:themeColor="text1"/>
        </w:rPr>
        <w:t>networks,</w:t>
      </w:r>
      <w:r w:rsidRPr="007B24A2">
        <w:rPr>
          <w:rFonts w:eastAsia="Calibri" w:cs="Calibri"/>
          <w:color w:val="000000" w:themeColor="text1"/>
        </w:rPr>
        <w:t xml:space="preserve"> it has previously used, it may connect without the user realising it. Turning off automatic connection settings gives the user more control over which networks their device joins. Users should also avoid connecting to networks with suspicious names or networks that do not require any authentication when an official network is available.</w:t>
      </w:r>
      <w:sdt>
        <w:sdtPr>
          <w:rPr>
            <w:rFonts w:eastAsia="Calibri" w:cs="Calibri"/>
            <w:color w:val="000000" w:themeColor="text1"/>
          </w:rPr>
          <w:id w:val="687333272"/>
          <w:citation/>
        </w:sdtPr>
        <w:sdtContent>
          <w:r w:rsidR="00D37C26" w:rsidRPr="007B24A2">
            <w:rPr>
              <w:rFonts w:eastAsia="Calibri" w:cs="Calibri"/>
              <w:color w:val="000000" w:themeColor="text1"/>
            </w:rPr>
            <w:fldChar w:fldCharType="begin"/>
          </w:r>
          <w:r w:rsidR="00D37C26" w:rsidRPr="007B24A2">
            <w:rPr>
              <w:rFonts w:eastAsia="Calibri" w:cs="Calibri"/>
              <w:color w:val="000000" w:themeColor="text1"/>
            </w:rPr>
            <w:instrText xml:space="preserve"> CITATION FTC \l 2057 </w:instrText>
          </w:r>
          <w:r w:rsidR="00D37C26" w:rsidRPr="007B24A2">
            <w:rPr>
              <w:rFonts w:eastAsia="Calibri" w:cs="Calibri"/>
              <w:color w:val="000000" w:themeColor="text1"/>
            </w:rPr>
            <w:fldChar w:fldCharType="separate"/>
          </w:r>
          <w:r w:rsidR="00EE3FB4">
            <w:rPr>
              <w:rFonts w:eastAsia="Calibri" w:cs="Calibri"/>
              <w:noProof/>
              <w:color w:val="000000" w:themeColor="text1"/>
            </w:rPr>
            <w:t xml:space="preserve"> </w:t>
          </w:r>
          <w:r w:rsidR="00EE3FB4" w:rsidRPr="00EE3FB4">
            <w:rPr>
              <w:rFonts w:eastAsia="Calibri" w:cs="Calibri"/>
              <w:noProof/>
              <w:color w:val="000000" w:themeColor="text1"/>
            </w:rPr>
            <w:t>(FTC, Are public wifi networks safe what you need to know, 2023)</w:t>
          </w:r>
          <w:r w:rsidR="00D37C26" w:rsidRPr="007B24A2">
            <w:rPr>
              <w:rFonts w:eastAsia="Calibri" w:cs="Calibri"/>
              <w:color w:val="000000" w:themeColor="text1"/>
            </w:rPr>
            <w:fldChar w:fldCharType="end"/>
          </w:r>
        </w:sdtContent>
      </w:sdt>
    </w:p>
    <w:p w14:paraId="08EBDAFC" w14:textId="77777777" w:rsidR="4A010E7B" w:rsidRPr="007B24A2" w:rsidRDefault="4A010E7B" w:rsidP="4A010E7B">
      <w:pPr>
        <w:spacing w:line="276" w:lineRule="auto"/>
      </w:pPr>
    </w:p>
    <w:p w14:paraId="5B3CA2CD" w14:textId="77777777" w:rsidR="00DA7E2E" w:rsidRPr="007B24A2" w:rsidRDefault="707F6939" w:rsidP="4B5A968E">
      <w:pPr>
        <w:spacing w:line="276" w:lineRule="auto"/>
      </w:pPr>
      <w:r w:rsidRPr="007B24A2">
        <w:rPr>
          <w:rFonts w:eastAsia="Calibri" w:cs="Calibri"/>
          <w:color w:val="000000" w:themeColor="text1"/>
        </w:rPr>
        <w:t>File and device sharing should also be disabled when using an unfamiliar network. Features that allow other devices to discover or connect to a computer can increase the amount of information exposed to other people on the same network. Users should check their device's network and sharing settings and use appropriate security settings, particularly when connecting in public places.</w:t>
      </w:r>
      <w:r w:rsidR="005E7572" w:rsidRPr="007B24A2">
        <w:rPr>
          <w:rFonts w:eastAsia="Calibri" w:cs="Calibri"/>
          <w:color w:val="000000" w:themeColor="text1"/>
        </w:rPr>
        <w:t xml:space="preserve"> </w:t>
      </w:r>
    </w:p>
    <w:p w14:paraId="403E8796" w14:textId="77777777" w:rsidR="00DA7E2E" w:rsidRPr="007B24A2" w:rsidRDefault="004F3573" w:rsidP="00E47D04">
      <w:pPr>
        <w:pStyle w:val="Heading2"/>
        <w:rPr>
          <w:rFonts w:asciiTheme="minorHAnsi" w:hAnsiTheme="minorHAnsi"/>
        </w:rPr>
      </w:pPr>
      <w:bookmarkStart w:id="25" w:name="_Toc242794454"/>
      <w:r w:rsidRPr="007B24A2">
        <w:rPr>
          <w:rFonts w:asciiTheme="minorHAnsi" w:hAnsiTheme="minorHAnsi"/>
        </w:rPr>
        <w:t xml:space="preserve">6.3 </w:t>
      </w:r>
      <w:r w:rsidR="707F6939" w:rsidRPr="007B24A2">
        <w:rPr>
          <w:rFonts w:asciiTheme="minorHAnsi" w:hAnsiTheme="minorHAnsi"/>
        </w:rPr>
        <w:t>Practical Precautions</w:t>
      </w:r>
      <w:bookmarkEnd w:id="25"/>
    </w:p>
    <w:p w14:paraId="39E45BA9" w14:textId="505ADF03" w:rsidR="601C35C7" w:rsidRPr="007B24A2" w:rsidRDefault="707F6939" w:rsidP="601C35C7">
      <w:pPr>
        <w:spacing w:line="276" w:lineRule="auto"/>
      </w:pPr>
      <w:r w:rsidRPr="007B24A2">
        <w:rPr>
          <w:rFonts w:eastAsia="Calibri" w:cs="Calibri"/>
          <w:color w:val="000000" w:themeColor="text1"/>
        </w:rPr>
        <w:t>Finally, users should remember to log out of important accounts after using a shared or public computer and avoid saving passwords on devices that they do not own. Multi-factor authentication (MFA) should also be enabled on important accounts whenever possible. MFA provides an additional security step, meaning that a stolen password alone may not be enough to access an account.</w:t>
      </w:r>
      <w:r w:rsidR="00B235DE" w:rsidRPr="007B24A2">
        <w:rPr>
          <w:rFonts w:eastAsia="Calibri" w:cs="Calibri"/>
          <w:color w:val="000000" w:themeColor="text1"/>
        </w:rPr>
        <w:t xml:space="preserve"> </w:t>
      </w:r>
      <w:sdt>
        <w:sdtPr>
          <w:rPr>
            <w:rFonts w:eastAsia="Calibri" w:cs="Calibri"/>
            <w:color w:val="000000" w:themeColor="text1"/>
          </w:rPr>
          <w:id w:val="1717237062"/>
          <w:citation/>
        </w:sdtPr>
        <w:sdtContent>
          <w:r w:rsidR="00B53BA5" w:rsidRPr="007B24A2">
            <w:rPr>
              <w:rFonts w:eastAsia="Calibri" w:cs="Calibri"/>
              <w:color w:val="000000" w:themeColor="text1"/>
            </w:rPr>
            <w:fldChar w:fldCharType="begin"/>
          </w:r>
          <w:r w:rsidR="0010066A">
            <w:rPr>
              <w:rFonts w:eastAsia="Calibri" w:cs="Calibri"/>
              <w:color w:val="000000" w:themeColor="text1"/>
            </w:rPr>
            <w:instrText xml:space="preserve">CITATION NCS242 \l 2057 </w:instrText>
          </w:r>
          <w:r w:rsidR="00B53BA5" w:rsidRPr="007B24A2">
            <w:rPr>
              <w:rFonts w:eastAsia="Calibri" w:cs="Calibri"/>
              <w:color w:val="000000" w:themeColor="text1"/>
            </w:rPr>
            <w:fldChar w:fldCharType="separate"/>
          </w:r>
          <w:r w:rsidR="00EE3FB4" w:rsidRPr="00EE3FB4">
            <w:rPr>
              <w:rFonts w:eastAsia="Calibri" w:cs="Calibri"/>
              <w:noProof/>
              <w:color w:val="000000" w:themeColor="text1"/>
            </w:rPr>
            <w:t>(NCSC, Why MFA matters, 2024b)</w:t>
          </w:r>
          <w:r w:rsidR="00B53BA5" w:rsidRPr="007B24A2">
            <w:rPr>
              <w:rFonts w:eastAsia="Calibri" w:cs="Calibri"/>
              <w:color w:val="000000" w:themeColor="text1"/>
            </w:rPr>
            <w:fldChar w:fldCharType="end"/>
          </w:r>
        </w:sdtContent>
      </w:sdt>
      <w:r w:rsidR="6E032E78" w:rsidRPr="007B24A2">
        <w:rPr>
          <w:rFonts w:eastAsia="Calibri" w:cs="Calibri"/>
          <w:color w:val="000000" w:themeColor="text1"/>
        </w:rPr>
        <w:t xml:space="preserve"> </w:t>
      </w:r>
    </w:p>
    <w:p w14:paraId="089D37E4" w14:textId="77777777" w:rsidR="00DA7E2E" w:rsidRPr="007B24A2" w:rsidRDefault="707F6939" w:rsidP="4B5A968E">
      <w:pPr>
        <w:spacing w:line="276" w:lineRule="auto"/>
      </w:pPr>
      <w:r w:rsidRPr="007B24A2">
        <w:rPr>
          <w:rFonts w:eastAsia="Calibri" w:cs="Calibri"/>
          <w:color w:val="000000" w:themeColor="text1"/>
        </w:rPr>
        <w:t xml:space="preserve">In conclusion, public Wi-Fi is useful and convenient, but it should not automatically be considered safe. Users can reduce the risks by connecting only to legitimate networks, </w:t>
      </w:r>
      <w:r w:rsidRPr="007B24A2">
        <w:rPr>
          <w:rFonts w:eastAsia="Calibri" w:cs="Calibri"/>
          <w:color w:val="000000" w:themeColor="text1"/>
        </w:rPr>
        <w:lastRenderedPageBreak/>
        <w:t>using HTTPS, considering a reputable VPN, keeping devices updated, disabling automatic connections and file sharing, avoiding sensitive activities on untrusted networks, and using strong authentication. By following these practices, people can use public Wi-Fi more safely while reducing the likelihood of their personal information or accounts being compromised.</w:t>
      </w:r>
    </w:p>
    <w:p w14:paraId="1275E2F9" w14:textId="77777777" w:rsidR="00DA7E2E" w:rsidRPr="00E90BAA" w:rsidRDefault="00DA7E2E" w:rsidP="00DA7E2E"/>
    <w:p w14:paraId="4F912653" w14:textId="02C7CF5C" w:rsidR="00FD0C22" w:rsidRPr="00E90BAA" w:rsidRDefault="00707444" w:rsidP="00DA7E2E">
      <w:pPr>
        <w:pStyle w:val="Heading1"/>
      </w:pPr>
      <w:bookmarkStart w:id="26" w:name="_Toc242794455"/>
      <w:r>
        <w:t xml:space="preserve">Overall </w:t>
      </w:r>
      <w:r w:rsidR="00FD0C22" w:rsidRPr="00E90BAA">
        <w:t>Conclusion</w:t>
      </w:r>
      <w:bookmarkEnd w:id="26"/>
    </w:p>
    <w:p w14:paraId="0E781D04" w14:textId="1A37EB66" w:rsidR="00927980" w:rsidRPr="00927980" w:rsidRDefault="00707444" w:rsidP="00927980">
      <w:r>
        <w:t xml:space="preserve">This report has discussed the various </w:t>
      </w:r>
      <w:r w:rsidR="00BE0F05">
        <w:t xml:space="preserve">methods of </w:t>
      </w:r>
      <w:r w:rsidR="000E12FC">
        <w:t>protecting</w:t>
      </w:r>
      <w:r w:rsidR="00BE0F05">
        <w:t xml:space="preserve"> devices from threats as well as the threats in of themselves. The </w:t>
      </w:r>
      <w:r w:rsidR="000E12FC">
        <w:t>takeaway from this is that t</w:t>
      </w:r>
      <w:r w:rsidR="00681C42" w:rsidRPr="00E90BAA">
        <w:t xml:space="preserve">he human factor is </w:t>
      </w:r>
      <w:r w:rsidR="006367CF" w:rsidRPr="00E90BAA">
        <w:t>often</w:t>
      </w:r>
      <w:r w:rsidR="00681C42" w:rsidRPr="00E90BAA">
        <w:t xml:space="preserve"> the weakest link in cybersecurity </w:t>
      </w:r>
      <w:r w:rsidR="004F2447" w:rsidRPr="00E90BAA">
        <w:t>as human error is unpredictable and unable to be stopped other than just being vigilant.</w:t>
      </w:r>
    </w:p>
    <w:bookmarkStart w:id="27" w:name="_Toc242794456" w:displacedByCustomXml="next"/>
    <w:sdt>
      <w:sdtPr>
        <w:rPr>
          <w:rFonts w:asciiTheme="minorHAnsi" w:eastAsiaTheme="minorEastAsia" w:hAnsiTheme="minorHAnsi" w:cstheme="minorBidi"/>
          <w:color w:val="auto"/>
          <w:sz w:val="24"/>
          <w:szCs w:val="24"/>
        </w:rPr>
        <w:id w:val="-63561535"/>
        <w:docPartObj>
          <w:docPartGallery w:val="Bibliographies"/>
          <w:docPartUnique/>
        </w:docPartObj>
      </w:sdtPr>
      <w:sdtContent>
        <w:p w14:paraId="30FDD448" w14:textId="77777777" w:rsidR="00FD0C22" w:rsidRPr="00E90BAA" w:rsidRDefault="00FD0C22">
          <w:pPr>
            <w:pStyle w:val="Heading1"/>
          </w:pPr>
          <w:r w:rsidRPr="00E90BAA">
            <w:t>References</w:t>
          </w:r>
          <w:bookmarkEnd w:id="27"/>
        </w:p>
        <w:sdt>
          <w:sdtPr>
            <w:id w:val="-573587230"/>
            <w:bibliography/>
          </w:sdtPr>
          <w:sdtContent>
            <w:p w14:paraId="636A22FA" w14:textId="77777777" w:rsidR="00EE3FB4" w:rsidRDefault="00FD0C22" w:rsidP="00EE3FB4">
              <w:pPr>
                <w:pStyle w:val="Bibliography"/>
                <w:ind w:left="720" w:hanging="720"/>
                <w:rPr>
                  <w:noProof/>
                  <w:kern w:val="0"/>
                  <w14:ligatures w14:val="none"/>
                </w:rPr>
              </w:pPr>
              <w:r w:rsidRPr="00E90BAA">
                <w:fldChar w:fldCharType="begin"/>
              </w:r>
              <w:r w:rsidRPr="00E90BAA">
                <w:instrText xml:space="preserve"> BIBLIOGRAPHY </w:instrText>
              </w:r>
              <w:r w:rsidRPr="00E90BAA">
                <w:fldChar w:fldCharType="separate"/>
              </w:r>
              <w:r w:rsidR="00EE3FB4">
                <w:rPr>
                  <w:noProof/>
                </w:rPr>
                <w:t xml:space="preserve">CISA. (2018). </w:t>
              </w:r>
              <w:r w:rsidR="00EE3FB4">
                <w:rPr>
                  <w:i/>
                  <w:iCs/>
                  <w:noProof/>
                </w:rPr>
                <w:t>SECURING HIGH VALUE ASSETS.</w:t>
              </w:r>
              <w:r w:rsidR="00EE3FB4">
                <w:rPr>
                  <w:noProof/>
                </w:rPr>
                <w:t xml:space="preserve"> Retrieved from https://www.cisa.gov/sites/default/files/publications/Securing%20High%20Value%20Assets_Version%201.1_July%202018_508c.pdf</w:t>
              </w:r>
            </w:p>
            <w:p w14:paraId="79CCABA1" w14:textId="77777777" w:rsidR="00EE3FB4" w:rsidRDefault="00EE3FB4" w:rsidP="00EE3FB4">
              <w:pPr>
                <w:pStyle w:val="Bibliography"/>
                <w:ind w:left="720" w:hanging="720"/>
                <w:rPr>
                  <w:noProof/>
                </w:rPr>
              </w:pPr>
              <w:r>
                <w:rPr>
                  <w:noProof/>
                </w:rPr>
                <w:t>CISA. (2025). Retrieved from https://www.cisa.gov/audiences/small-and-medium-businesses/secure-your-business/require-multifactor-authentication</w:t>
              </w:r>
            </w:p>
            <w:p w14:paraId="3BE14563" w14:textId="77777777" w:rsidR="00EE3FB4" w:rsidRDefault="00EE3FB4" w:rsidP="00EE3FB4">
              <w:pPr>
                <w:pStyle w:val="Bibliography"/>
                <w:ind w:left="720" w:hanging="720"/>
                <w:rPr>
                  <w:noProof/>
                </w:rPr>
              </w:pPr>
              <w:r>
                <w:rPr>
                  <w:noProof/>
                </w:rPr>
                <w:t xml:space="preserve">FTC. (2018). </w:t>
              </w:r>
              <w:r>
                <w:rPr>
                  <w:i/>
                  <w:iCs/>
                  <w:noProof/>
                </w:rPr>
                <w:t>FTC Provides Tips for Using VPN Apps.</w:t>
              </w:r>
              <w:r>
                <w:rPr>
                  <w:noProof/>
                </w:rPr>
                <w:t xml:space="preserve"> Retrieved from https://www.ftc.gov/news-events/news/press-releases/2018/02/ftc-provides-tips-using-vpn-apps</w:t>
              </w:r>
            </w:p>
            <w:p w14:paraId="4C2FB138" w14:textId="77777777" w:rsidR="00EE3FB4" w:rsidRDefault="00EE3FB4" w:rsidP="00EE3FB4">
              <w:pPr>
                <w:pStyle w:val="Bibliography"/>
                <w:ind w:left="720" w:hanging="720"/>
                <w:rPr>
                  <w:noProof/>
                </w:rPr>
              </w:pPr>
              <w:r>
                <w:rPr>
                  <w:noProof/>
                </w:rPr>
                <w:t xml:space="preserve">FTC. (2023). </w:t>
              </w:r>
              <w:r>
                <w:rPr>
                  <w:i/>
                  <w:iCs/>
                  <w:noProof/>
                </w:rPr>
                <w:t>Are public wifi networks safe what you need to know.</w:t>
              </w:r>
              <w:r>
                <w:rPr>
                  <w:noProof/>
                </w:rPr>
                <w:t xml:space="preserve"> Retrieved from https://consumer.ftc.gov/articles/are-public-wi-fi-networks-safe-what-you-need-know</w:t>
              </w:r>
            </w:p>
            <w:p w14:paraId="5CAE8B68" w14:textId="77777777" w:rsidR="00EE3FB4" w:rsidRDefault="00EE3FB4" w:rsidP="00EE3FB4">
              <w:pPr>
                <w:pStyle w:val="Bibliography"/>
                <w:ind w:left="720" w:hanging="720"/>
                <w:rPr>
                  <w:noProof/>
                </w:rPr>
              </w:pPr>
              <w:r>
                <w:rPr>
                  <w:noProof/>
                </w:rPr>
                <w:t>Lucas A. Meyer, S. R. (2023). Retrieved from https://arxiv.org/pdf/2305.00945</w:t>
              </w:r>
            </w:p>
            <w:p w14:paraId="2F26FB5C" w14:textId="77777777" w:rsidR="00EE3FB4" w:rsidRDefault="00EE3FB4" w:rsidP="00EE3FB4">
              <w:pPr>
                <w:pStyle w:val="Bibliography"/>
                <w:ind w:left="720" w:hanging="720"/>
                <w:rPr>
                  <w:noProof/>
                </w:rPr>
              </w:pPr>
              <w:r>
                <w:rPr>
                  <w:noProof/>
                </w:rPr>
                <w:t xml:space="preserve">Milgram, S. (1963). </w:t>
              </w:r>
              <w:r>
                <w:rPr>
                  <w:i/>
                  <w:iCs/>
                  <w:noProof/>
                </w:rPr>
                <w:t>Behavioral Study of Obedience.</w:t>
              </w:r>
              <w:r>
                <w:rPr>
                  <w:noProof/>
                </w:rPr>
                <w:t xml:space="preserve"> Yale University. Retrieved from https://www.columbia.edu/cu/psychology/terrace/w1001/readings/milgram.pdf</w:t>
              </w:r>
            </w:p>
            <w:p w14:paraId="0585C574" w14:textId="77777777" w:rsidR="00EE3FB4" w:rsidRDefault="00EE3FB4" w:rsidP="00EE3FB4">
              <w:pPr>
                <w:pStyle w:val="Bibliography"/>
                <w:ind w:left="720" w:hanging="720"/>
                <w:rPr>
                  <w:noProof/>
                </w:rPr>
              </w:pPr>
              <w:r>
                <w:rPr>
                  <w:noProof/>
                </w:rPr>
                <w:t xml:space="preserve">NCSC. (2021). </w:t>
              </w:r>
              <w:r>
                <w:rPr>
                  <w:i/>
                  <w:iCs/>
                  <w:noProof/>
                </w:rPr>
                <w:t>Keeping devices and software up to date</w:t>
              </w:r>
              <w:r>
                <w:rPr>
                  <w:noProof/>
                </w:rPr>
                <w:t>. Retrieved from Device security guidance: https://www.ncsc.gov.uk/collection/device-security-guidance/managing-deployed-devices/keeping-devices-and-software-up-to-date</w:t>
              </w:r>
            </w:p>
            <w:p w14:paraId="77F49C20" w14:textId="77777777" w:rsidR="00EE3FB4" w:rsidRDefault="00EE3FB4" w:rsidP="00EE3FB4">
              <w:pPr>
                <w:pStyle w:val="Bibliography"/>
                <w:ind w:left="720" w:hanging="720"/>
                <w:rPr>
                  <w:noProof/>
                </w:rPr>
              </w:pPr>
              <w:r>
                <w:rPr>
                  <w:noProof/>
                </w:rPr>
                <w:lastRenderedPageBreak/>
                <w:t xml:space="preserve">NCSC. (2021). </w:t>
              </w:r>
              <w:r>
                <w:rPr>
                  <w:i/>
                  <w:iCs/>
                  <w:noProof/>
                </w:rPr>
                <w:t>Virtual Private Networks</w:t>
              </w:r>
              <w:r>
                <w:rPr>
                  <w:noProof/>
                </w:rPr>
                <w:t>. Retrieved from Device security guidance: https://www.ncsc.gov.uk/collection/device-security-guidance/infrastructure/virtual-private-networks</w:t>
              </w:r>
            </w:p>
            <w:p w14:paraId="7E165F2C" w14:textId="77777777" w:rsidR="00EE3FB4" w:rsidRDefault="00EE3FB4" w:rsidP="00EE3FB4">
              <w:pPr>
                <w:pStyle w:val="Bibliography"/>
                <w:ind w:left="720" w:hanging="720"/>
                <w:rPr>
                  <w:noProof/>
                </w:rPr>
              </w:pPr>
              <w:r>
                <w:rPr>
                  <w:noProof/>
                </w:rPr>
                <w:t xml:space="preserve">NCSC. (2021a). </w:t>
              </w:r>
              <w:r>
                <w:rPr>
                  <w:i/>
                  <w:iCs/>
                  <w:noProof/>
                </w:rPr>
                <w:t>Managing-Deployed-Devices</w:t>
              </w:r>
              <w:r>
                <w:rPr>
                  <w:noProof/>
                </w:rPr>
                <w:t xml:space="preserve">. Retrieved from https://www.ncsc.gov.uk/collection/device-security-guidance/managing-deployed-devices/keeping-devices-and-software-up-to-date </w:t>
              </w:r>
            </w:p>
            <w:p w14:paraId="3B4E1C63" w14:textId="77777777" w:rsidR="00EE3FB4" w:rsidRDefault="00EE3FB4" w:rsidP="00EE3FB4">
              <w:pPr>
                <w:pStyle w:val="Bibliography"/>
                <w:ind w:left="720" w:hanging="720"/>
                <w:rPr>
                  <w:noProof/>
                </w:rPr>
              </w:pPr>
              <w:r>
                <w:rPr>
                  <w:noProof/>
                </w:rPr>
                <w:t xml:space="preserve">NCSC. (2021b). </w:t>
              </w:r>
              <w:r>
                <w:rPr>
                  <w:i/>
                  <w:iCs/>
                  <w:noProof/>
                </w:rPr>
                <w:t>Managing-Deployed-Devices</w:t>
              </w:r>
              <w:r>
                <w:rPr>
                  <w:noProof/>
                </w:rPr>
                <w:t xml:space="preserve">. Retrieved from https://www.ncsc.gov.uk/collection/device-security-guidance/policies-and-settings/antivirus-and-other-security-software </w:t>
              </w:r>
            </w:p>
            <w:p w14:paraId="3EA3D01E" w14:textId="77777777" w:rsidR="00EE3FB4" w:rsidRDefault="00EE3FB4" w:rsidP="00EE3FB4">
              <w:pPr>
                <w:pStyle w:val="Bibliography"/>
                <w:ind w:left="720" w:hanging="720"/>
                <w:rPr>
                  <w:noProof/>
                </w:rPr>
              </w:pPr>
              <w:r>
                <w:rPr>
                  <w:noProof/>
                </w:rPr>
                <w:t xml:space="preserve">NCSC. (2021d). </w:t>
              </w:r>
              <w:r>
                <w:rPr>
                  <w:i/>
                  <w:iCs/>
                  <w:noProof/>
                </w:rPr>
                <w:t>Managing-Deployed-Devices</w:t>
              </w:r>
              <w:r>
                <w:rPr>
                  <w:noProof/>
                </w:rPr>
                <w:t xml:space="preserve">. Retrieved from https://www.ncsc.gov.uk/collection/device-security-guidance/policies-and-settings/using-third-party-applications-on-devices </w:t>
              </w:r>
            </w:p>
            <w:p w14:paraId="2D73D3AF" w14:textId="77777777" w:rsidR="00EE3FB4" w:rsidRDefault="00EE3FB4" w:rsidP="00EE3FB4">
              <w:pPr>
                <w:pStyle w:val="Bibliography"/>
                <w:ind w:left="720" w:hanging="720"/>
                <w:rPr>
                  <w:noProof/>
                </w:rPr>
              </w:pPr>
              <w:r>
                <w:rPr>
                  <w:noProof/>
                </w:rPr>
                <w:t xml:space="preserve">NCSC. (2021e). </w:t>
              </w:r>
              <w:r>
                <w:rPr>
                  <w:i/>
                  <w:iCs/>
                  <w:noProof/>
                </w:rPr>
                <w:t>Managing-Deployed-Devices</w:t>
              </w:r>
              <w:r>
                <w:rPr>
                  <w:noProof/>
                </w:rPr>
                <w:t xml:space="preserve">. Retrieved from https://www.ncsc.gov.uk/collection/device-security-guidance/managing-deployed-devices/advising-end-users </w:t>
              </w:r>
            </w:p>
            <w:p w14:paraId="4F8CB0AC" w14:textId="77777777" w:rsidR="00EE3FB4" w:rsidRDefault="00EE3FB4" w:rsidP="00EE3FB4">
              <w:pPr>
                <w:pStyle w:val="Bibliography"/>
                <w:ind w:left="720" w:hanging="720"/>
                <w:rPr>
                  <w:noProof/>
                </w:rPr>
              </w:pPr>
              <w:r>
                <w:rPr>
                  <w:noProof/>
                </w:rPr>
                <w:t>NCSC. (2024). Ncsc Buisness Payment Fraud. Retrieved from https://www.ncsc.gov.uk/section/respond-recover/business-payment-fraud</w:t>
              </w:r>
            </w:p>
            <w:p w14:paraId="636296FD" w14:textId="77777777" w:rsidR="00EE3FB4" w:rsidRDefault="00EE3FB4" w:rsidP="00EE3FB4">
              <w:pPr>
                <w:pStyle w:val="Bibliography"/>
                <w:ind w:left="720" w:hanging="720"/>
                <w:rPr>
                  <w:noProof/>
                </w:rPr>
              </w:pPr>
              <w:r>
                <w:rPr>
                  <w:noProof/>
                </w:rPr>
                <w:t>NCSC. (2024a). Retrieved from https://www.ncsc.gov.uk/collection/mfa-for-your-corporate-online-services/recommended-types-of-mfa</w:t>
              </w:r>
            </w:p>
            <w:p w14:paraId="58476650" w14:textId="77777777" w:rsidR="00EE3FB4" w:rsidRDefault="00EE3FB4" w:rsidP="00EE3FB4">
              <w:pPr>
                <w:pStyle w:val="Bibliography"/>
                <w:ind w:left="720" w:hanging="720"/>
                <w:rPr>
                  <w:noProof/>
                </w:rPr>
              </w:pPr>
              <w:r>
                <w:rPr>
                  <w:noProof/>
                </w:rPr>
                <w:t xml:space="preserve">NCSC. (2024b). </w:t>
              </w:r>
              <w:r>
                <w:rPr>
                  <w:i/>
                  <w:iCs/>
                  <w:noProof/>
                </w:rPr>
                <w:t>Why MFA matters</w:t>
              </w:r>
              <w:r>
                <w:rPr>
                  <w:noProof/>
                </w:rPr>
                <w:t>. Retrieved from https://www.ncsc.gov.uk/collection/mfa-for-your-corporate-online-services/why-mfa-matters</w:t>
              </w:r>
            </w:p>
            <w:p w14:paraId="462CF550" w14:textId="77777777" w:rsidR="00EE3FB4" w:rsidRDefault="00EE3FB4" w:rsidP="00EE3FB4">
              <w:pPr>
                <w:pStyle w:val="Bibliography"/>
                <w:ind w:left="720" w:hanging="720"/>
                <w:rPr>
                  <w:noProof/>
                </w:rPr>
              </w:pPr>
              <w:r>
                <w:rPr>
                  <w:noProof/>
                </w:rPr>
                <w:t>NCSC. (2025). Retrieved from https://www.ncsc.gov.uk/files/cyber-essentials-requirements-for-it-infrastructure-v3-2.pdf</w:t>
              </w:r>
            </w:p>
            <w:p w14:paraId="45CBC744" w14:textId="77777777" w:rsidR="00EE3FB4" w:rsidRDefault="00EE3FB4" w:rsidP="00EE3FB4">
              <w:pPr>
                <w:pStyle w:val="Bibliography"/>
                <w:ind w:left="720" w:hanging="720"/>
                <w:rPr>
                  <w:noProof/>
                </w:rPr>
              </w:pPr>
              <w:r>
                <w:rPr>
                  <w:noProof/>
                </w:rPr>
                <w:t xml:space="preserve">NCSC. (2025). </w:t>
              </w:r>
              <w:r>
                <w:rPr>
                  <w:i/>
                  <w:iCs/>
                  <w:noProof/>
                </w:rPr>
                <w:t>Annual Review 2025.</w:t>
              </w:r>
              <w:r>
                <w:rPr>
                  <w:noProof/>
                </w:rPr>
                <w:t xml:space="preserve"> Retrieved from NCSC: https://www.ncsc.gov.uk/sites/default/files/documents/ncsc-annual-review-2025.pdf</w:t>
              </w:r>
            </w:p>
            <w:p w14:paraId="35A8674D" w14:textId="77777777" w:rsidR="00EE3FB4" w:rsidRDefault="00EE3FB4" w:rsidP="00EE3FB4">
              <w:pPr>
                <w:pStyle w:val="Bibliography"/>
                <w:ind w:left="720" w:hanging="720"/>
                <w:rPr>
                  <w:noProof/>
                </w:rPr>
              </w:pPr>
              <w:r>
                <w:rPr>
                  <w:noProof/>
                </w:rPr>
                <w:t>NIST. (2017). Retrieved from https://pages.nist.gov/800-63-4/sp800-63b.html</w:t>
              </w:r>
            </w:p>
            <w:p w14:paraId="188FC885" w14:textId="77777777" w:rsidR="00EE3FB4" w:rsidRDefault="00EE3FB4" w:rsidP="00EE3FB4">
              <w:pPr>
                <w:pStyle w:val="Bibliography"/>
                <w:ind w:left="720" w:hanging="720"/>
                <w:rPr>
                  <w:noProof/>
                </w:rPr>
              </w:pPr>
              <w:r>
                <w:rPr>
                  <w:noProof/>
                </w:rPr>
                <w:t>NIST. (2025). Retrieved from https://pages.nist.gov/800-63-4/sp800-63b.html</w:t>
              </w:r>
            </w:p>
            <w:p w14:paraId="5F0C5E19" w14:textId="77777777" w:rsidR="00EE3FB4" w:rsidRDefault="00EE3FB4" w:rsidP="00EE3FB4">
              <w:pPr>
                <w:pStyle w:val="Bibliography"/>
                <w:ind w:left="720" w:hanging="720"/>
                <w:rPr>
                  <w:noProof/>
                </w:rPr>
              </w:pPr>
              <w:r>
                <w:rPr>
                  <w:noProof/>
                </w:rPr>
                <w:t xml:space="preserve">S. Grazioli, S. J. (2000, 6 31). Perils of Internet fraud: an empirical investigation of deception and trust with experienced Internet consumers. </w:t>
              </w:r>
              <w:r>
                <w:rPr>
                  <w:i/>
                  <w:iCs/>
                  <w:noProof/>
                </w:rPr>
                <w:t>IEEE TRANSACTIONS ON SYSTEMS, MAN, AND CYBERNETICS</w:t>
              </w:r>
              <w:r>
                <w:rPr>
                  <w:noProof/>
                </w:rPr>
                <w:t>. Retrieved from IEEE explore: https://ieeexplore.ieee.org/stamp/stamp.jsp?tp=&amp;arnumber=852434</w:t>
              </w:r>
            </w:p>
            <w:p w14:paraId="7882BF5E" w14:textId="77777777" w:rsidR="00EE3FB4" w:rsidRDefault="00EE3FB4" w:rsidP="00EE3FB4">
              <w:pPr>
                <w:pStyle w:val="Bibliography"/>
                <w:ind w:left="720" w:hanging="720"/>
                <w:rPr>
                  <w:noProof/>
                </w:rPr>
              </w:pPr>
              <w:r>
                <w:rPr>
                  <w:noProof/>
                </w:rPr>
                <w:t>Scarfone, S. a. (2007). Retrieved from https://csrc.nist.gov/pubs/sp/800/111/final</w:t>
              </w:r>
            </w:p>
            <w:p w14:paraId="4AF474A1" w14:textId="77777777" w:rsidR="00EE3FB4" w:rsidRDefault="00EE3FB4" w:rsidP="00EE3FB4">
              <w:pPr>
                <w:pStyle w:val="Bibliography"/>
                <w:ind w:left="720" w:hanging="720"/>
                <w:rPr>
                  <w:noProof/>
                </w:rPr>
              </w:pPr>
              <w:r>
                <w:rPr>
                  <w:noProof/>
                </w:rPr>
                <w:lastRenderedPageBreak/>
                <w:t xml:space="preserve">Spolaor, A. (2016). </w:t>
              </w:r>
              <w:r>
                <w:rPr>
                  <w:i/>
                  <w:iCs/>
                  <w:noProof/>
                </w:rPr>
                <w:t>Guide to Storage Encryption Technologies for End User Devices</w:t>
              </w:r>
              <w:r>
                <w:rPr>
                  <w:noProof/>
                </w:rPr>
                <w:t>. Retrieved from https://dl.acm.org/doi/10.1145/2897845.2897866</w:t>
              </w:r>
            </w:p>
            <w:p w14:paraId="1F2B2B84" w14:textId="77777777" w:rsidR="00EE3FB4" w:rsidRDefault="00EE3FB4" w:rsidP="00EE3FB4">
              <w:pPr>
                <w:pStyle w:val="Bibliography"/>
                <w:ind w:left="720" w:hanging="720"/>
                <w:rPr>
                  <w:noProof/>
                </w:rPr>
              </w:pPr>
              <w:r>
                <w:rPr>
                  <w:noProof/>
                </w:rPr>
                <w:t>Thomas K., M. A. (2019). Retrieved from https://security.googleblog.com/2019/05/new-research-how-effective-is-basic.html</w:t>
              </w:r>
            </w:p>
            <w:p w14:paraId="07837455" w14:textId="77777777" w:rsidR="00FD0C22" w:rsidRPr="00E90BAA" w:rsidRDefault="00FD0C22" w:rsidP="00EE3FB4">
              <w:r w:rsidRPr="00E90BAA">
                <w:rPr>
                  <w:b/>
                  <w:bCs/>
                </w:rPr>
                <w:fldChar w:fldCharType="end"/>
              </w:r>
            </w:p>
          </w:sdtContent>
        </w:sdt>
      </w:sdtContent>
    </w:sdt>
    <w:p w14:paraId="59128B36" w14:textId="77777777" w:rsidR="00FD0C22" w:rsidRDefault="784A9342" w:rsidP="5C80900A">
      <w:r>
        <w:t>National Cyber Security Centre (2017) 'Krack' Wi-Fi guidance. Available at: https://www.ncsc.gov.uk/guidance/krack (Accessed: 13 October 2026).</w:t>
      </w:r>
    </w:p>
    <w:p w14:paraId="37738882" w14:textId="77777777" w:rsidR="00FD0C22" w:rsidRDefault="784A9342" w:rsidP="5C80900A">
      <w:r>
        <w:t>Federal Trade Commission (2018) FTC provides tips for using VPN apps. Available at: https://www.ftc.gov/news-events/news/press-releases/2018/02/ftc-provides-tips-using-vpn-apps (Accessed: 13 October 2026).</w:t>
      </w:r>
    </w:p>
    <w:p w14:paraId="6648C0A9" w14:textId="77777777" w:rsidR="00167778" w:rsidRDefault="00167778" w:rsidP="5C80900A"/>
    <w:tbl>
      <w:tblPr>
        <w:tblStyle w:val="TableGrid"/>
        <w:tblW w:w="0" w:type="auto"/>
        <w:tblLook w:val="04A0" w:firstRow="1" w:lastRow="0" w:firstColumn="1" w:lastColumn="0" w:noHBand="0" w:noVBand="1"/>
      </w:tblPr>
      <w:tblGrid>
        <w:gridCol w:w="1376"/>
        <w:gridCol w:w="1880"/>
        <w:gridCol w:w="3628"/>
        <w:gridCol w:w="2132"/>
      </w:tblGrid>
      <w:tr w:rsidR="008A0E27" w14:paraId="5F460540" w14:textId="77777777" w:rsidTr="004F2301">
        <w:tc>
          <w:tcPr>
            <w:tcW w:w="1376" w:type="dxa"/>
            <w:tcBorders>
              <w:right w:val="nil"/>
            </w:tcBorders>
            <w:shd w:val="clear" w:color="auto" w:fill="C1E4F5" w:themeFill="accent1" w:themeFillTint="33"/>
          </w:tcPr>
          <w:p w14:paraId="101400A5" w14:textId="77777777" w:rsidR="00C47BDD" w:rsidRDefault="00C47BDD">
            <w:r>
              <w:t>Student</w:t>
            </w:r>
          </w:p>
        </w:tc>
        <w:tc>
          <w:tcPr>
            <w:tcW w:w="1880" w:type="dxa"/>
            <w:tcBorders>
              <w:left w:val="nil"/>
              <w:right w:val="nil"/>
            </w:tcBorders>
            <w:shd w:val="clear" w:color="auto" w:fill="DAE9F7" w:themeFill="text2" w:themeFillTint="1A"/>
          </w:tcPr>
          <w:p w14:paraId="6A6966F9" w14:textId="77777777" w:rsidR="00C47BDD" w:rsidRDefault="00C47BDD">
            <w:r>
              <w:t>Source</w:t>
            </w:r>
          </w:p>
        </w:tc>
        <w:tc>
          <w:tcPr>
            <w:tcW w:w="3628" w:type="dxa"/>
            <w:tcBorders>
              <w:left w:val="nil"/>
              <w:right w:val="nil"/>
            </w:tcBorders>
            <w:shd w:val="clear" w:color="auto" w:fill="DAE9F7" w:themeFill="text2" w:themeFillTint="1A"/>
          </w:tcPr>
          <w:p w14:paraId="68A03EAA" w14:textId="77777777" w:rsidR="00C47BDD" w:rsidRDefault="00C47BDD">
            <w:r>
              <w:t>Type</w:t>
            </w:r>
          </w:p>
        </w:tc>
        <w:tc>
          <w:tcPr>
            <w:tcW w:w="2132" w:type="dxa"/>
            <w:tcBorders>
              <w:left w:val="nil"/>
            </w:tcBorders>
            <w:shd w:val="clear" w:color="auto" w:fill="DAE9F7" w:themeFill="text2" w:themeFillTint="1A"/>
          </w:tcPr>
          <w:p w14:paraId="6690E249" w14:textId="77777777" w:rsidR="00C47BDD" w:rsidRDefault="00C47BDD">
            <w:r>
              <w:t>Used in section</w:t>
            </w:r>
          </w:p>
        </w:tc>
      </w:tr>
      <w:tr w:rsidR="008A0E27" w14:paraId="1EA8AA42" w14:textId="77777777" w:rsidTr="004F2301">
        <w:tc>
          <w:tcPr>
            <w:tcW w:w="1376" w:type="dxa"/>
          </w:tcPr>
          <w:p w14:paraId="1C445652" w14:textId="77777777" w:rsidR="00C47BDD" w:rsidRDefault="00942326">
            <w:r>
              <w:t>Henry</w:t>
            </w:r>
          </w:p>
        </w:tc>
        <w:tc>
          <w:tcPr>
            <w:tcW w:w="1880" w:type="dxa"/>
          </w:tcPr>
          <w:p w14:paraId="04B05B1D" w14:textId="77777777" w:rsidR="00C47BDD" w:rsidRDefault="00C64A21">
            <w:r>
              <w:rPr>
                <w:noProof/>
              </w:rPr>
              <w:t>NCSC. (2024). Ncsc Buisness Payment Fraud.</w:t>
            </w:r>
          </w:p>
        </w:tc>
        <w:tc>
          <w:tcPr>
            <w:tcW w:w="3628" w:type="dxa"/>
          </w:tcPr>
          <w:p w14:paraId="7CA41A68" w14:textId="77777777" w:rsidR="00C47BDD" w:rsidRDefault="001E5847">
            <w:r>
              <w:t>Website Article</w:t>
            </w:r>
          </w:p>
        </w:tc>
        <w:tc>
          <w:tcPr>
            <w:tcW w:w="2132" w:type="dxa"/>
          </w:tcPr>
          <w:p w14:paraId="3E9614CC" w14:textId="77777777" w:rsidR="00C47BDD" w:rsidRDefault="00D86741">
            <w:r>
              <w:t>4</w:t>
            </w:r>
          </w:p>
        </w:tc>
      </w:tr>
      <w:tr w:rsidR="008A0E27" w14:paraId="6C8B7014" w14:textId="77777777" w:rsidTr="004F2301">
        <w:tc>
          <w:tcPr>
            <w:tcW w:w="1376" w:type="dxa"/>
          </w:tcPr>
          <w:p w14:paraId="479858C7" w14:textId="77777777" w:rsidR="00C47BDD" w:rsidRDefault="00942326">
            <w:r>
              <w:t>Henry</w:t>
            </w:r>
          </w:p>
        </w:tc>
        <w:tc>
          <w:tcPr>
            <w:tcW w:w="1880" w:type="dxa"/>
          </w:tcPr>
          <w:p w14:paraId="3A92A9FA" w14:textId="77777777" w:rsidR="00C47BDD" w:rsidRDefault="00C64A21">
            <w:r>
              <w:rPr>
                <w:noProof/>
              </w:rPr>
              <w:t xml:space="preserve">Milgram, S. (1963). </w:t>
            </w:r>
            <w:r>
              <w:rPr>
                <w:i/>
                <w:iCs/>
                <w:noProof/>
              </w:rPr>
              <w:t>Behavioral Study of Obedience.</w:t>
            </w:r>
          </w:p>
        </w:tc>
        <w:tc>
          <w:tcPr>
            <w:tcW w:w="3628" w:type="dxa"/>
          </w:tcPr>
          <w:p w14:paraId="278FB3F0" w14:textId="77777777" w:rsidR="00C47BDD" w:rsidRDefault="00C64A21">
            <w:r>
              <w:t>Research paper</w:t>
            </w:r>
          </w:p>
        </w:tc>
        <w:tc>
          <w:tcPr>
            <w:tcW w:w="2132" w:type="dxa"/>
          </w:tcPr>
          <w:p w14:paraId="4EF6C90A" w14:textId="77777777" w:rsidR="00C47BDD" w:rsidRDefault="00D86741">
            <w:r>
              <w:t>4</w:t>
            </w:r>
          </w:p>
        </w:tc>
      </w:tr>
      <w:tr w:rsidR="008A0E27" w14:paraId="1C2D023E" w14:textId="77777777" w:rsidTr="004F2301">
        <w:tc>
          <w:tcPr>
            <w:tcW w:w="1376" w:type="dxa"/>
          </w:tcPr>
          <w:p w14:paraId="3C579B3D" w14:textId="77777777" w:rsidR="00C47BDD" w:rsidRDefault="00942326">
            <w:r>
              <w:t>Henry</w:t>
            </w:r>
          </w:p>
        </w:tc>
        <w:tc>
          <w:tcPr>
            <w:tcW w:w="1880" w:type="dxa"/>
          </w:tcPr>
          <w:p w14:paraId="07EB4343" w14:textId="77777777" w:rsidR="00C47BDD" w:rsidRDefault="001E5847">
            <w:r>
              <w:rPr>
                <w:noProof/>
              </w:rPr>
              <w:t xml:space="preserve">CISA. (2018). </w:t>
            </w:r>
            <w:r>
              <w:rPr>
                <w:i/>
                <w:iCs/>
                <w:noProof/>
              </w:rPr>
              <w:t>SECURING HIGH VALUE ASSETS.</w:t>
            </w:r>
          </w:p>
        </w:tc>
        <w:tc>
          <w:tcPr>
            <w:tcW w:w="3628" w:type="dxa"/>
          </w:tcPr>
          <w:p w14:paraId="67801B7B" w14:textId="77777777" w:rsidR="00C47BDD" w:rsidRDefault="001E5847">
            <w:r>
              <w:t>Government publication</w:t>
            </w:r>
          </w:p>
        </w:tc>
        <w:tc>
          <w:tcPr>
            <w:tcW w:w="2132" w:type="dxa"/>
          </w:tcPr>
          <w:p w14:paraId="38AB3C17" w14:textId="77777777" w:rsidR="00C47BDD" w:rsidRDefault="00D86741">
            <w:r>
              <w:t>4</w:t>
            </w:r>
          </w:p>
        </w:tc>
      </w:tr>
      <w:tr w:rsidR="008A0E27" w14:paraId="57D17FB5" w14:textId="77777777" w:rsidTr="004F2301">
        <w:tc>
          <w:tcPr>
            <w:tcW w:w="1376" w:type="dxa"/>
          </w:tcPr>
          <w:p w14:paraId="05BBCDBB" w14:textId="77777777" w:rsidR="009C1DA9" w:rsidRDefault="00942326">
            <w:r>
              <w:t>Henry</w:t>
            </w:r>
          </w:p>
        </w:tc>
        <w:tc>
          <w:tcPr>
            <w:tcW w:w="1880" w:type="dxa"/>
          </w:tcPr>
          <w:p w14:paraId="10D0442C" w14:textId="77777777" w:rsidR="009C1DA9" w:rsidRDefault="001E5847">
            <w:r>
              <w:rPr>
                <w:noProof/>
              </w:rPr>
              <w:t xml:space="preserve">NCSC. (2025). </w:t>
            </w:r>
            <w:r>
              <w:rPr>
                <w:i/>
                <w:iCs/>
                <w:noProof/>
              </w:rPr>
              <w:t>Annual Review 2025.</w:t>
            </w:r>
          </w:p>
        </w:tc>
        <w:tc>
          <w:tcPr>
            <w:tcW w:w="3628" w:type="dxa"/>
          </w:tcPr>
          <w:p w14:paraId="20D3F92B" w14:textId="77777777" w:rsidR="009C1DA9" w:rsidRDefault="00AB4723">
            <w:r>
              <w:t>Government publication</w:t>
            </w:r>
          </w:p>
        </w:tc>
        <w:tc>
          <w:tcPr>
            <w:tcW w:w="2132" w:type="dxa"/>
          </w:tcPr>
          <w:p w14:paraId="7F0AAE66" w14:textId="77777777" w:rsidR="009C1DA9" w:rsidRDefault="00D86741">
            <w:r>
              <w:t>4</w:t>
            </w:r>
          </w:p>
        </w:tc>
      </w:tr>
      <w:tr w:rsidR="008A0E27" w14:paraId="7DA5A5E9" w14:textId="77777777" w:rsidTr="004F2301">
        <w:tc>
          <w:tcPr>
            <w:tcW w:w="1376" w:type="dxa"/>
          </w:tcPr>
          <w:p w14:paraId="1B1D17F3" w14:textId="77777777" w:rsidR="009C1DA9" w:rsidRDefault="00942326">
            <w:r>
              <w:t>Henry</w:t>
            </w:r>
          </w:p>
        </w:tc>
        <w:tc>
          <w:tcPr>
            <w:tcW w:w="1880" w:type="dxa"/>
          </w:tcPr>
          <w:p w14:paraId="462C8CE9" w14:textId="77777777" w:rsidR="009C1DA9" w:rsidRDefault="00AB4723">
            <w:r>
              <w:rPr>
                <w:noProof/>
              </w:rPr>
              <w:t>S. Grazioli, S. J. (2000, 6 31). Perils of Internet fraud: an investigation</w:t>
            </w:r>
          </w:p>
        </w:tc>
        <w:tc>
          <w:tcPr>
            <w:tcW w:w="3628" w:type="dxa"/>
          </w:tcPr>
          <w:p w14:paraId="362692FF" w14:textId="77777777" w:rsidR="009C1DA9" w:rsidRDefault="00AB4723">
            <w:r>
              <w:t>Article</w:t>
            </w:r>
          </w:p>
        </w:tc>
        <w:tc>
          <w:tcPr>
            <w:tcW w:w="2132" w:type="dxa"/>
          </w:tcPr>
          <w:p w14:paraId="00E21E00" w14:textId="77777777" w:rsidR="009C1DA9" w:rsidRDefault="00D86741">
            <w:r>
              <w:t>4</w:t>
            </w:r>
          </w:p>
        </w:tc>
      </w:tr>
      <w:tr w:rsidR="008A0E27" w14:paraId="058444A6" w14:textId="77777777" w:rsidTr="004F2301">
        <w:tc>
          <w:tcPr>
            <w:tcW w:w="1376" w:type="dxa"/>
          </w:tcPr>
          <w:p w14:paraId="56DAD986" w14:textId="77777777" w:rsidR="009C1DA9" w:rsidRDefault="00942326">
            <w:r>
              <w:t>Brian</w:t>
            </w:r>
          </w:p>
        </w:tc>
        <w:tc>
          <w:tcPr>
            <w:tcW w:w="1880" w:type="dxa"/>
          </w:tcPr>
          <w:p w14:paraId="24D7D50E" w14:textId="77777777" w:rsidR="009C1DA9" w:rsidRDefault="00904E66">
            <w:r w:rsidRPr="00904E66">
              <w:t>NIST. (2017).</w:t>
            </w:r>
            <w:r w:rsidR="00DE3E6A" w:rsidRPr="00DE3E6A">
              <w:rPr>
                <w:rFonts w:ascii="Helvetica" w:hAnsi="Helvetica"/>
                <w:color w:val="454441"/>
                <w:shd w:val="clear" w:color="auto" w:fill="FFFFFF"/>
              </w:rPr>
              <w:t xml:space="preserve"> </w:t>
            </w:r>
            <w:r w:rsidR="00DE3E6A" w:rsidRPr="00DE3E6A">
              <w:t>SP 800-63B</w:t>
            </w:r>
            <w:r w:rsidRPr="00904E66">
              <w:t xml:space="preserve"> </w:t>
            </w:r>
          </w:p>
        </w:tc>
        <w:tc>
          <w:tcPr>
            <w:tcW w:w="3628" w:type="dxa"/>
          </w:tcPr>
          <w:p w14:paraId="071538BB" w14:textId="77777777" w:rsidR="009C1DA9" w:rsidRDefault="00E72AF4">
            <w:r>
              <w:t>Corporate Publication</w:t>
            </w:r>
          </w:p>
        </w:tc>
        <w:tc>
          <w:tcPr>
            <w:tcW w:w="2132" w:type="dxa"/>
          </w:tcPr>
          <w:p w14:paraId="542E0BB7" w14:textId="32E08CBB" w:rsidR="009C1DA9" w:rsidRDefault="00E72AF4">
            <w:r>
              <w:t>3</w:t>
            </w:r>
            <w:r w:rsidR="0073449C">
              <w:t>.1</w:t>
            </w:r>
          </w:p>
        </w:tc>
      </w:tr>
      <w:tr w:rsidR="008A0E27" w14:paraId="7FDBFFC2" w14:textId="77777777" w:rsidTr="004F2301">
        <w:tc>
          <w:tcPr>
            <w:tcW w:w="1376" w:type="dxa"/>
          </w:tcPr>
          <w:p w14:paraId="3E4A4DA0" w14:textId="77777777" w:rsidR="009C1DA9" w:rsidRDefault="00942326">
            <w:r>
              <w:t>Brian</w:t>
            </w:r>
          </w:p>
        </w:tc>
        <w:tc>
          <w:tcPr>
            <w:tcW w:w="1880" w:type="dxa"/>
          </w:tcPr>
          <w:p w14:paraId="4390CB3E" w14:textId="77777777" w:rsidR="009C1DA9" w:rsidRDefault="00E72AF4">
            <w:r>
              <w:t>NIST. (2025).</w:t>
            </w:r>
            <w:r w:rsidR="00DE3E6A">
              <w:t xml:space="preserve"> </w:t>
            </w:r>
          </w:p>
        </w:tc>
        <w:tc>
          <w:tcPr>
            <w:tcW w:w="3628" w:type="dxa"/>
          </w:tcPr>
          <w:p w14:paraId="24D1D461" w14:textId="1ACCFD4E" w:rsidR="009C1DA9" w:rsidRDefault="00E75C79">
            <w:r>
              <w:t>Corporate Publication</w:t>
            </w:r>
          </w:p>
        </w:tc>
        <w:tc>
          <w:tcPr>
            <w:tcW w:w="2132" w:type="dxa"/>
          </w:tcPr>
          <w:p w14:paraId="20CD5253" w14:textId="3737B312" w:rsidR="009C1DA9" w:rsidRDefault="00E72AF4">
            <w:r>
              <w:t>3</w:t>
            </w:r>
            <w:r w:rsidR="0073449C">
              <w:t>.1</w:t>
            </w:r>
          </w:p>
        </w:tc>
      </w:tr>
      <w:tr w:rsidR="008A0E27" w14:paraId="13926E6B" w14:textId="77777777" w:rsidTr="004F2301">
        <w:tc>
          <w:tcPr>
            <w:tcW w:w="1376" w:type="dxa"/>
          </w:tcPr>
          <w:p w14:paraId="35EFABDD" w14:textId="77777777" w:rsidR="009C1DA9" w:rsidRDefault="00942326">
            <w:r>
              <w:t>Brian</w:t>
            </w:r>
          </w:p>
        </w:tc>
        <w:tc>
          <w:tcPr>
            <w:tcW w:w="1880" w:type="dxa"/>
          </w:tcPr>
          <w:p w14:paraId="46A116D3" w14:textId="2C2195FC" w:rsidR="009C1DA9" w:rsidRDefault="003A6732">
            <w:r w:rsidRPr="003A6732">
              <w:t xml:space="preserve">NCSC </w:t>
            </w:r>
            <w:r>
              <w:t>(</w:t>
            </w:r>
            <w:r w:rsidRPr="003A6732">
              <w:t>2024a</w:t>
            </w:r>
            <w:r>
              <w:t>)</w:t>
            </w:r>
            <w:r w:rsidR="00EE3FB4">
              <w:t>.</w:t>
            </w:r>
          </w:p>
        </w:tc>
        <w:tc>
          <w:tcPr>
            <w:tcW w:w="3628" w:type="dxa"/>
          </w:tcPr>
          <w:p w14:paraId="2CF578D1" w14:textId="185F2DD1" w:rsidR="009C1DA9" w:rsidRDefault="00EE3FB4">
            <w:r>
              <w:t>Government Publication</w:t>
            </w:r>
          </w:p>
        </w:tc>
        <w:tc>
          <w:tcPr>
            <w:tcW w:w="2132" w:type="dxa"/>
          </w:tcPr>
          <w:p w14:paraId="6028AD6F" w14:textId="41BCEC54" w:rsidR="009C1DA9" w:rsidRDefault="00E72AF4">
            <w:r>
              <w:t>3</w:t>
            </w:r>
            <w:r w:rsidR="0073449C">
              <w:t>.2</w:t>
            </w:r>
          </w:p>
        </w:tc>
      </w:tr>
      <w:tr w:rsidR="008A0E27" w14:paraId="2A168C24" w14:textId="77777777" w:rsidTr="004F2301">
        <w:tc>
          <w:tcPr>
            <w:tcW w:w="1376" w:type="dxa"/>
          </w:tcPr>
          <w:p w14:paraId="73A2B258" w14:textId="77777777" w:rsidR="009C1DA9" w:rsidRDefault="00942326">
            <w:r>
              <w:t>Brian</w:t>
            </w:r>
          </w:p>
        </w:tc>
        <w:tc>
          <w:tcPr>
            <w:tcW w:w="1880" w:type="dxa"/>
          </w:tcPr>
          <w:p w14:paraId="43A0D201" w14:textId="28F16DCC" w:rsidR="009C1DA9" w:rsidRDefault="00EE3FB4">
            <w:r>
              <w:rPr>
                <w:noProof/>
              </w:rPr>
              <w:t>CISA. (2025).</w:t>
            </w:r>
            <w:r>
              <w:t xml:space="preserve"> </w:t>
            </w:r>
            <w:r w:rsidRPr="00EE3FB4">
              <w:rPr>
                <w:noProof/>
              </w:rPr>
              <w:t>Require</w:t>
            </w:r>
            <w:r>
              <w:rPr>
                <w:noProof/>
              </w:rPr>
              <w:t xml:space="preserve"> </w:t>
            </w:r>
            <w:r w:rsidRPr="00EE3FB4">
              <w:rPr>
                <w:noProof/>
              </w:rPr>
              <w:t>multifactor</w:t>
            </w:r>
            <w:r>
              <w:rPr>
                <w:noProof/>
              </w:rPr>
              <w:t xml:space="preserve"> </w:t>
            </w:r>
            <w:r w:rsidRPr="00EE3FB4">
              <w:rPr>
                <w:noProof/>
              </w:rPr>
              <w:t>authentication</w:t>
            </w:r>
          </w:p>
        </w:tc>
        <w:tc>
          <w:tcPr>
            <w:tcW w:w="3628" w:type="dxa"/>
          </w:tcPr>
          <w:p w14:paraId="0BA549E8" w14:textId="62B906D7" w:rsidR="009C1DA9" w:rsidRDefault="00B77F7E">
            <w:r>
              <w:t>Government Publication</w:t>
            </w:r>
          </w:p>
        </w:tc>
        <w:tc>
          <w:tcPr>
            <w:tcW w:w="2132" w:type="dxa"/>
          </w:tcPr>
          <w:p w14:paraId="5F10FF14" w14:textId="66D6E1BA" w:rsidR="009C1DA9" w:rsidRDefault="00E72AF4">
            <w:r>
              <w:t>3</w:t>
            </w:r>
            <w:r w:rsidR="0073449C">
              <w:t>.2</w:t>
            </w:r>
          </w:p>
        </w:tc>
      </w:tr>
      <w:tr w:rsidR="008A0E27" w14:paraId="12269BFB" w14:textId="77777777" w:rsidTr="004F2301">
        <w:tc>
          <w:tcPr>
            <w:tcW w:w="1376" w:type="dxa"/>
          </w:tcPr>
          <w:p w14:paraId="3E0B0DCE" w14:textId="77777777" w:rsidR="009C1DA9" w:rsidRDefault="00942326">
            <w:r>
              <w:lastRenderedPageBreak/>
              <w:t>Brian</w:t>
            </w:r>
          </w:p>
        </w:tc>
        <w:tc>
          <w:tcPr>
            <w:tcW w:w="1880" w:type="dxa"/>
          </w:tcPr>
          <w:p w14:paraId="491D71AD" w14:textId="6C5693BB" w:rsidR="009C1DA9" w:rsidRDefault="00EE3FB4">
            <w:r w:rsidRPr="00EE3FB4">
              <w:t>NCSC. (2024a).</w:t>
            </w:r>
            <w:r>
              <w:t xml:space="preserve"> R</w:t>
            </w:r>
            <w:r w:rsidRPr="00EE3FB4">
              <w:t>ecommended</w:t>
            </w:r>
            <w:r>
              <w:t xml:space="preserve"> </w:t>
            </w:r>
            <w:r w:rsidRPr="00EE3FB4">
              <w:t>types</w:t>
            </w:r>
            <w:r>
              <w:t xml:space="preserve"> </w:t>
            </w:r>
            <w:r w:rsidRPr="00EE3FB4">
              <w:t>of</w:t>
            </w:r>
            <w:r>
              <w:t xml:space="preserve"> MFA</w:t>
            </w:r>
          </w:p>
        </w:tc>
        <w:tc>
          <w:tcPr>
            <w:tcW w:w="3628" w:type="dxa"/>
          </w:tcPr>
          <w:p w14:paraId="099ECB86" w14:textId="48C6853D" w:rsidR="009C1DA9" w:rsidRDefault="00811D50">
            <w:r>
              <w:t xml:space="preserve">Government </w:t>
            </w:r>
            <w:r w:rsidR="00F67C58">
              <w:t>Publication</w:t>
            </w:r>
          </w:p>
        </w:tc>
        <w:tc>
          <w:tcPr>
            <w:tcW w:w="2132" w:type="dxa"/>
          </w:tcPr>
          <w:p w14:paraId="2BF286B5" w14:textId="493988E6" w:rsidR="009C1DA9" w:rsidRDefault="00E72AF4">
            <w:r>
              <w:t>3</w:t>
            </w:r>
            <w:r w:rsidR="0073449C">
              <w:t>.2</w:t>
            </w:r>
          </w:p>
        </w:tc>
      </w:tr>
      <w:tr w:rsidR="008A0E27" w14:paraId="162B0E02" w14:textId="77777777" w:rsidTr="004F2301">
        <w:tc>
          <w:tcPr>
            <w:tcW w:w="1376" w:type="dxa"/>
          </w:tcPr>
          <w:p w14:paraId="6E3AB7EF" w14:textId="624A6A78" w:rsidR="00942326" w:rsidRDefault="00E4441C">
            <w:r>
              <w:t>Brian</w:t>
            </w:r>
          </w:p>
        </w:tc>
        <w:tc>
          <w:tcPr>
            <w:tcW w:w="1880" w:type="dxa"/>
          </w:tcPr>
          <w:p w14:paraId="5DAF3E2A" w14:textId="626D346D" w:rsidR="00942326" w:rsidRDefault="00EE3FB4" w:rsidP="004F2301">
            <w:r w:rsidRPr="00EE3FB4">
              <w:t>Lucas A. Meyer, S. R. (2023)</w:t>
            </w:r>
            <w:r w:rsidR="004F2301">
              <w:t xml:space="preserve"> How Effective is multifactor authentication at deterring cyberattacks?</w:t>
            </w:r>
          </w:p>
        </w:tc>
        <w:tc>
          <w:tcPr>
            <w:tcW w:w="3628" w:type="dxa"/>
          </w:tcPr>
          <w:p w14:paraId="26F0B24B" w14:textId="369605FF" w:rsidR="00942326" w:rsidRDefault="004F2301">
            <w:r>
              <w:t>Peer Reviewed Study</w:t>
            </w:r>
          </w:p>
        </w:tc>
        <w:tc>
          <w:tcPr>
            <w:tcW w:w="2132" w:type="dxa"/>
          </w:tcPr>
          <w:p w14:paraId="7AF4A356" w14:textId="70CF2A65" w:rsidR="00942326" w:rsidRDefault="00E72AF4">
            <w:r>
              <w:t>3</w:t>
            </w:r>
            <w:r w:rsidR="0073449C">
              <w:t>.3</w:t>
            </w:r>
          </w:p>
        </w:tc>
      </w:tr>
      <w:tr w:rsidR="004F2301" w14:paraId="6EC63771" w14:textId="77777777" w:rsidTr="004F2301">
        <w:tc>
          <w:tcPr>
            <w:tcW w:w="1376" w:type="dxa"/>
          </w:tcPr>
          <w:p w14:paraId="1E35FEDF" w14:textId="32F1BF7F" w:rsidR="00E4441C" w:rsidRDefault="00A34438">
            <w:r>
              <w:t>Brain</w:t>
            </w:r>
          </w:p>
        </w:tc>
        <w:tc>
          <w:tcPr>
            <w:tcW w:w="1880" w:type="dxa"/>
          </w:tcPr>
          <w:p w14:paraId="187F810A" w14:textId="0A62E4BA" w:rsidR="00E4441C" w:rsidRPr="00E4441C" w:rsidRDefault="007B249D">
            <w:r w:rsidRPr="007B249D">
              <w:t>Thomas K., M. A. (2019).</w:t>
            </w:r>
            <w:r w:rsidR="008A0E27">
              <w:t xml:space="preserve"> </w:t>
            </w:r>
            <w:r w:rsidR="008A0E27" w:rsidRPr="008A0E27">
              <w:t>How effective is basic account hygiene at preventing hijacking</w:t>
            </w:r>
          </w:p>
        </w:tc>
        <w:tc>
          <w:tcPr>
            <w:tcW w:w="3628" w:type="dxa"/>
          </w:tcPr>
          <w:p w14:paraId="6E860FCE" w14:textId="13FE7673" w:rsidR="00E4441C" w:rsidRDefault="008A0E27">
            <w:r>
              <w:t>Google Research blog</w:t>
            </w:r>
          </w:p>
        </w:tc>
        <w:tc>
          <w:tcPr>
            <w:tcW w:w="2132" w:type="dxa"/>
          </w:tcPr>
          <w:p w14:paraId="2819545D" w14:textId="77F47212" w:rsidR="00E4441C" w:rsidRDefault="0073449C">
            <w:r>
              <w:t>3.3</w:t>
            </w:r>
          </w:p>
        </w:tc>
      </w:tr>
      <w:tr w:rsidR="004F2301" w14:paraId="23D0F709" w14:textId="77777777" w:rsidTr="004F2301">
        <w:tc>
          <w:tcPr>
            <w:tcW w:w="1376" w:type="dxa"/>
          </w:tcPr>
          <w:p w14:paraId="1E0C28CD" w14:textId="19CD9401" w:rsidR="00E4441C" w:rsidRDefault="00A34438">
            <w:r>
              <w:t>Brain</w:t>
            </w:r>
          </w:p>
        </w:tc>
        <w:tc>
          <w:tcPr>
            <w:tcW w:w="1880" w:type="dxa"/>
          </w:tcPr>
          <w:p w14:paraId="53861165" w14:textId="7F6B5D80" w:rsidR="00E4441C" w:rsidRPr="00E4441C" w:rsidRDefault="00A34438">
            <w:r w:rsidRPr="00A34438">
              <w:t>N</w:t>
            </w:r>
            <w:r>
              <w:t>CSC</w:t>
            </w:r>
            <w:r w:rsidR="00F114EF">
              <w:t>.</w:t>
            </w:r>
            <w:r w:rsidRPr="00A34438">
              <w:t xml:space="preserve"> </w:t>
            </w:r>
            <w:r>
              <w:t>(</w:t>
            </w:r>
            <w:r w:rsidRPr="00A34438">
              <w:t>2025</w:t>
            </w:r>
            <w:r>
              <w:t>)</w:t>
            </w:r>
            <w:r w:rsidR="00F114EF">
              <w:t>.</w:t>
            </w:r>
            <w:r w:rsidR="00F114EF" w:rsidRPr="00F114EF">
              <w:t xml:space="preserve"> Cyber Essentials: Requirements for IT Infrastructure v3.2</w:t>
            </w:r>
          </w:p>
        </w:tc>
        <w:tc>
          <w:tcPr>
            <w:tcW w:w="3628" w:type="dxa"/>
          </w:tcPr>
          <w:p w14:paraId="5956301F" w14:textId="3645FF51" w:rsidR="00E4441C" w:rsidRDefault="00C16655">
            <w:r>
              <w:t xml:space="preserve">Government </w:t>
            </w:r>
            <w:r w:rsidR="00885FF5">
              <w:t>Article</w:t>
            </w:r>
          </w:p>
        </w:tc>
        <w:tc>
          <w:tcPr>
            <w:tcW w:w="2132" w:type="dxa"/>
          </w:tcPr>
          <w:p w14:paraId="5A810CB2" w14:textId="7E669C59" w:rsidR="00E4441C" w:rsidRDefault="0073449C">
            <w:r>
              <w:t>3.</w:t>
            </w:r>
            <w:r w:rsidR="00780A40">
              <w:t>4</w:t>
            </w:r>
          </w:p>
        </w:tc>
      </w:tr>
      <w:tr w:rsidR="004F2301" w14:paraId="1564F89D" w14:textId="77777777" w:rsidTr="004F2301">
        <w:tc>
          <w:tcPr>
            <w:tcW w:w="1376" w:type="dxa"/>
          </w:tcPr>
          <w:p w14:paraId="4E9228F5" w14:textId="7EB3A541" w:rsidR="00E4441C" w:rsidRDefault="00A34438">
            <w:r>
              <w:t>Brain</w:t>
            </w:r>
          </w:p>
        </w:tc>
        <w:tc>
          <w:tcPr>
            <w:tcW w:w="1880" w:type="dxa"/>
          </w:tcPr>
          <w:p w14:paraId="583A1339" w14:textId="05CFA75B" w:rsidR="00E4441C" w:rsidRPr="00E4441C" w:rsidRDefault="00A34438" w:rsidP="00A34438">
            <w:r w:rsidRPr="00A34438">
              <w:t>N</w:t>
            </w:r>
            <w:r>
              <w:t>CSC</w:t>
            </w:r>
            <w:r w:rsidR="004F2301">
              <w:t>.</w:t>
            </w:r>
            <w:r w:rsidRPr="00A34438">
              <w:t xml:space="preserve"> </w:t>
            </w:r>
            <w:r>
              <w:t>(2024b)</w:t>
            </w:r>
            <w:r w:rsidR="004F2301">
              <w:t>.</w:t>
            </w:r>
            <w:r>
              <w:t xml:space="preserve"> </w:t>
            </w:r>
            <w:r w:rsidR="004F2301" w:rsidRPr="004F2301">
              <w:t>Why MFA matters</w:t>
            </w:r>
            <w:r w:rsidR="00CF21F7">
              <w:t>.</w:t>
            </w:r>
          </w:p>
        </w:tc>
        <w:tc>
          <w:tcPr>
            <w:tcW w:w="3628" w:type="dxa"/>
          </w:tcPr>
          <w:p w14:paraId="470051D7" w14:textId="26933867" w:rsidR="00E4441C" w:rsidRDefault="00B604B6">
            <w:r>
              <w:t xml:space="preserve">Government </w:t>
            </w:r>
            <w:r w:rsidR="00885FF5">
              <w:t xml:space="preserve">Article </w:t>
            </w:r>
          </w:p>
        </w:tc>
        <w:tc>
          <w:tcPr>
            <w:tcW w:w="2132" w:type="dxa"/>
          </w:tcPr>
          <w:p w14:paraId="725080AA" w14:textId="3D7E52C2" w:rsidR="00E4441C" w:rsidRDefault="0073449C">
            <w:r>
              <w:t>3.</w:t>
            </w:r>
            <w:r w:rsidR="00780A40">
              <w:t>4</w:t>
            </w:r>
          </w:p>
        </w:tc>
      </w:tr>
      <w:tr w:rsidR="004F2301" w14:paraId="51601868" w14:textId="77777777" w:rsidTr="004F2301">
        <w:tc>
          <w:tcPr>
            <w:tcW w:w="1376" w:type="dxa"/>
          </w:tcPr>
          <w:p w14:paraId="738928FC" w14:textId="6E952884" w:rsidR="00A34438" w:rsidRDefault="00A34438">
            <w:r>
              <w:t>Brain</w:t>
            </w:r>
          </w:p>
        </w:tc>
        <w:tc>
          <w:tcPr>
            <w:tcW w:w="1880" w:type="dxa"/>
          </w:tcPr>
          <w:p w14:paraId="6FF648E6" w14:textId="0DD9B50C" w:rsidR="00A34438" w:rsidRPr="00E4441C" w:rsidRDefault="00885FF5">
            <w:r>
              <w:rPr>
                <w:noProof/>
              </w:rPr>
              <w:t>CISA. (2025).</w:t>
            </w:r>
            <w:r>
              <w:t xml:space="preserve"> </w:t>
            </w:r>
            <w:r w:rsidRPr="00EE3FB4">
              <w:rPr>
                <w:noProof/>
              </w:rPr>
              <w:t>Require</w:t>
            </w:r>
            <w:r>
              <w:rPr>
                <w:noProof/>
              </w:rPr>
              <w:t xml:space="preserve"> </w:t>
            </w:r>
            <w:r w:rsidRPr="00EE3FB4">
              <w:rPr>
                <w:noProof/>
              </w:rPr>
              <w:t>multifactor</w:t>
            </w:r>
            <w:r>
              <w:rPr>
                <w:noProof/>
              </w:rPr>
              <w:t xml:space="preserve"> </w:t>
            </w:r>
            <w:r w:rsidRPr="00EE3FB4">
              <w:rPr>
                <w:noProof/>
              </w:rPr>
              <w:t>authentication</w:t>
            </w:r>
          </w:p>
        </w:tc>
        <w:tc>
          <w:tcPr>
            <w:tcW w:w="3628" w:type="dxa"/>
          </w:tcPr>
          <w:p w14:paraId="56579B69" w14:textId="11145199" w:rsidR="00A34438" w:rsidRDefault="00885FF5">
            <w:r>
              <w:t>Government Publication</w:t>
            </w:r>
          </w:p>
        </w:tc>
        <w:tc>
          <w:tcPr>
            <w:tcW w:w="2132" w:type="dxa"/>
          </w:tcPr>
          <w:p w14:paraId="79F1EEB9" w14:textId="6C75A330" w:rsidR="00A34438" w:rsidRDefault="0073449C">
            <w:r>
              <w:t>3.</w:t>
            </w:r>
            <w:r w:rsidR="00780A40">
              <w:t>4</w:t>
            </w:r>
          </w:p>
        </w:tc>
      </w:tr>
      <w:tr w:rsidR="008A0E27" w14:paraId="0A7C9D72" w14:textId="77777777" w:rsidTr="004F2301">
        <w:tc>
          <w:tcPr>
            <w:tcW w:w="1376" w:type="dxa"/>
          </w:tcPr>
          <w:p w14:paraId="0CC52EA2" w14:textId="77777777" w:rsidR="00942326" w:rsidRDefault="00942326">
            <w:r>
              <w:t>Pandeli</w:t>
            </w:r>
          </w:p>
        </w:tc>
        <w:tc>
          <w:tcPr>
            <w:tcW w:w="1880" w:type="dxa"/>
          </w:tcPr>
          <w:p w14:paraId="6A40ECCF" w14:textId="77777777" w:rsidR="00942326" w:rsidRDefault="00274563">
            <w:r w:rsidRPr="00274563">
              <w:t>FTC</w:t>
            </w:r>
            <w:r>
              <w:t>.</w:t>
            </w:r>
            <w:r w:rsidRPr="00274563">
              <w:t xml:space="preserve"> </w:t>
            </w:r>
            <w:r>
              <w:t>(</w:t>
            </w:r>
            <w:r w:rsidRPr="00274563">
              <w:t>2023)</w:t>
            </w:r>
            <w:r>
              <w:t>.</w:t>
            </w:r>
          </w:p>
          <w:p w14:paraId="039AB068" w14:textId="21A481D9" w:rsidR="00274563" w:rsidRDefault="00274563">
            <w:r w:rsidRPr="00274563">
              <w:t>Are public</w:t>
            </w:r>
            <w:r>
              <w:t xml:space="preserve"> WIFI</w:t>
            </w:r>
            <w:r w:rsidRPr="00274563">
              <w:t xml:space="preserve"> networks safe what you need to know</w:t>
            </w:r>
          </w:p>
        </w:tc>
        <w:tc>
          <w:tcPr>
            <w:tcW w:w="3628" w:type="dxa"/>
          </w:tcPr>
          <w:p w14:paraId="606E380E" w14:textId="33E885E2" w:rsidR="00942326" w:rsidRDefault="00274563">
            <w:r>
              <w:t>Government Publication</w:t>
            </w:r>
          </w:p>
        </w:tc>
        <w:tc>
          <w:tcPr>
            <w:tcW w:w="2132" w:type="dxa"/>
          </w:tcPr>
          <w:p w14:paraId="7F696CB7" w14:textId="6FC8A0F5" w:rsidR="00942326" w:rsidRDefault="00274563">
            <w:r>
              <w:t>6.1</w:t>
            </w:r>
          </w:p>
        </w:tc>
      </w:tr>
      <w:tr w:rsidR="008A0E27" w14:paraId="4F4C466B" w14:textId="77777777" w:rsidTr="004F2301">
        <w:tc>
          <w:tcPr>
            <w:tcW w:w="1376" w:type="dxa"/>
          </w:tcPr>
          <w:p w14:paraId="69B0E6B8" w14:textId="77777777" w:rsidR="00942326" w:rsidRDefault="00942326">
            <w:r>
              <w:t>Pandeli</w:t>
            </w:r>
          </w:p>
        </w:tc>
        <w:tc>
          <w:tcPr>
            <w:tcW w:w="1880" w:type="dxa"/>
          </w:tcPr>
          <w:p w14:paraId="4290058C" w14:textId="5753AADC" w:rsidR="00942326" w:rsidRDefault="00274563">
            <w:r w:rsidRPr="00274563">
              <w:t xml:space="preserve">FTC </w:t>
            </w:r>
            <w:r>
              <w:t>(</w:t>
            </w:r>
            <w:r w:rsidRPr="00274563">
              <w:t>2018)</w:t>
            </w:r>
            <w:r>
              <w:t xml:space="preserve">. </w:t>
            </w:r>
            <w:r w:rsidRPr="00274563">
              <w:t>Provides Tips for Using VPN Apps</w:t>
            </w:r>
          </w:p>
        </w:tc>
        <w:tc>
          <w:tcPr>
            <w:tcW w:w="3628" w:type="dxa"/>
          </w:tcPr>
          <w:p w14:paraId="2A31AA7F" w14:textId="2AC0EA1D" w:rsidR="00942326" w:rsidRDefault="003767F9">
            <w:r>
              <w:t>Government Publication</w:t>
            </w:r>
          </w:p>
        </w:tc>
        <w:tc>
          <w:tcPr>
            <w:tcW w:w="2132" w:type="dxa"/>
          </w:tcPr>
          <w:p w14:paraId="4E668D6C" w14:textId="21279341" w:rsidR="00942326" w:rsidRDefault="00274563">
            <w:r>
              <w:t>6.2</w:t>
            </w:r>
          </w:p>
        </w:tc>
      </w:tr>
      <w:tr w:rsidR="008A0E27" w14:paraId="6A903D2A" w14:textId="77777777" w:rsidTr="004F2301">
        <w:tc>
          <w:tcPr>
            <w:tcW w:w="1376" w:type="dxa"/>
          </w:tcPr>
          <w:p w14:paraId="3C365D13" w14:textId="77777777" w:rsidR="00942326" w:rsidRDefault="00942326">
            <w:r>
              <w:t>Pandeli</w:t>
            </w:r>
          </w:p>
        </w:tc>
        <w:tc>
          <w:tcPr>
            <w:tcW w:w="1880" w:type="dxa"/>
          </w:tcPr>
          <w:p w14:paraId="0C9D7274" w14:textId="73D2B217" w:rsidR="00942326" w:rsidRDefault="00B750F0">
            <w:r w:rsidRPr="00B750F0">
              <w:t>NCSC</w:t>
            </w:r>
            <w:r>
              <w:t xml:space="preserve"> (</w:t>
            </w:r>
            <w:r w:rsidRPr="00B750F0">
              <w:t>2021</w:t>
            </w:r>
            <w:r>
              <w:t xml:space="preserve">). </w:t>
            </w:r>
            <w:r w:rsidRPr="00B750F0">
              <w:t>Virtual Private Networks</w:t>
            </w:r>
          </w:p>
        </w:tc>
        <w:tc>
          <w:tcPr>
            <w:tcW w:w="3628" w:type="dxa"/>
          </w:tcPr>
          <w:p w14:paraId="0F3C89BC" w14:textId="45E23426" w:rsidR="00942326" w:rsidRDefault="003767F9">
            <w:r>
              <w:t>Government Publication</w:t>
            </w:r>
          </w:p>
        </w:tc>
        <w:tc>
          <w:tcPr>
            <w:tcW w:w="2132" w:type="dxa"/>
          </w:tcPr>
          <w:p w14:paraId="207CB09D" w14:textId="76067063" w:rsidR="00942326" w:rsidRDefault="00452D4F">
            <w:r>
              <w:t>6.2</w:t>
            </w:r>
          </w:p>
        </w:tc>
      </w:tr>
      <w:tr w:rsidR="008A0E27" w14:paraId="778F77EE" w14:textId="77777777" w:rsidTr="004F2301">
        <w:tc>
          <w:tcPr>
            <w:tcW w:w="1376" w:type="dxa"/>
          </w:tcPr>
          <w:p w14:paraId="3A87750F" w14:textId="77777777" w:rsidR="00942326" w:rsidRDefault="00942326">
            <w:r>
              <w:t>Pandeli</w:t>
            </w:r>
          </w:p>
        </w:tc>
        <w:tc>
          <w:tcPr>
            <w:tcW w:w="1880" w:type="dxa"/>
          </w:tcPr>
          <w:p w14:paraId="79A2A380" w14:textId="3F37F1B3" w:rsidR="00942326" w:rsidRDefault="00452D4F">
            <w:r w:rsidRPr="00452D4F">
              <w:t>NCSC, Keeping devices and software up to date</w:t>
            </w:r>
            <w:r w:rsidR="00871DC4">
              <w:t xml:space="preserve"> (</w:t>
            </w:r>
            <w:r w:rsidRPr="00452D4F">
              <w:t>2021</w:t>
            </w:r>
            <w:r w:rsidR="00871DC4">
              <w:t>)</w:t>
            </w:r>
          </w:p>
        </w:tc>
        <w:tc>
          <w:tcPr>
            <w:tcW w:w="3628" w:type="dxa"/>
          </w:tcPr>
          <w:p w14:paraId="6F676AA5" w14:textId="11F778F0" w:rsidR="00942326" w:rsidRDefault="003767F9">
            <w:r>
              <w:t>Government Publication</w:t>
            </w:r>
          </w:p>
        </w:tc>
        <w:tc>
          <w:tcPr>
            <w:tcW w:w="2132" w:type="dxa"/>
          </w:tcPr>
          <w:p w14:paraId="6D733399" w14:textId="57A4FA80" w:rsidR="00942326" w:rsidRDefault="00452D4F">
            <w:r>
              <w:t>6.2</w:t>
            </w:r>
          </w:p>
        </w:tc>
      </w:tr>
      <w:tr w:rsidR="00274563" w14:paraId="78F5301B" w14:textId="77777777" w:rsidTr="004F2301">
        <w:tc>
          <w:tcPr>
            <w:tcW w:w="1376" w:type="dxa"/>
          </w:tcPr>
          <w:p w14:paraId="7ED693CF" w14:textId="02A01C36" w:rsidR="00274563" w:rsidRDefault="00274563">
            <w:r>
              <w:lastRenderedPageBreak/>
              <w:t>Pandeli</w:t>
            </w:r>
          </w:p>
        </w:tc>
        <w:tc>
          <w:tcPr>
            <w:tcW w:w="1880" w:type="dxa"/>
          </w:tcPr>
          <w:p w14:paraId="08F15C5F" w14:textId="7CFAD9FB" w:rsidR="00274563" w:rsidRDefault="00CE1BC9">
            <w:r w:rsidRPr="00CE1BC9">
              <w:t>FTC</w:t>
            </w:r>
            <w:r>
              <w:t>.</w:t>
            </w:r>
            <w:r w:rsidRPr="00CE1BC9">
              <w:t xml:space="preserve"> Are public wifi networks safe what you need to know, </w:t>
            </w:r>
            <w:r>
              <w:t>(</w:t>
            </w:r>
            <w:r w:rsidRPr="00CE1BC9">
              <w:t>2023</w:t>
            </w:r>
            <w:r>
              <w:t>)</w:t>
            </w:r>
          </w:p>
        </w:tc>
        <w:tc>
          <w:tcPr>
            <w:tcW w:w="3628" w:type="dxa"/>
          </w:tcPr>
          <w:p w14:paraId="2E7158D8" w14:textId="3578B116" w:rsidR="00274563" w:rsidRDefault="003767F9">
            <w:r>
              <w:t>Government Article</w:t>
            </w:r>
          </w:p>
        </w:tc>
        <w:tc>
          <w:tcPr>
            <w:tcW w:w="2132" w:type="dxa"/>
          </w:tcPr>
          <w:p w14:paraId="4D6A1003" w14:textId="4E3ED434" w:rsidR="00274563" w:rsidRDefault="003767F9">
            <w:r>
              <w:t>6.3</w:t>
            </w:r>
          </w:p>
        </w:tc>
      </w:tr>
      <w:tr w:rsidR="00CF21F7" w14:paraId="0105A4A7" w14:textId="77777777" w:rsidTr="004F2301">
        <w:tc>
          <w:tcPr>
            <w:tcW w:w="1376" w:type="dxa"/>
          </w:tcPr>
          <w:p w14:paraId="74788596" w14:textId="6765A3FD" w:rsidR="00CF21F7" w:rsidRDefault="00CF21F7" w:rsidP="00CF21F7">
            <w:r>
              <w:t>Pandeli</w:t>
            </w:r>
          </w:p>
        </w:tc>
        <w:tc>
          <w:tcPr>
            <w:tcW w:w="1880" w:type="dxa"/>
          </w:tcPr>
          <w:p w14:paraId="4EA9D356" w14:textId="56D28665" w:rsidR="00CF21F7" w:rsidRPr="00CE1BC9" w:rsidRDefault="00CF21F7" w:rsidP="00CF21F7">
            <w:r w:rsidRPr="00672ED0">
              <w:t>NCSC</w:t>
            </w:r>
            <w:r>
              <w:t>.</w:t>
            </w:r>
            <w:r w:rsidRPr="00672ED0">
              <w:t xml:space="preserve"> </w:t>
            </w:r>
            <w:r>
              <w:t>(</w:t>
            </w:r>
            <w:r w:rsidRPr="00672ED0">
              <w:t>2024b)</w:t>
            </w:r>
            <w:r>
              <w:t xml:space="preserve"> </w:t>
            </w:r>
            <w:r w:rsidRPr="00672ED0">
              <w:t>Why MFA matters</w:t>
            </w:r>
            <w:r>
              <w:t>.</w:t>
            </w:r>
          </w:p>
        </w:tc>
        <w:tc>
          <w:tcPr>
            <w:tcW w:w="3628" w:type="dxa"/>
          </w:tcPr>
          <w:p w14:paraId="641D7038" w14:textId="47B1CDF0" w:rsidR="00CF21F7" w:rsidRDefault="00CF21F7" w:rsidP="00CF21F7">
            <w:r>
              <w:t xml:space="preserve">Government Article </w:t>
            </w:r>
          </w:p>
        </w:tc>
        <w:tc>
          <w:tcPr>
            <w:tcW w:w="2132" w:type="dxa"/>
          </w:tcPr>
          <w:p w14:paraId="5866F659" w14:textId="2CB38105" w:rsidR="00CF21F7" w:rsidRDefault="003767F9" w:rsidP="00CF21F7">
            <w:r>
              <w:t>6.3</w:t>
            </w:r>
          </w:p>
        </w:tc>
      </w:tr>
      <w:tr w:rsidR="00CF21F7" w14:paraId="7928A1B1" w14:textId="77777777" w:rsidTr="004F2301">
        <w:tc>
          <w:tcPr>
            <w:tcW w:w="1376" w:type="dxa"/>
          </w:tcPr>
          <w:p w14:paraId="0DE231E7" w14:textId="29A8FC45" w:rsidR="00CF21F7" w:rsidRDefault="003767F9" w:rsidP="00CF21F7">
            <w:r>
              <w:t>Wayne</w:t>
            </w:r>
          </w:p>
        </w:tc>
        <w:tc>
          <w:tcPr>
            <w:tcW w:w="1880" w:type="dxa"/>
          </w:tcPr>
          <w:p w14:paraId="39A114CE" w14:textId="1643E01B" w:rsidR="00CF21F7" w:rsidRPr="00672ED0" w:rsidRDefault="00453A98" w:rsidP="00CF21F7">
            <w:r w:rsidRPr="00453A98">
              <w:t>Scarfone</w:t>
            </w:r>
            <w:r w:rsidR="00A764A7">
              <w:t>, NLST</w:t>
            </w:r>
            <w:r w:rsidRPr="00453A98">
              <w:t xml:space="preserve"> </w:t>
            </w:r>
            <w:r>
              <w:t>(</w:t>
            </w:r>
            <w:r w:rsidRPr="00453A98">
              <w:t>2007).</w:t>
            </w:r>
            <w:r w:rsidR="00107CE0">
              <w:t xml:space="preserve"> </w:t>
            </w:r>
            <w:r w:rsidR="00107CE0" w:rsidRPr="00107CE0">
              <w:t>Guide to Storage Encryption Technologies for End User Devices</w:t>
            </w:r>
          </w:p>
        </w:tc>
        <w:tc>
          <w:tcPr>
            <w:tcW w:w="3628" w:type="dxa"/>
          </w:tcPr>
          <w:p w14:paraId="73A7EAEA" w14:textId="166E3C88" w:rsidR="00CF21F7" w:rsidRDefault="000C07CB" w:rsidP="00CF21F7">
            <w:r>
              <w:t>Government publication</w:t>
            </w:r>
          </w:p>
        </w:tc>
        <w:tc>
          <w:tcPr>
            <w:tcW w:w="2132" w:type="dxa"/>
          </w:tcPr>
          <w:p w14:paraId="0BEC092C" w14:textId="7A9326D8" w:rsidR="00CF21F7" w:rsidRDefault="00107CE0" w:rsidP="00CF21F7">
            <w:r>
              <w:t>5.1</w:t>
            </w:r>
          </w:p>
        </w:tc>
      </w:tr>
      <w:tr w:rsidR="00CF21F7" w14:paraId="3B40D0BB" w14:textId="77777777" w:rsidTr="004F2301">
        <w:tc>
          <w:tcPr>
            <w:tcW w:w="1376" w:type="dxa"/>
          </w:tcPr>
          <w:p w14:paraId="55F8CF55" w14:textId="77777777" w:rsidR="00CF21F7" w:rsidRDefault="00CF21F7" w:rsidP="00CF21F7">
            <w:r>
              <w:t>Wayne</w:t>
            </w:r>
          </w:p>
        </w:tc>
        <w:tc>
          <w:tcPr>
            <w:tcW w:w="1880" w:type="dxa"/>
          </w:tcPr>
          <w:p w14:paraId="4536E30B" w14:textId="5505446D" w:rsidR="00CF21F7" w:rsidRDefault="000C07CB" w:rsidP="00CF21F7">
            <w:r w:rsidRPr="000C07CB">
              <w:t>NCSC</w:t>
            </w:r>
            <w:r>
              <w:t xml:space="preserve"> </w:t>
            </w:r>
            <w:r w:rsidRPr="000C07CB">
              <w:t>Managing</w:t>
            </w:r>
            <w:r>
              <w:t xml:space="preserve"> </w:t>
            </w:r>
            <w:r w:rsidRPr="000C07CB">
              <w:t>Deployed</w:t>
            </w:r>
            <w:r>
              <w:t xml:space="preserve"> </w:t>
            </w:r>
            <w:r w:rsidRPr="000C07CB">
              <w:t xml:space="preserve">Devices </w:t>
            </w:r>
            <w:r>
              <w:t>(</w:t>
            </w:r>
            <w:r w:rsidRPr="000C07CB">
              <w:t>2021a).</w:t>
            </w:r>
          </w:p>
        </w:tc>
        <w:tc>
          <w:tcPr>
            <w:tcW w:w="3628" w:type="dxa"/>
          </w:tcPr>
          <w:p w14:paraId="65B0FDCD" w14:textId="61612432" w:rsidR="00CF21F7" w:rsidRDefault="00AA057E" w:rsidP="00CF21F7">
            <w:r>
              <w:t xml:space="preserve">Government </w:t>
            </w:r>
            <w:r w:rsidR="00005792">
              <w:t>Article</w:t>
            </w:r>
          </w:p>
        </w:tc>
        <w:tc>
          <w:tcPr>
            <w:tcW w:w="2132" w:type="dxa"/>
          </w:tcPr>
          <w:p w14:paraId="52059563" w14:textId="7F34D5B6" w:rsidR="00CF21F7" w:rsidRDefault="00107CE0" w:rsidP="00CF21F7">
            <w:r>
              <w:t>5.</w:t>
            </w:r>
            <w:r w:rsidR="00005792">
              <w:t>2</w:t>
            </w:r>
          </w:p>
        </w:tc>
      </w:tr>
      <w:tr w:rsidR="00CF21F7" w14:paraId="435248CF" w14:textId="77777777" w:rsidTr="004F2301">
        <w:tc>
          <w:tcPr>
            <w:tcW w:w="1376" w:type="dxa"/>
          </w:tcPr>
          <w:p w14:paraId="409460A3" w14:textId="77777777" w:rsidR="00CF21F7" w:rsidRDefault="00CF21F7" w:rsidP="00CF21F7">
            <w:r>
              <w:t>Wayne</w:t>
            </w:r>
          </w:p>
        </w:tc>
        <w:tc>
          <w:tcPr>
            <w:tcW w:w="1880" w:type="dxa"/>
          </w:tcPr>
          <w:p w14:paraId="174C2ABA" w14:textId="0EF2720D" w:rsidR="00CF21F7" w:rsidRDefault="00005792" w:rsidP="00CF21F7">
            <w:r w:rsidRPr="000C07CB">
              <w:t>NCSC</w:t>
            </w:r>
            <w:r>
              <w:t xml:space="preserve"> </w:t>
            </w:r>
            <w:r w:rsidRPr="000C07CB">
              <w:t>Managing</w:t>
            </w:r>
            <w:r>
              <w:t xml:space="preserve"> </w:t>
            </w:r>
            <w:r w:rsidRPr="000C07CB">
              <w:t>Deployed</w:t>
            </w:r>
            <w:r>
              <w:t xml:space="preserve"> </w:t>
            </w:r>
            <w:r w:rsidRPr="000C07CB">
              <w:t xml:space="preserve">Devices </w:t>
            </w:r>
            <w:r>
              <w:t>(</w:t>
            </w:r>
            <w:r w:rsidRPr="000C07CB">
              <w:t>2021</w:t>
            </w:r>
            <w:r>
              <w:t>b</w:t>
            </w:r>
            <w:r w:rsidRPr="000C07CB">
              <w:t>).</w:t>
            </w:r>
          </w:p>
        </w:tc>
        <w:tc>
          <w:tcPr>
            <w:tcW w:w="3628" w:type="dxa"/>
          </w:tcPr>
          <w:p w14:paraId="600FEF6B" w14:textId="6B204BD5" w:rsidR="00CF21F7" w:rsidRDefault="00005792" w:rsidP="00CF21F7">
            <w:r>
              <w:t>Government Article</w:t>
            </w:r>
          </w:p>
        </w:tc>
        <w:tc>
          <w:tcPr>
            <w:tcW w:w="2132" w:type="dxa"/>
          </w:tcPr>
          <w:p w14:paraId="5E60D182" w14:textId="61C7835F" w:rsidR="00CF21F7" w:rsidRDefault="00005792" w:rsidP="00CF21F7">
            <w:r>
              <w:t>5.</w:t>
            </w:r>
            <w:r w:rsidR="00A337BF">
              <w:t>3</w:t>
            </w:r>
          </w:p>
        </w:tc>
      </w:tr>
      <w:tr w:rsidR="00CF21F7" w14:paraId="45892053" w14:textId="77777777" w:rsidTr="004F2301">
        <w:tc>
          <w:tcPr>
            <w:tcW w:w="1376" w:type="dxa"/>
          </w:tcPr>
          <w:p w14:paraId="46C00C35" w14:textId="77777777" w:rsidR="00CF21F7" w:rsidRDefault="00CF21F7" w:rsidP="00CF21F7">
            <w:r>
              <w:t>Wayne</w:t>
            </w:r>
          </w:p>
        </w:tc>
        <w:tc>
          <w:tcPr>
            <w:tcW w:w="1880" w:type="dxa"/>
          </w:tcPr>
          <w:p w14:paraId="50A13361" w14:textId="2EB6BD9A" w:rsidR="00CF21F7" w:rsidRDefault="00005792" w:rsidP="00CF21F7">
            <w:r w:rsidRPr="000C07CB">
              <w:t>NCSC</w:t>
            </w:r>
            <w:r>
              <w:t xml:space="preserve"> </w:t>
            </w:r>
            <w:r w:rsidRPr="000C07CB">
              <w:t>Managing</w:t>
            </w:r>
            <w:r>
              <w:t xml:space="preserve"> </w:t>
            </w:r>
            <w:r w:rsidRPr="000C07CB">
              <w:t>Deployed</w:t>
            </w:r>
            <w:r>
              <w:t xml:space="preserve"> </w:t>
            </w:r>
            <w:r w:rsidRPr="000C07CB">
              <w:t xml:space="preserve">Devices </w:t>
            </w:r>
            <w:r>
              <w:t>(</w:t>
            </w:r>
            <w:r w:rsidRPr="000C07CB">
              <w:t>2021</w:t>
            </w:r>
            <w:r w:rsidR="00A337BF">
              <w:t>a</w:t>
            </w:r>
            <w:r w:rsidRPr="000C07CB">
              <w:t>).</w:t>
            </w:r>
          </w:p>
        </w:tc>
        <w:tc>
          <w:tcPr>
            <w:tcW w:w="3628" w:type="dxa"/>
          </w:tcPr>
          <w:p w14:paraId="533D002E" w14:textId="510A2A48" w:rsidR="00CF21F7" w:rsidRDefault="00005792" w:rsidP="00CF21F7">
            <w:r>
              <w:t>Government Article</w:t>
            </w:r>
          </w:p>
        </w:tc>
        <w:tc>
          <w:tcPr>
            <w:tcW w:w="2132" w:type="dxa"/>
          </w:tcPr>
          <w:p w14:paraId="663CCCC9" w14:textId="62AC39C1" w:rsidR="00CF21F7" w:rsidRDefault="00A337BF" w:rsidP="00CF21F7">
            <w:r>
              <w:t>5.2</w:t>
            </w:r>
          </w:p>
        </w:tc>
      </w:tr>
      <w:tr w:rsidR="00CF21F7" w14:paraId="373BD15D" w14:textId="77777777" w:rsidTr="004F2301">
        <w:tc>
          <w:tcPr>
            <w:tcW w:w="1376" w:type="dxa"/>
          </w:tcPr>
          <w:p w14:paraId="38A9D9CF" w14:textId="77777777" w:rsidR="00CF21F7" w:rsidRDefault="00CF21F7" w:rsidP="00CF21F7">
            <w:r>
              <w:t>Wayne</w:t>
            </w:r>
          </w:p>
        </w:tc>
        <w:tc>
          <w:tcPr>
            <w:tcW w:w="1880" w:type="dxa"/>
          </w:tcPr>
          <w:p w14:paraId="6715A2E1" w14:textId="117592C6" w:rsidR="00CF21F7" w:rsidRDefault="00005792" w:rsidP="00CF21F7">
            <w:r w:rsidRPr="000C07CB">
              <w:t>NCSC</w:t>
            </w:r>
            <w:r>
              <w:t xml:space="preserve"> </w:t>
            </w:r>
            <w:r w:rsidRPr="000C07CB">
              <w:t>Managing</w:t>
            </w:r>
            <w:r>
              <w:t xml:space="preserve"> </w:t>
            </w:r>
            <w:r w:rsidRPr="000C07CB">
              <w:t>Deployed</w:t>
            </w:r>
            <w:r>
              <w:t xml:space="preserve"> </w:t>
            </w:r>
            <w:r w:rsidRPr="000C07CB">
              <w:t xml:space="preserve">Devices </w:t>
            </w:r>
            <w:r>
              <w:t>(</w:t>
            </w:r>
            <w:r w:rsidRPr="000C07CB">
              <w:t>2021</w:t>
            </w:r>
            <w:r>
              <w:t>d</w:t>
            </w:r>
            <w:r w:rsidRPr="000C07CB">
              <w:t>).</w:t>
            </w:r>
          </w:p>
        </w:tc>
        <w:tc>
          <w:tcPr>
            <w:tcW w:w="3628" w:type="dxa"/>
          </w:tcPr>
          <w:p w14:paraId="441672EC" w14:textId="0E04E865" w:rsidR="00CF21F7" w:rsidRDefault="00005792" w:rsidP="00CF21F7">
            <w:r>
              <w:t>Government Article</w:t>
            </w:r>
          </w:p>
        </w:tc>
        <w:tc>
          <w:tcPr>
            <w:tcW w:w="2132" w:type="dxa"/>
          </w:tcPr>
          <w:p w14:paraId="2C4391C4" w14:textId="1540213F" w:rsidR="00CF21F7" w:rsidRDefault="00A337BF" w:rsidP="00CF21F7">
            <w:r>
              <w:t>5.4</w:t>
            </w:r>
          </w:p>
        </w:tc>
      </w:tr>
      <w:tr w:rsidR="00A337BF" w14:paraId="14F9DF03" w14:textId="77777777" w:rsidTr="004F2301">
        <w:tc>
          <w:tcPr>
            <w:tcW w:w="1376" w:type="dxa"/>
          </w:tcPr>
          <w:p w14:paraId="0CDBA95E" w14:textId="77777777" w:rsidR="00A337BF" w:rsidRDefault="00A337BF" w:rsidP="00A337BF">
            <w:r>
              <w:t>Wayne</w:t>
            </w:r>
          </w:p>
        </w:tc>
        <w:tc>
          <w:tcPr>
            <w:tcW w:w="1880" w:type="dxa"/>
          </w:tcPr>
          <w:p w14:paraId="61FD20B0" w14:textId="757628C2" w:rsidR="00A337BF" w:rsidRDefault="00A337BF" w:rsidP="00A337BF">
            <w:r w:rsidRPr="000C07CB">
              <w:t>NCSC</w:t>
            </w:r>
            <w:r>
              <w:t xml:space="preserve"> </w:t>
            </w:r>
            <w:r w:rsidRPr="000C07CB">
              <w:t>Managing</w:t>
            </w:r>
            <w:r>
              <w:t xml:space="preserve"> </w:t>
            </w:r>
            <w:r w:rsidRPr="000C07CB">
              <w:t>Deployed</w:t>
            </w:r>
            <w:r>
              <w:t xml:space="preserve"> </w:t>
            </w:r>
            <w:r w:rsidRPr="000C07CB">
              <w:t xml:space="preserve">Devices </w:t>
            </w:r>
            <w:r>
              <w:t>(</w:t>
            </w:r>
            <w:r w:rsidRPr="000C07CB">
              <w:t>2021</w:t>
            </w:r>
            <w:r>
              <w:t>e</w:t>
            </w:r>
            <w:r w:rsidRPr="000C07CB">
              <w:t>).</w:t>
            </w:r>
          </w:p>
        </w:tc>
        <w:tc>
          <w:tcPr>
            <w:tcW w:w="3628" w:type="dxa"/>
          </w:tcPr>
          <w:p w14:paraId="46DBD9DA" w14:textId="0A20A775" w:rsidR="00A337BF" w:rsidRDefault="00A337BF" w:rsidP="00A337BF">
            <w:r>
              <w:t>Government Article</w:t>
            </w:r>
          </w:p>
        </w:tc>
        <w:tc>
          <w:tcPr>
            <w:tcW w:w="2132" w:type="dxa"/>
          </w:tcPr>
          <w:p w14:paraId="7B4158D5" w14:textId="1B8023B4" w:rsidR="00A337BF" w:rsidRDefault="00A337BF" w:rsidP="00A337BF">
            <w:r>
              <w:t>5.3</w:t>
            </w:r>
          </w:p>
        </w:tc>
      </w:tr>
      <w:tr w:rsidR="00A337BF" w14:paraId="41785259" w14:textId="77777777" w:rsidTr="004F2301">
        <w:tc>
          <w:tcPr>
            <w:tcW w:w="1376" w:type="dxa"/>
          </w:tcPr>
          <w:p w14:paraId="6ABDA59B" w14:textId="57FC81F9" w:rsidR="00A337BF" w:rsidRDefault="00A337BF" w:rsidP="00A337BF">
            <w:r>
              <w:t>Wayne</w:t>
            </w:r>
          </w:p>
        </w:tc>
        <w:tc>
          <w:tcPr>
            <w:tcW w:w="1880" w:type="dxa"/>
          </w:tcPr>
          <w:p w14:paraId="088712CA" w14:textId="5206664A" w:rsidR="00A337BF" w:rsidRDefault="00A337BF" w:rsidP="00A337BF">
            <w:r w:rsidRPr="00896560">
              <w:t>Spolaor</w:t>
            </w:r>
            <w:r w:rsidR="00DE4590">
              <w:t>. (</w:t>
            </w:r>
            <w:r w:rsidRPr="00896560">
              <w:t>2016)</w:t>
            </w:r>
            <w:r w:rsidR="00CB5A39">
              <w:t xml:space="preserve"> </w:t>
            </w:r>
            <w:r w:rsidR="00CB5A39" w:rsidRPr="00CB5A39">
              <w:t xml:space="preserve">Congesting the Internet with Coordinated and Decentralized </w:t>
            </w:r>
            <w:r w:rsidR="00CB5A39" w:rsidRPr="00CB5A39">
              <w:lastRenderedPageBreak/>
              <w:t>Pulsating Attacks</w:t>
            </w:r>
          </w:p>
        </w:tc>
        <w:tc>
          <w:tcPr>
            <w:tcW w:w="3628" w:type="dxa"/>
          </w:tcPr>
          <w:p w14:paraId="40E88A94" w14:textId="29769BE3" w:rsidR="00A337BF" w:rsidRDefault="00D627EB" w:rsidP="00A337BF">
            <w:r>
              <w:lastRenderedPageBreak/>
              <w:t xml:space="preserve">Research Article </w:t>
            </w:r>
          </w:p>
        </w:tc>
        <w:tc>
          <w:tcPr>
            <w:tcW w:w="2132" w:type="dxa"/>
          </w:tcPr>
          <w:p w14:paraId="34191646" w14:textId="44FAAC46" w:rsidR="00460D84" w:rsidRDefault="00D627EB" w:rsidP="00A337BF">
            <w:r>
              <w:t>5.</w:t>
            </w:r>
            <w:r w:rsidR="00DE4590">
              <w:t>5</w:t>
            </w:r>
          </w:p>
        </w:tc>
      </w:tr>
      <w:tr w:rsidR="00A337BF" w14:paraId="1CFECF65" w14:textId="77777777" w:rsidTr="004F2301">
        <w:tc>
          <w:tcPr>
            <w:tcW w:w="1376" w:type="dxa"/>
          </w:tcPr>
          <w:p w14:paraId="50ED44D7" w14:textId="77777777" w:rsidR="00A337BF" w:rsidRDefault="00A337BF" w:rsidP="00A337BF">
            <w:r>
              <w:t>Haneef</w:t>
            </w:r>
          </w:p>
        </w:tc>
        <w:tc>
          <w:tcPr>
            <w:tcW w:w="1880" w:type="dxa"/>
          </w:tcPr>
          <w:p w14:paraId="3976C246" w14:textId="77777777" w:rsidR="00A337BF" w:rsidRDefault="00A337BF" w:rsidP="00A337BF"/>
        </w:tc>
        <w:tc>
          <w:tcPr>
            <w:tcW w:w="3628" w:type="dxa"/>
          </w:tcPr>
          <w:p w14:paraId="1C07CCED" w14:textId="77777777" w:rsidR="00A337BF" w:rsidRDefault="00A337BF" w:rsidP="00A337BF"/>
        </w:tc>
        <w:tc>
          <w:tcPr>
            <w:tcW w:w="2132" w:type="dxa"/>
          </w:tcPr>
          <w:p w14:paraId="724D5D3D" w14:textId="77777777" w:rsidR="00A337BF" w:rsidRDefault="00A337BF" w:rsidP="00A337BF"/>
        </w:tc>
      </w:tr>
      <w:tr w:rsidR="00A337BF" w14:paraId="214920AE" w14:textId="77777777" w:rsidTr="004F2301">
        <w:tc>
          <w:tcPr>
            <w:tcW w:w="1376" w:type="dxa"/>
          </w:tcPr>
          <w:p w14:paraId="76670E42" w14:textId="77777777" w:rsidR="00A337BF" w:rsidRDefault="00A337BF" w:rsidP="00A337BF">
            <w:r>
              <w:t>Haneef</w:t>
            </w:r>
          </w:p>
        </w:tc>
        <w:tc>
          <w:tcPr>
            <w:tcW w:w="1880" w:type="dxa"/>
          </w:tcPr>
          <w:p w14:paraId="6A9AFF7F" w14:textId="77777777" w:rsidR="00A337BF" w:rsidRDefault="00A337BF" w:rsidP="00A337BF"/>
        </w:tc>
        <w:tc>
          <w:tcPr>
            <w:tcW w:w="3628" w:type="dxa"/>
          </w:tcPr>
          <w:p w14:paraId="57489F59" w14:textId="77777777" w:rsidR="00A337BF" w:rsidRDefault="00A337BF" w:rsidP="00A337BF"/>
        </w:tc>
        <w:tc>
          <w:tcPr>
            <w:tcW w:w="2132" w:type="dxa"/>
          </w:tcPr>
          <w:p w14:paraId="18160EF9" w14:textId="77777777" w:rsidR="00A337BF" w:rsidRDefault="00A337BF" w:rsidP="00A337BF"/>
        </w:tc>
      </w:tr>
      <w:tr w:rsidR="00A337BF" w14:paraId="207A00D9" w14:textId="77777777" w:rsidTr="004F2301">
        <w:tc>
          <w:tcPr>
            <w:tcW w:w="1376" w:type="dxa"/>
          </w:tcPr>
          <w:p w14:paraId="0D776BDC" w14:textId="77777777" w:rsidR="00A337BF" w:rsidRDefault="00A337BF" w:rsidP="00A337BF">
            <w:r>
              <w:t>Haneef</w:t>
            </w:r>
          </w:p>
        </w:tc>
        <w:tc>
          <w:tcPr>
            <w:tcW w:w="1880" w:type="dxa"/>
          </w:tcPr>
          <w:p w14:paraId="397196B0" w14:textId="77777777" w:rsidR="00A337BF" w:rsidRDefault="00A337BF" w:rsidP="00A337BF"/>
        </w:tc>
        <w:tc>
          <w:tcPr>
            <w:tcW w:w="3628" w:type="dxa"/>
          </w:tcPr>
          <w:p w14:paraId="55AEA784" w14:textId="77777777" w:rsidR="00A337BF" w:rsidRDefault="00A337BF" w:rsidP="00A337BF"/>
        </w:tc>
        <w:tc>
          <w:tcPr>
            <w:tcW w:w="2132" w:type="dxa"/>
          </w:tcPr>
          <w:p w14:paraId="285D5B08" w14:textId="77777777" w:rsidR="00A337BF" w:rsidRDefault="00A337BF" w:rsidP="00A337BF"/>
        </w:tc>
      </w:tr>
      <w:tr w:rsidR="00A337BF" w14:paraId="6E32156A" w14:textId="77777777" w:rsidTr="004F2301">
        <w:tc>
          <w:tcPr>
            <w:tcW w:w="1376" w:type="dxa"/>
          </w:tcPr>
          <w:p w14:paraId="037F4E7E" w14:textId="77777777" w:rsidR="00A337BF" w:rsidRDefault="00A337BF" w:rsidP="00A337BF">
            <w:r>
              <w:t>Haneef</w:t>
            </w:r>
          </w:p>
        </w:tc>
        <w:tc>
          <w:tcPr>
            <w:tcW w:w="1880" w:type="dxa"/>
          </w:tcPr>
          <w:p w14:paraId="45F2DA17" w14:textId="77777777" w:rsidR="00A337BF" w:rsidRDefault="00A337BF" w:rsidP="00A337BF"/>
        </w:tc>
        <w:tc>
          <w:tcPr>
            <w:tcW w:w="3628" w:type="dxa"/>
          </w:tcPr>
          <w:p w14:paraId="10A5858A" w14:textId="77777777" w:rsidR="00A337BF" w:rsidRDefault="00A337BF" w:rsidP="00A337BF"/>
        </w:tc>
        <w:tc>
          <w:tcPr>
            <w:tcW w:w="2132" w:type="dxa"/>
          </w:tcPr>
          <w:p w14:paraId="3900C92A" w14:textId="77777777" w:rsidR="00A337BF" w:rsidRDefault="00A337BF" w:rsidP="00A337BF"/>
        </w:tc>
      </w:tr>
      <w:tr w:rsidR="00A337BF" w14:paraId="270DC874" w14:textId="77777777" w:rsidTr="004F2301">
        <w:tc>
          <w:tcPr>
            <w:tcW w:w="1376" w:type="dxa"/>
          </w:tcPr>
          <w:p w14:paraId="126C7673" w14:textId="77777777" w:rsidR="00A337BF" w:rsidRDefault="00A337BF" w:rsidP="00A337BF">
            <w:r>
              <w:t>Haneef</w:t>
            </w:r>
          </w:p>
        </w:tc>
        <w:tc>
          <w:tcPr>
            <w:tcW w:w="1880" w:type="dxa"/>
          </w:tcPr>
          <w:p w14:paraId="6608E5D4" w14:textId="77777777" w:rsidR="00A337BF" w:rsidRDefault="00A337BF" w:rsidP="00A337BF"/>
        </w:tc>
        <w:tc>
          <w:tcPr>
            <w:tcW w:w="3628" w:type="dxa"/>
          </w:tcPr>
          <w:p w14:paraId="7E65DDDD" w14:textId="77777777" w:rsidR="00A337BF" w:rsidRDefault="00A337BF" w:rsidP="00A337BF"/>
        </w:tc>
        <w:tc>
          <w:tcPr>
            <w:tcW w:w="2132" w:type="dxa"/>
          </w:tcPr>
          <w:p w14:paraId="24FD5E0C" w14:textId="77777777" w:rsidR="00A337BF" w:rsidRDefault="00A337BF" w:rsidP="00A337BF"/>
        </w:tc>
      </w:tr>
    </w:tbl>
    <w:p w14:paraId="56CFD8AA" w14:textId="77777777" w:rsidR="00FD0C22" w:rsidRDefault="00FD0C22"/>
    <w:sectPr w:rsidR="00FD0C22" w:rsidSect="00FD0C22">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DD838"/>
    <w:multiLevelType w:val="hybridMultilevel"/>
    <w:tmpl w:val="FFFFFFFF"/>
    <w:lvl w:ilvl="0" w:tplc="343C3392">
      <w:start w:val="4"/>
      <w:numFmt w:val="decimal"/>
      <w:lvlText w:val="%1."/>
      <w:lvlJc w:val="left"/>
      <w:pPr>
        <w:ind w:left="720" w:hanging="360"/>
      </w:pPr>
    </w:lvl>
    <w:lvl w:ilvl="1" w:tplc="C9CAFF7A">
      <w:start w:val="1"/>
      <w:numFmt w:val="lowerLetter"/>
      <w:lvlText w:val="%2."/>
      <w:lvlJc w:val="left"/>
      <w:pPr>
        <w:ind w:left="1440" w:hanging="360"/>
      </w:pPr>
    </w:lvl>
    <w:lvl w:ilvl="2" w:tplc="A74ECE96">
      <w:start w:val="1"/>
      <w:numFmt w:val="lowerRoman"/>
      <w:lvlText w:val="%3."/>
      <w:lvlJc w:val="right"/>
      <w:pPr>
        <w:ind w:left="2160" w:hanging="180"/>
      </w:pPr>
    </w:lvl>
    <w:lvl w:ilvl="3" w:tplc="0B5AC5D2">
      <w:start w:val="1"/>
      <w:numFmt w:val="decimal"/>
      <w:lvlText w:val="%4."/>
      <w:lvlJc w:val="left"/>
      <w:pPr>
        <w:ind w:left="2880" w:hanging="360"/>
      </w:pPr>
    </w:lvl>
    <w:lvl w:ilvl="4" w:tplc="88301C32">
      <w:start w:val="1"/>
      <w:numFmt w:val="lowerLetter"/>
      <w:lvlText w:val="%5."/>
      <w:lvlJc w:val="left"/>
      <w:pPr>
        <w:ind w:left="3600" w:hanging="360"/>
      </w:pPr>
    </w:lvl>
    <w:lvl w:ilvl="5" w:tplc="01F21B3A">
      <w:start w:val="1"/>
      <w:numFmt w:val="lowerRoman"/>
      <w:lvlText w:val="%6."/>
      <w:lvlJc w:val="right"/>
      <w:pPr>
        <w:ind w:left="4320" w:hanging="180"/>
      </w:pPr>
    </w:lvl>
    <w:lvl w:ilvl="6" w:tplc="D7BCEC12">
      <w:start w:val="1"/>
      <w:numFmt w:val="decimal"/>
      <w:lvlText w:val="%7."/>
      <w:lvlJc w:val="left"/>
      <w:pPr>
        <w:ind w:left="5040" w:hanging="360"/>
      </w:pPr>
    </w:lvl>
    <w:lvl w:ilvl="7" w:tplc="FE2ED0F4">
      <w:start w:val="1"/>
      <w:numFmt w:val="lowerLetter"/>
      <w:lvlText w:val="%8."/>
      <w:lvlJc w:val="left"/>
      <w:pPr>
        <w:ind w:left="5760" w:hanging="360"/>
      </w:pPr>
    </w:lvl>
    <w:lvl w:ilvl="8" w:tplc="C6986AAE">
      <w:start w:val="1"/>
      <w:numFmt w:val="lowerRoman"/>
      <w:lvlText w:val="%9."/>
      <w:lvlJc w:val="right"/>
      <w:pPr>
        <w:ind w:left="6480" w:hanging="180"/>
      </w:pPr>
    </w:lvl>
  </w:abstractNum>
  <w:abstractNum w:abstractNumId="1" w15:restartNumberingAfterBreak="0">
    <w:nsid w:val="05FAE9EC"/>
    <w:multiLevelType w:val="hybridMultilevel"/>
    <w:tmpl w:val="FFFFFFFF"/>
    <w:lvl w:ilvl="0" w:tplc="B9B282EA">
      <w:start w:val="5"/>
      <w:numFmt w:val="decimal"/>
      <w:lvlText w:val="%1."/>
      <w:lvlJc w:val="left"/>
      <w:pPr>
        <w:ind w:left="720" w:hanging="360"/>
      </w:pPr>
    </w:lvl>
    <w:lvl w:ilvl="1" w:tplc="BF547788">
      <w:start w:val="1"/>
      <w:numFmt w:val="lowerLetter"/>
      <w:lvlText w:val="%2."/>
      <w:lvlJc w:val="left"/>
      <w:pPr>
        <w:ind w:left="1440" w:hanging="360"/>
      </w:pPr>
    </w:lvl>
    <w:lvl w:ilvl="2" w:tplc="FC305E0A">
      <w:start w:val="1"/>
      <w:numFmt w:val="lowerRoman"/>
      <w:lvlText w:val="%3."/>
      <w:lvlJc w:val="right"/>
      <w:pPr>
        <w:ind w:left="2160" w:hanging="180"/>
      </w:pPr>
    </w:lvl>
    <w:lvl w:ilvl="3" w:tplc="347E5022">
      <w:start w:val="1"/>
      <w:numFmt w:val="decimal"/>
      <w:lvlText w:val="%4."/>
      <w:lvlJc w:val="left"/>
      <w:pPr>
        <w:ind w:left="2880" w:hanging="360"/>
      </w:pPr>
    </w:lvl>
    <w:lvl w:ilvl="4" w:tplc="7FCA083A">
      <w:start w:val="1"/>
      <w:numFmt w:val="lowerLetter"/>
      <w:lvlText w:val="%5."/>
      <w:lvlJc w:val="left"/>
      <w:pPr>
        <w:ind w:left="3600" w:hanging="360"/>
      </w:pPr>
    </w:lvl>
    <w:lvl w:ilvl="5" w:tplc="15247ADE">
      <w:start w:val="1"/>
      <w:numFmt w:val="lowerRoman"/>
      <w:lvlText w:val="%6."/>
      <w:lvlJc w:val="right"/>
      <w:pPr>
        <w:ind w:left="4320" w:hanging="180"/>
      </w:pPr>
    </w:lvl>
    <w:lvl w:ilvl="6" w:tplc="3B1C06C0">
      <w:start w:val="1"/>
      <w:numFmt w:val="decimal"/>
      <w:lvlText w:val="%7."/>
      <w:lvlJc w:val="left"/>
      <w:pPr>
        <w:ind w:left="5040" w:hanging="360"/>
      </w:pPr>
    </w:lvl>
    <w:lvl w:ilvl="7" w:tplc="34343BCA">
      <w:start w:val="1"/>
      <w:numFmt w:val="lowerLetter"/>
      <w:lvlText w:val="%8."/>
      <w:lvlJc w:val="left"/>
      <w:pPr>
        <w:ind w:left="5760" w:hanging="360"/>
      </w:pPr>
    </w:lvl>
    <w:lvl w:ilvl="8" w:tplc="0E46E646">
      <w:start w:val="1"/>
      <w:numFmt w:val="lowerRoman"/>
      <w:lvlText w:val="%9."/>
      <w:lvlJc w:val="right"/>
      <w:pPr>
        <w:ind w:left="6480" w:hanging="180"/>
      </w:pPr>
    </w:lvl>
  </w:abstractNum>
  <w:abstractNum w:abstractNumId="2" w15:restartNumberingAfterBreak="0">
    <w:nsid w:val="0F2C4982"/>
    <w:multiLevelType w:val="multilevel"/>
    <w:tmpl w:val="E42E3A68"/>
    <w:lvl w:ilvl="0">
      <w:start w:val="2"/>
      <w:numFmt w:val="decimal"/>
      <w:lvlText w:val="%1"/>
      <w:lvlJc w:val="left"/>
      <w:pPr>
        <w:ind w:left="675" w:hanging="6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2802" w:hanging="1080"/>
      </w:pPr>
      <w:rPr>
        <w:rFonts w:hint="default"/>
      </w:rPr>
    </w:lvl>
    <w:lvl w:ilvl="3">
      <w:start w:val="1"/>
      <w:numFmt w:val="decimal"/>
      <w:lvlText w:val="%1.%2.%3.%4"/>
      <w:lvlJc w:val="left"/>
      <w:pPr>
        <w:ind w:left="4383" w:hanging="1800"/>
      </w:pPr>
      <w:rPr>
        <w:rFonts w:hint="default"/>
      </w:rPr>
    </w:lvl>
    <w:lvl w:ilvl="4">
      <w:start w:val="1"/>
      <w:numFmt w:val="decimal"/>
      <w:lvlText w:val="%1.%2.%3.%4.%5"/>
      <w:lvlJc w:val="left"/>
      <w:pPr>
        <w:ind w:left="5604" w:hanging="2160"/>
      </w:pPr>
      <w:rPr>
        <w:rFonts w:hint="default"/>
      </w:rPr>
    </w:lvl>
    <w:lvl w:ilvl="5">
      <w:start w:val="1"/>
      <w:numFmt w:val="decimal"/>
      <w:lvlText w:val="%1.%2.%3.%4.%5.%6"/>
      <w:lvlJc w:val="left"/>
      <w:pPr>
        <w:ind w:left="6825" w:hanging="2520"/>
      </w:pPr>
      <w:rPr>
        <w:rFonts w:hint="default"/>
      </w:rPr>
    </w:lvl>
    <w:lvl w:ilvl="6">
      <w:start w:val="1"/>
      <w:numFmt w:val="decimal"/>
      <w:lvlText w:val="%1.%2.%3.%4.%5.%6.%7"/>
      <w:lvlJc w:val="left"/>
      <w:pPr>
        <w:ind w:left="8046" w:hanging="2880"/>
      </w:pPr>
      <w:rPr>
        <w:rFonts w:hint="default"/>
      </w:rPr>
    </w:lvl>
    <w:lvl w:ilvl="7">
      <w:start w:val="1"/>
      <w:numFmt w:val="decimal"/>
      <w:lvlText w:val="%1.%2.%3.%4.%5.%6.%7.%8"/>
      <w:lvlJc w:val="left"/>
      <w:pPr>
        <w:ind w:left="9267" w:hanging="3240"/>
      </w:pPr>
      <w:rPr>
        <w:rFonts w:hint="default"/>
      </w:rPr>
    </w:lvl>
    <w:lvl w:ilvl="8">
      <w:start w:val="1"/>
      <w:numFmt w:val="decimal"/>
      <w:lvlText w:val="%1.%2.%3.%4.%5.%6.%7.%8.%9"/>
      <w:lvlJc w:val="left"/>
      <w:pPr>
        <w:ind w:left="10488" w:hanging="3600"/>
      </w:pPr>
      <w:rPr>
        <w:rFonts w:hint="default"/>
      </w:rPr>
    </w:lvl>
  </w:abstractNum>
  <w:abstractNum w:abstractNumId="3" w15:restartNumberingAfterBreak="0">
    <w:nsid w:val="13F8550A"/>
    <w:multiLevelType w:val="multilevel"/>
    <w:tmpl w:val="671AA590"/>
    <w:lvl w:ilvl="0">
      <w:start w:val="4"/>
      <w:numFmt w:val="decimal"/>
      <w:lvlText w:val="%1"/>
      <w:lvlJc w:val="left"/>
      <w:pPr>
        <w:ind w:left="675" w:hanging="6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2802" w:hanging="1080"/>
      </w:pPr>
      <w:rPr>
        <w:rFonts w:hint="default"/>
      </w:rPr>
    </w:lvl>
    <w:lvl w:ilvl="3">
      <w:start w:val="1"/>
      <w:numFmt w:val="decimal"/>
      <w:lvlText w:val="%1.%2.%3.%4"/>
      <w:lvlJc w:val="left"/>
      <w:pPr>
        <w:ind w:left="4383" w:hanging="1800"/>
      </w:pPr>
      <w:rPr>
        <w:rFonts w:hint="default"/>
      </w:rPr>
    </w:lvl>
    <w:lvl w:ilvl="4">
      <w:start w:val="1"/>
      <w:numFmt w:val="decimal"/>
      <w:lvlText w:val="%1.%2.%3.%4.%5"/>
      <w:lvlJc w:val="left"/>
      <w:pPr>
        <w:ind w:left="5604" w:hanging="2160"/>
      </w:pPr>
      <w:rPr>
        <w:rFonts w:hint="default"/>
      </w:rPr>
    </w:lvl>
    <w:lvl w:ilvl="5">
      <w:start w:val="1"/>
      <w:numFmt w:val="decimal"/>
      <w:lvlText w:val="%1.%2.%3.%4.%5.%6"/>
      <w:lvlJc w:val="left"/>
      <w:pPr>
        <w:ind w:left="6825" w:hanging="2520"/>
      </w:pPr>
      <w:rPr>
        <w:rFonts w:hint="default"/>
      </w:rPr>
    </w:lvl>
    <w:lvl w:ilvl="6">
      <w:start w:val="1"/>
      <w:numFmt w:val="decimal"/>
      <w:lvlText w:val="%1.%2.%3.%4.%5.%6.%7"/>
      <w:lvlJc w:val="left"/>
      <w:pPr>
        <w:ind w:left="8046" w:hanging="2880"/>
      </w:pPr>
      <w:rPr>
        <w:rFonts w:hint="default"/>
      </w:rPr>
    </w:lvl>
    <w:lvl w:ilvl="7">
      <w:start w:val="1"/>
      <w:numFmt w:val="decimal"/>
      <w:lvlText w:val="%1.%2.%3.%4.%5.%6.%7.%8"/>
      <w:lvlJc w:val="left"/>
      <w:pPr>
        <w:ind w:left="9267" w:hanging="3240"/>
      </w:pPr>
      <w:rPr>
        <w:rFonts w:hint="default"/>
      </w:rPr>
    </w:lvl>
    <w:lvl w:ilvl="8">
      <w:start w:val="1"/>
      <w:numFmt w:val="decimal"/>
      <w:lvlText w:val="%1.%2.%3.%4.%5.%6.%7.%8.%9"/>
      <w:lvlJc w:val="left"/>
      <w:pPr>
        <w:ind w:left="10488" w:hanging="3600"/>
      </w:pPr>
      <w:rPr>
        <w:rFonts w:hint="default"/>
      </w:rPr>
    </w:lvl>
  </w:abstractNum>
  <w:abstractNum w:abstractNumId="4" w15:restartNumberingAfterBreak="0">
    <w:nsid w:val="145117D4"/>
    <w:multiLevelType w:val="multilevel"/>
    <w:tmpl w:val="B4ACA6D2"/>
    <w:lvl w:ilvl="0">
      <w:start w:val="2"/>
      <w:numFmt w:val="decimal"/>
      <w:lvlText w:val="%1"/>
      <w:lvlJc w:val="left"/>
      <w:pPr>
        <w:ind w:left="675" w:hanging="67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800" w:hanging="1800"/>
      </w:pPr>
      <w:rPr>
        <w:rFonts w:hint="default"/>
      </w:rPr>
    </w:lvl>
    <w:lvl w:ilvl="4">
      <w:start w:val="1"/>
      <w:numFmt w:val="decimal"/>
      <w:lvlText w:val="%1.%2.%3.%4.%5"/>
      <w:lvlJc w:val="left"/>
      <w:pPr>
        <w:ind w:left="2160" w:hanging="2160"/>
      </w:pPr>
      <w:rPr>
        <w:rFonts w:hint="default"/>
      </w:rPr>
    </w:lvl>
    <w:lvl w:ilvl="5">
      <w:start w:val="1"/>
      <w:numFmt w:val="decimal"/>
      <w:lvlText w:val="%1.%2.%3.%4.%5.%6"/>
      <w:lvlJc w:val="left"/>
      <w:pPr>
        <w:ind w:left="2520" w:hanging="2520"/>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240" w:hanging="3240"/>
      </w:pPr>
      <w:rPr>
        <w:rFonts w:hint="default"/>
      </w:rPr>
    </w:lvl>
    <w:lvl w:ilvl="8">
      <w:start w:val="1"/>
      <w:numFmt w:val="decimal"/>
      <w:lvlText w:val="%1.%2.%3.%4.%5.%6.%7.%8.%9"/>
      <w:lvlJc w:val="left"/>
      <w:pPr>
        <w:ind w:left="3600" w:hanging="3600"/>
      </w:pPr>
      <w:rPr>
        <w:rFonts w:hint="default"/>
      </w:rPr>
    </w:lvl>
  </w:abstractNum>
  <w:abstractNum w:abstractNumId="5" w15:restartNumberingAfterBreak="0">
    <w:nsid w:val="232E55BE"/>
    <w:multiLevelType w:val="hybridMultilevel"/>
    <w:tmpl w:val="FFFFFFFF"/>
    <w:lvl w:ilvl="0" w:tplc="8110CE20">
      <w:start w:val="3"/>
      <w:numFmt w:val="decimal"/>
      <w:lvlText w:val="%1."/>
      <w:lvlJc w:val="left"/>
      <w:pPr>
        <w:ind w:left="720" w:hanging="360"/>
      </w:pPr>
    </w:lvl>
    <w:lvl w:ilvl="1" w:tplc="1BF0378C">
      <w:start w:val="1"/>
      <w:numFmt w:val="lowerLetter"/>
      <w:lvlText w:val="%2."/>
      <w:lvlJc w:val="left"/>
      <w:pPr>
        <w:ind w:left="1440" w:hanging="360"/>
      </w:pPr>
    </w:lvl>
    <w:lvl w:ilvl="2" w:tplc="6E4AA856">
      <w:start w:val="1"/>
      <w:numFmt w:val="lowerRoman"/>
      <w:lvlText w:val="%3."/>
      <w:lvlJc w:val="right"/>
      <w:pPr>
        <w:ind w:left="2160" w:hanging="180"/>
      </w:pPr>
    </w:lvl>
    <w:lvl w:ilvl="3" w:tplc="9E9669B0">
      <w:start w:val="1"/>
      <w:numFmt w:val="decimal"/>
      <w:lvlText w:val="%4."/>
      <w:lvlJc w:val="left"/>
      <w:pPr>
        <w:ind w:left="2880" w:hanging="360"/>
      </w:pPr>
    </w:lvl>
    <w:lvl w:ilvl="4" w:tplc="0C904A4C">
      <w:start w:val="1"/>
      <w:numFmt w:val="lowerLetter"/>
      <w:lvlText w:val="%5."/>
      <w:lvlJc w:val="left"/>
      <w:pPr>
        <w:ind w:left="3600" w:hanging="360"/>
      </w:pPr>
    </w:lvl>
    <w:lvl w:ilvl="5" w:tplc="A57AD348">
      <w:start w:val="1"/>
      <w:numFmt w:val="lowerRoman"/>
      <w:lvlText w:val="%6."/>
      <w:lvlJc w:val="right"/>
      <w:pPr>
        <w:ind w:left="4320" w:hanging="180"/>
      </w:pPr>
    </w:lvl>
    <w:lvl w:ilvl="6" w:tplc="1626FE8A">
      <w:start w:val="1"/>
      <w:numFmt w:val="decimal"/>
      <w:lvlText w:val="%7."/>
      <w:lvlJc w:val="left"/>
      <w:pPr>
        <w:ind w:left="5040" w:hanging="360"/>
      </w:pPr>
    </w:lvl>
    <w:lvl w:ilvl="7" w:tplc="8C8423FC">
      <w:start w:val="1"/>
      <w:numFmt w:val="lowerLetter"/>
      <w:lvlText w:val="%8."/>
      <w:lvlJc w:val="left"/>
      <w:pPr>
        <w:ind w:left="5760" w:hanging="360"/>
      </w:pPr>
    </w:lvl>
    <w:lvl w:ilvl="8" w:tplc="E4BA643A">
      <w:start w:val="1"/>
      <w:numFmt w:val="lowerRoman"/>
      <w:lvlText w:val="%9."/>
      <w:lvlJc w:val="right"/>
      <w:pPr>
        <w:ind w:left="6480" w:hanging="180"/>
      </w:pPr>
    </w:lvl>
  </w:abstractNum>
  <w:abstractNum w:abstractNumId="6" w15:restartNumberingAfterBreak="0">
    <w:nsid w:val="2EDA7ADB"/>
    <w:multiLevelType w:val="hybridMultilevel"/>
    <w:tmpl w:val="FFFFFFFF"/>
    <w:lvl w:ilvl="0" w:tplc="82FA290A">
      <w:start w:val="2"/>
      <w:numFmt w:val="decimal"/>
      <w:lvlText w:val="%1."/>
      <w:lvlJc w:val="left"/>
      <w:pPr>
        <w:ind w:left="720" w:hanging="360"/>
      </w:pPr>
    </w:lvl>
    <w:lvl w:ilvl="1" w:tplc="C3925EF8">
      <w:start w:val="1"/>
      <w:numFmt w:val="lowerLetter"/>
      <w:lvlText w:val="%2."/>
      <w:lvlJc w:val="left"/>
      <w:pPr>
        <w:ind w:left="1440" w:hanging="360"/>
      </w:pPr>
    </w:lvl>
    <w:lvl w:ilvl="2" w:tplc="E9B42EA2">
      <w:start w:val="1"/>
      <w:numFmt w:val="lowerRoman"/>
      <w:lvlText w:val="%3."/>
      <w:lvlJc w:val="right"/>
      <w:pPr>
        <w:ind w:left="2160" w:hanging="180"/>
      </w:pPr>
    </w:lvl>
    <w:lvl w:ilvl="3" w:tplc="4C7A5DE8">
      <w:start w:val="1"/>
      <w:numFmt w:val="decimal"/>
      <w:lvlText w:val="%4."/>
      <w:lvlJc w:val="left"/>
      <w:pPr>
        <w:ind w:left="2880" w:hanging="360"/>
      </w:pPr>
    </w:lvl>
    <w:lvl w:ilvl="4" w:tplc="FE4C40C0">
      <w:start w:val="1"/>
      <w:numFmt w:val="lowerLetter"/>
      <w:lvlText w:val="%5."/>
      <w:lvlJc w:val="left"/>
      <w:pPr>
        <w:ind w:left="3600" w:hanging="360"/>
      </w:pPr>
    </w:lvl>
    <w:lvl w:ilvl="5" w:tplc="84AA04AE">
      <w:start w:val="1"/>
      <w:numFmt w:val="lowerRoman"/>
      <w:lvlText w:val="%6."/>
      <w:lvlJc w:val="right"/>
      <w:pPr>
        <w:ind w:left="4320" w:hanging="180"/>
      </w:pPr>
    </w:lvl>
    <w:lvl w:ilvl="6" w:tplc="C9766CBC">
      <w:start w:val="1"/>
      <w:numFmt w:val="decimal"/>
      <w:lvlText w:val="%7."/>
      <w:lvlJc w:val="left"/>
      <w:pPr>
        <w:ind w:left="5040" w:hanging="360"/>
      </w:pPr>
    </w:lvl>
    <w:lvl w:ilvl="7" w:tplc="C4A224A2">
      <w:start w:val="1"/>
      <w:numFmt w:val="lowerLetter"/>
      <w:lvlText w:val="%8."/>
      <w:lvlJc w:val="left"/>
      <w:pPr>
        <w:ind w:left="5760" w:hanging="360"/>
      </w:pPr>
    </w:lvl>
    <w:lvl w:ilvl="8" w:tplc="E6722FF8">
      <w:start w:val="1"/>
      <w:numFmt w:val="lowerRoman"/>
      <w:lvlText w:val="%9."/>
      <w:lvlJc w:val="right"/>
      <w:pPr>
        <w:ind w:left="6480" w:hanging="180"/>
      </w:pPr>
    </w:lvl>
  </w:abstractNum>
  <w:abstractNum w:abstractNumId="7" w15:restartNumberingAfterBreak="0">
    <w:nsid w:val="448157EF"/>
    <w:multiLevelType w:val="hybridMultilevel"/>
    <w:tmpl w:val="F29CCB62"/>
    <w:lvl w:ilvl="0" w:tplc="080AC13A">
      <w:start w:val="1"/>
      <w:numFmt w:val="decimal"/>
      <w:suff w:val="space"/>
      <w:lvlText w:val="%1."/>
      <w:lvlJc w:val="left"/>
      <w:pPr>
        <w:ind w:left="-49" w:firstLine="19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6A3505C"/>
    <w:multiLevelType w:val="hybridMultilevel"/>
    <w:tmpl w:val="FFFFFFFF"/>
    <w:lvl w:ilvl="0" w:tplc="829C3E86">
      <w:start w:val="6"/>
      <w:numFmt w:val="decimal"/>
      <w:lvlText w:val="%1."/>
      <w:lvlJc w:val="left"/>
      <w:pPr>
        <w:ind w:left="720" w:hanging="360"/>
      </w:pPr>
    </w:lvl>
    <w:lvl w:ilvl="1" w:tplc="235A8E18">
      <w:start w:val="1"/>
      <w:numFmt w:val="lowerLetter"/>
      <w:lvlText w:val="%2."/>
      <w:lvlJc w:val="left"/>
      <w:pPr>
        <w:ind w:left="1440" w:hanging="360"/>
      </w:pPr>
    </w:lvl>
    <w:lvl w:ilvl="2" w:tplc="A814A6E4">
      <w:start w:val="1"/>
      <w:numFmt w:val="lowerRoman"/>
      <w:lvlText w:val="%3."/>
      <w:lvlJc w:val="right"/>
      <w:pPr>
        <w:ind w:left="2160" w:hanging="180"/>
      </w:pPr>
    </w:lvl>
    <w:lvl w:ilvl="3" w:tplc="FD3229EA">
      <w:start w:val="1"/>
      <w:numFmt w:val="decimal"/>
      <w:lvlText w:val="%4."/>
      <w:lvlJc w:val="left"/>
      <w:pPr>
        <w:ind w:left="2880" w:hanging="360"/>
      </w:pPr>
    </w:lvl>
    <w:lvl w:ilvl="4" w:tplc="7CDEF630">
      <w:start w:val="1"/>
      <w:numFmt w:val="lowerLetter"/>
      <w:lvlText w:val="%5."/>
      <w:lvlJc w:val="left"/>
      <w:pPr>
        <w:ind w:left="3600" w:hanging="360"/>
      </w:pPr>
    </w:lvl>
    <w:lvl w:ilvl="5" w:tplc="4B3483CA">
      <w:start w:val="1"/>
      <w:numFmt w:val="lowerRoman"/>
      <w:lvlText w:val="%6."/>
      <w:lvlJc w:val="right"/>
      <w:pPr>
        <w:ind w:left="4320" w:hanging="180"/>
      </w:pPr>
    </w:lvl>
    <w:lvl w:ilvl="6" w:tplc="61D0F630">
      <w:start w:val="1"/>
      <w:numFmt w:val="decimal"/>
      <w:lvlText w:val="%7."/>
      <w:lvlJc w:val="left"/>
      <w:pPr>
        <w:ind w:left="5040" w:hanging="360"/>
      </w:pPr>
    </w:lvl>
    <w:lvl w:ilvl="7" w:tplc="13367152">
      <w:start w:val="1"/>
      <w:numFmt w:val="lowerLetter"/>
      <w:lvlText w:val="%8."/>
      <w:lvlJc w:val="left"/>
      <w:pPr>
        <w:ind w:left="5760" w:hanging="360"/>
      </w:pPr>
    </w:lvl>
    <w:lvl w:ilvl="8" w:tplc="EF02E482">
      <w:start w:val="1"/>
      <w:numFmt w:val="lowerRoman"/>
      <w:lvlText w:val="%9."/>
      <w:lvlJc w:val="right"/>
      <w:pPr>
        <w:ind w:left="6480" w:hanging="180"/>
      </w:pPr>
    </w:lvl>
  </w:abstractNum>
  <w:abstractNum w:abstractNumId="9" w15:restartNumberingAfterBreak="0">
    <w:nsid w:val="59FDC467"/>
    <w:multiLevelType w:val="hybridMultilevel"/>
    <w:tmpl w:val="FFFFFFFF"/>
    <w:lvl w:ilvl="0" w:tplc="7B4EC054">
      <w:start w:val="1"/>
      <w:numFmt w:val="decimal"/>
      <w:lvlText w:val="%1."/>
      <w:lvlJc w:val="left"/>
      <w:pPr>
        <w:ind w:left="720" w:hanging="360"/>
      </w:pPr>
    </w:lvl>
    <w:lvl w:ilvl="1" w:tplc="034AAF14">
      <w:start w:val="1"/>
      <w:numFmt w:val="lowerLetter"/>
      <w:lvlText w:val="%2."/>
      <w:lvlJc w:val="left"/>
      <w:pPr>
        <w:ind w:left="1440" w:hanging="360"/>
      </w:pPr>
    </w:lvl>
    <w:lvl w:ilvl="2" w:tplc="360CBD80">
      <w:start w:val="1"/>
      <w:numFmt w:val="lowerRoman"/>
      <w:lvlText w:val="%3."/>
      <w:lvlJc w:val="right"/>
      <w:pPr>
        <w:ind w:left="2160" w:hanging="180"/>
      </w:pPr>
    </w:lvl>
    <w:lvl w:ilvl="3" w:tplc="51325668">
      <w:start w:val="1"/>
      <w:numFmt w:val="decimal"/>
      <w:lvlText w:val="%4."/>
      <w:lvlJc w:val="left"/>
      <w:pPr>
        <w:ind w:left="2880" w:hanging="360"/>
      </w:pPr>
    </w:lvl>
    <w:lvl w:ilvl="4" w:tplc="25300AAC">
      <w:start w:val="1"/>
      <w:numFmt w:val="lowerLetter"/>
      <w:lvlText w:val="%5."/>
      <w:lvlJc w:val="left"/>
      <w:pPr>
        <w:ind w:left="3600" w:hanging="360"/>
      </w:pPr>
    </w:lvl>
    <w:lvl w:ilvl="5" w:tplc="A8AA1B86">
      <w:start w:val="1"/>
      <w:numFmt w:val="lowerRoman"/>
      <w:lvlText w:val="%6."/>
      <w:lvlJc w:val="right"/>
      <w:pPr>
        <w:ind w:left="4320" w:hanging="180"/>
      </w:pPr>
    </w:lvl>
    <w:lvl w:ilvl="6" w:tplc="46CEA5AA">
      <w:start w:val="1"/>
      <w:numFmt w:val="decimal"/>
      <w:lvlText w:val="%7."/>
      <w:lvlJc w:val="left"/>
      <w:pPr>
        <w:ind w:left="5040" w:hanging="360"/>
      </w:pPr>
    </w:lvl>
    <w:lvl w:ilvl="7" w:tplc="0DD85FC0">
      <w:start w:val="1"/>
      <w:numFmt w:val="lowerLetter"/>
      <w:lvlText w:val="%8."/>
      <w:lvlJc w:val="left"/>
      <w:pPr>
        <w:ind w:left="5760" w:hanging="360"/>
      </w:pPr>
    </w:lvl>
    <w:lvl w:ilvl="8" w:tplc="BDB0C028">
      <w:start w:val="1"/>
      <w:numFmt w:val="lowerRoman"/>
      <w:lvlText w:val="%9."/>
      <w:lvlJc w:val="right"/>
      <w:pPr>
        <w:ind w:left="6480" w:hanging="180"/>
      </w:pPr>
    </w:lvl>
  </w:abstractNum>
  <w:abstractNum w:abstractNumId="10" w15:restartNumberingAfterBreak="0">
    <w:nsid w:val="5A787971"/>
    <w:multiLevelType w:val="multilevel"/>
    <w:tmpl w:val="7C8A5112"/>
    <w:lvl w:ilvl="0">
      <w:start w:val="4"/>
      <w:numFmt w:val="decimal"/>
      <w:lvlText w:val="%1"/>
      <w:lvlJc w:val="left"/>
      <w:pPr>
        <w:ind w:left="675" w:hanging="675"/>
      </w:pPr>
      <w:rPr>
        <w:rFonts w:hint="default"/>
      </w:rPr>
    </w:lvl>
    <w:lvl w:ilvl="1">
      <w:start w:val="1"/>
      <w:numFmt w:val="decimal"/>
      <w:lvlText w:val="%1.%2"/>
      <w:lvlJc w:val="left"/>
      <w:pPr>
        <w:ind w:left="861" w:hanging="720"/>
      </w:pPr>
      <w:rPr>
        <w:rFonts w:hint="default"/>
      </w:rPr>
    </w:lvl>
    <w:lvl w:ilvl="2">
      <w:start w:val="1"/>
      <w:numFmt w:val="decimal"/>
      <w:lvlText w:val="%1.%2.%3"/>
      <w:lvlJc w:val="left"/>
      <w:pPr>
        <w:ind w:left="1800" w:hanging="1080"/>
      </w:pPr>
      <w:rPr>
        <w:rFonts w:hint="default"/>
      </w:rPr>
    </w:lvl>
    <w:lvl w:ilvl="3">
      <w:start w:val="1"/>
      <w:numFmt w:val="decimal"/>
      <w:lvlText w:val="%1.%2.%3.%4"/>
      <w:lvlJc w:val="left"/>
      <w:pPr>
        <w:ind w:left="2880" w:hanging="1800"/>
      </w:pPr>
      <w:rPr>
        <w:rFonts w:hint="default"/>
      </w:rPr>
    </w:lvl>
    <w:lvl w:ilvl="4">
      <w:start w:val="1"/>
      <w:numFmt w:val="decimal"/>
      <w:lvlText w:val="%1.%2.%3.%4.%5"/>
      <w:lvlJc w:val="left"/>
      <w:pPr>
        <w:ind w:left="3600" w:hanging="2160"/>
      </w:pPr>
      <w:rPr>
        <w:rFonts w:hint="default"/>
      </w:rPr>
    </w:lvl>
    <w:lvl w:ilvl="5">
      <w:start w:val="1"/>
      <w:numFmt w:val="decimal"/>
      <w:lvlText w:val="%1.%2.%3.%4.%5.%6"/>
      <w:lvlJc w:val="left"/>
      <w:pPr>
        <w:ind w:left="4320" w:hanging="2520"/>
      </w:pPr>
      <w:rPr>
        <w:rFonts w:hint="default"/>
      </w:rPr>
    </w:lvl>
    <w:lvl w:ilvl="6">
      <w:start w:val="1"/>
      <w:numFmt w:val="decimal"/>
      <w:lvlText w:val="%1.%2.%3.%4.%5.%6.%7"/>
      <w:lvlJc w:val="left"/>
      <w:pPr>
        <w:ind w:left="5040" w:hanging="2880"/>
      </w:pPr>
      <w:rPr>
        <w:rFonts w:hint="default"/>
      </w:rPr>
    </w:lvl>
    <w:lvl w:ilvl="7">
      <w:start w:val="1"/>
      <w:numFmt w:val="decimal"/>
      <w:lvlText w:val="%1.%2.%3.%4.%5.%6.%7.%8"/>
      <w:lvlJc w:val="left"/>
      <w:pPr>
        <w:ind w:left="5760" w:hanging="3240"/>
      </w:pPr>
      <w:rPr>
        <w:rFonts w:hint="default"/>
      </w:rPr>
    </w:lvl>
    <w:lvl w:ilvl="8">
      <w:start w:val="1"/>
      <w:numFmt w:val="decimal"/>
      <w:lvlText w:val="%1.%2.%3.%4.%5.%6.%7.%8.%9"/>
      <w:lvlJc w:val="left"/>
      <w:pPr>
        <w:ind w:left="6480" w:hanging="3600"/>
      </w:pPr>
      <w:rPr>
        <w:rFonts w:hint="default"/>
      </w:rPr>
    </w:lvl>
  </w:abstractNum>
  <w:abstractNum w:abstractNumId="11" w15:restartNumberingAfterBreak="0">
    <w:nsid w:val="656A5071"/>
    <w:multiLevelType w:val="multilevel"/>
    <w:tmpl w:val="7CCE6986"/>
    <w:lvl w:ilvl="0">
      <w:start w:val="2"/>
      <w:numFmt w:val="decimal"/>
      <w:lvlText w:val="%1"/>
      <w:lvlJc w:val="left"/>
      <w:pPr>
        <w:ind w:left="675" w:hanging="675"/>
      </w:pPr>
      <w:rPr>
        <w:rFonts w:hint="default"/>
      </w:rPr>
    </w:lvl>
    <w:lvl w:ilvl="1">
      <w:start w:val="1"/>
      <w:numFmt w:val="decimal"/>
      <w:lvlText w:val="%1.%2"/>
      <w:lvlJc w:val="left"/>
      <w:pPr>
        <w:ind w:left="861" w:hanging="720"/>
      </w:pPr>
      <w:rPr>
        <w:rFonts w:hint="default"/>
      </w:rPr>
    </w:lvl>
    <w:lvl w:ilvl="2">
      <w:start w:val="1"/>
      <w:numFmt w:val="decimal"/>
      <w:lvlText w:val="%1.%2.%3"/>
      <w:lvlJc w:val="left"/>
      <w:pPr>
        <w:ind w:left="1362" w:hanging="1080"/>
      </w:pPr>
      <w:rPr>
        <w:rFonts w:hint="default"/>
      </w:rPr>
    </w:lvl>
    <w:lvl w:ilvl="3">
      <w:start w:val="1"/>
      <w:numFmt w:val="decimal"/>
      <w:lvlText w:val="%1.%2.%3.%4"/>
      <w:lvlJc w:val="left"/>
      <w:pPr>
        <w:ind w:left="2223" w:hanging="1800"/>
      </w:pPr>
      <w:rPr>
        <w:rFonts w:hint="default"/>
      </w:rPr>
    </w:lvl>
    <w:lvl w:ilvl="4">
      <w:start w:val="1"/>
      <w:numFmt w:val="decimal"/>
      <w:lvlText w:val="%1.%2.%3.%4.%5"/>
      <w:lvlJc w:val="left"/>
      <w:pPr>
        <w:ind w:left="2724" w:hanging="2160"/>
      </w:pPr>
      <w:rPr>
        <w:rFonts w:hint="default"/>
      </w:rPr>
    </w:lvl>
    <w:lvl w:ilvl="5">
      <w:start w:val="1"/>
      <w:numFmt w:val="decimal"/>
      <w:lvlText w:val="%1.%2.%3.%4.%5.%6"/>
      <w:lvlJc w:val="left"/>
      <w:pPr>
        <w:ind w:left="3225" w:hanging="2520"/>
      </w:pPr>
      <w:rPr>
        <w:rFonts w:hint="default"/>
      </w:rPr>
    </w:lvl>
    <w:lvl w:ilvl="6">
      <w:start w:val="1"/>
      <w:numFmt w:val="decimal"/>
      <w:lvlText w:val="%1.%2.%3.%4.%5.%6.%7"/>
      <w:lvlJc w:val="left"/>
      <w:pPr>
        <w:ind w:left="3726" w:hanging="2880"/>
      </w:pPr>
      <w:rPr>
        <w:rFonts w:hint="default"/>
      </w:rPr>
    </w:lvl>
    <w:lvl w:ilvl="7">
      <w:start w:val="1"/>
      <w:numFmt w:val="decimal"/>
      <w:lvlText w:val="%1.%2.%3.%4.%5.%6.%7.%8"/>
      <w:lvlJc w:val="left"/>
      <w:pPr>
        <w:ind w:left="4227" w:hanging="3240"/>
      </w:pPr>
      <w:rPr>
        <w:rFonts w:hint="default"/>
      </w:rPr>
    </w:lvl>
    <w:lvl w:ilvl="8">
      <w:start w:val="1"/>
      <w:numFmt w:val="decimal"/>
      <w:lvlText w:val="%1.%2.%3.%4.%5.%6.%7.%8.%9"/>
      <w:lvlJc w:val="left"/>
      <w:pPr>
        <w:ind w:left="4728" w:hanging="3600"/>
      </w:pPr>
      <w:rPr>
        <w:rFonts w:hint="default"/>
      </w:rPr>
    </w:lvl>
  </w:abstractNum>
  <w:abstractNum w:abstractNumId="12" w15:restartNumberingAfterBreak="0">
    <w:nsid w:val="75186341"/>
    <w:multiLevelType w:val="multilevel"/>
    <w:tmpl w:val="FCFA9214"/>
    <w:lvl w:ilvl="0">
      <w:start w:val="1"/>
      <w:numFmt w:val="decimal"/>
      <w:lvlText w:val="%1"/>
      <w:lvlJc w:val="left"/>
      <w:pPr>
        <w:ind w:left="780" w:hanging="780"/>
      </w:pPr>
      <w:rPr>
        <w:rFonts w:hint="default"/>
      </w:rPr>
    </w:lvl>
    <w:lvl w:ilvl="1">
      <w:start w:val="1"/>
      <w:numFmt w:val="decimal"/>
      <w:lvlText w:val="%1.%2"/>
      <w:lvlJc w:val="left"/>
      <w:pPr>
        <w:ind w:left="921" w:hanging="780"/>
      </w:pPr>
      <w:rPr>
        <w:rFonts w:hint="default"/>
      </w:rPr>
    </w:lvl>
    <w:lvl w:ilvl="2">
      <w:start w:val="1"/>
      <w:numFmt w:val="decimal"/>
      <w:lvlText w:val="%1.%2.%3"/>
      <w:lvlJc w:val="left"/>
      <w:pPr>
        <w:ind w:left="1062" w:hanging="780"/>
      </w:pPr>
      <w:rPr>
        <w:rFonts w:hint="default"/>
      </w:rPr>
    </w:lvl>
    <w:lvl w:ilvl="3">
      <w:start w:val="1"/>
      <w:numFmt w:val="decimal"/>
      <w:lvlText w:val="%1.%2.%3.%4"/>
      <w:lvlJc w:val="left"/>
      <w:pPr>
        <w:ind w:left="1503" w:hanging="1080"/>
      </w:pPr>
      <w:rPr>
        <w:rFonts w:hint="default"/>
      </w:rPr>
    </w:lvl>
    <w:lvl w:ilvl="4">
      <w:start w:val="1"/>
      <w:numFmt w:val="decimal"/>
      <w:lvlText w:val="%1.%2.%3.%4.%5"/>
      <w:lvlJc w:val="left"/>
      <w:pPr>
        <w:ind w:left="1644" w:hanging="1080"/>
      </w:pPr>
      <w:rPr>
        <w:rFonts w:hint="default"/>
      </w:rPr>
    </w:lvl>
    <w:lvl w:ilvl="5">
      <w:start w:val="1"/>
      <w:numFmt w:val="decimal"/>
      <w:lvlText w:val="%1.%2.%3.%4.%5.%6"/>
      <w:lvlJc w:val="left"/>
      <w:pPr>
        <w:ind w:left="2145" w:hanging="1440"/>
      </w:pPr>
      <w:rPr>
        <w:rFonts w:hint="default"/>
      </w:rPr>
    </w:lvl>
    <w:lvl w:ilvl="6">
      <w:start w:val="1"/>
      <w:numFmt w:val="decimal"/>
      <w:lvlText w:val="%1.%2.%3.%4.%5.%6.%7"/>
      <w:lvlJc w:val="left"/>
      <w:pPr>
        <w:ind w:left="2286" w:hanging="1440"/>
      </w:pPr>
      <w:rPr>
        <w:rFonts w:hint="default"/>
      </w:rPr>
    </w:lvl>
    <w:lvl w:ilvl="7">
      <w:start w:val="1"/>
      <w:numFmt w:val="decimal"/>
      <w:lvlText w:val="%1.%2.%3.%4.%5.%6.%7.%8"/>
      <w:lvlJc w:val="left"/>
      <w:pPr>
        <w:ind w:left="2787" w:hanging="1800"/>
      </w:pPr>
      <w:rPr>
        <w:rFonts w:hint="default"/>
      </w:rPr>
    </w:lvl>
    <w:lvl w:ilvl="8">
      <w:start w:val="1"/>
      <w:numFmt w:val="decimal"/>
      <w:lvlText w:val="%1.%2.%3.%4.%5.%6.%7.%8.%9"/>
      <w:lvlJc w:val="left"/>
      <w:pPr>
        <w:ind w:left="2928" w:hanging="1800"/>
      </w:pPr>
      <w:rPr>
        <w:rFonts w:hint="default"/>
      </w:rPr>
    </w:lvl>
  </w:abstractNum>
  <w:num w:numId="1" w16cid:durableId="492726532">
    <w:abstractNumId w:val="7"/>
  </w:num>
  <w:num w:numId="2" w16cid:durableId="1435592145">
    <w:abstractNumId w:val="10"/>
  </w:num>
  <w:num w:numId="3" w16cid:durableId="135807563">
    <w:abstractNumId w:val="3"/>
  </w:num>
  <w:num w:numId="4" w16cid:durableId="1697345940">
    <w:abstractNumId w:val="11"/>
  </w:num>
  <w:num w:numId="5" w16cid:durableId="583995840">
    <w:abstractNumId w:val="2"/>
  </w:num>
  <w:num w:numId="6" w16cid:durableId="444272096">
    <w:abstractNumId w:val="8"/>
  </w:num>
  <w:num w:numId="7" w16cid:durableId="493031108">
    <w:abstractNumId w:val="1"/>
  </w:num>
  <w:num w:numId="8" w16cid:durableId="1577977049">
    <w:abstractNumId w:val="0"/>
  </w:num>
  <w:num w:numId="9" w16cid:durableId="885027376">
    <w:abstractNumId w:val="5"/>
  </w:num>
  <w:num w:numId="10" w16cid:durableId="1309869409">
    <w:abstractNumId w:val="6"/>
  </w:num>
  <w:num w:numId="11" w16cid:durableId="1031030338">
    <w:abstractNumId w:val="9"/>
  </w:num>
  <w:num w:numId="12" w16cid:durableId="918558574">
    <w:abstractNumId w:val="12"/>
  </w:num>
  <w:num w:numId="13" w16cid:durableId="65530398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C22"/>
    <w:rsid w:val="00005792"/>
    <w:rsid w:val="00010AF3"/>
    <w:rsid w:val="00030781"/>
    <w:rsid w:val="00036852"/>
    <w:rsid w:val="0005065F"/>
    <w:rsid w:val="0006520F"/>
    <w:rsid w:val="0006611F"/>
    <w:rsid w:val="000674C3"/>
    <w:rsid w:val="00070024"/>
    <w:rsid w:val="0008644E"/>
    <w:rsid w:val="000A4D87"/>
    <w:rsid w:val="000A71AA"/>
    <w:rsid w:val="000B307F"/>
    <w:rsid w:val="000B6596"/>
    <w:rsid w:val="000B7A64"/>
    <w:rsid w:val="000C0342"/>
    <w:rsid w:val="000C07CB"/>
    <w:rsid w:val="000C5CD2"/>
    <w:rsid w:val="000D20EA"/>
    <w:rsid w:val="000D6861"/>
    <w:rsid w:val="000E12FC"/>
    <w:rsid w:val="000E300C"/>
    <w:rsid w:val="0010066A"/>
    <w:rsid w:val="00100F24"/>
    <w:rsid w:val="00107CE0"/>
    <w:rsid w:val="001157DC"/>
    <w:rsid w:val="00121A39"/>
    <w:rsid w:val="00122B03"/>
    <w:rsid w:val="00122DC0"/>
    <w:rsid w:val="00123700"/>
    <w:rsid w:val="0012497F"/>
    <w:rsid w:val="001322F5"/>
    <w:rsid w:val="00133C98"/>
    <w:rsid w:val="00161EC0"/>
    <w:rsid w:val="00162EBE"/>
    <w:rsid w:val="00167778"/>
    <w:rsid w:val="00173CD4"/>
    <w:rsid w:val="00194CAA"/>
    <w:rsid w:val="00195818"/>
    <w:rsid w:val="00195B77"/>
    <w:rsid w:val="001A019E"/>
    <w:rsid w:val="001B134B"/>
    <w:rsid w:val="001B3B39"/>
    <w:rsid w:val="001B5C5C"/>
    <w:rsid w:val="001C17F5"/>
    <w:rsid w:val="001C27B1"/>
    <w:rsid w:val="001C7C8C"/>
    <w:rsid w:val="001E03C3"/>
    <w:rsid w:val="001E5847"/>
    <w:rsid w:val="001F0168"/>
    <w:rsid w:val="001F0366"/>
    <w:rsid w:val="001F06B8"/>
    <w:rsid w:val="001F36B8"/>
    <w:rsid w:val="001F5871"/>
    <w:rsid w:val="001F6A09"/>
    <w:rsid w:val="001F6A61"/>
    <w:rsid w:val="00204C46"/>
    <w:rsid w:val="002254F2"/>
    <w:rsid w:val="00237CB5"/>
    <w:rsid w:val="002558CC"/>
    <w:rsid w:val="0026493A"/>
    <w:rsid w:val="00265DB4"/>
    <w:rsid w:val="00267C56"/>
    <w:rsid w:val="00271C71"/>
    <w:rsid w:val="00274563"/>
    <w:rsid w:val="002911B9"/>
    <w:rsid w:val="00293017"/>
    <w:rsid w:val="002A10E8"/>
    <w:rsid w:val="002A51EF"/>
    <w:rsid w:val="002A623F"/>
    <w:rsid w:val="002A71A7"/>
    <w:rsid w:val="002A74D2"/>
    <w:rsid w:val="002B08DA"/>
    <w:rsid w:val="002B51F2"/>
    <w:rsid w:val="002F59AA"/>
    <w:rsid w:val="00300F4E"/>
    <w:rsid w:val="00301529"/>
    <w:rsid w:val="00306148"/>
    <w:rsid w:val="00307218"/>
    <w:rsid w:val="00313DEA"/>
    <w:rsid w:val="003142F4"/>
    <w:rsid w:val="00315A3A"/>
    <w:rsid w:val="00320B38"/>
    <w:rsid w:val="00321598"/>
    <w:rsid w:val="00323A90"/>
    <w:rsid w:val="0033177A"/>
    <w:rsid w:val="00336798"/>
    <w:rsid w:val="00340C62"/>
    <w:rsid w:val="003433C1"/>
    <w:rsid w:val="00361597"/>
    <w:rsid w:val="00366A9D"/>
    <w:rsid w:val="003742AB"/>
    <w:rsid w:val="003767F9"/>
    <w:rsid w:val="00384B93"/>
    <w:rsid w:val="003A0C3A"/>
    <w:rsid w:val="003A0E5C"/>
    <w:rsid w:val="003A6732"/>
    <w:rsid w:val="003C12E2"/>
    <w:rsid w:val="003C5A44"/>
    <w:rsid w:val="003D293E"/>
    <w:rsid w:val="003D2D68"/>
    <w:rsid w:val="003D2DF6"/>
    <w:rsid w:val="003E13E7"/>
    <w:rsid w:val="003F145A"/>
    <w:rsid w:val="003F513B"/>
    <w:rsid w:val="00411052"/>
    <w:rsid w:val="00412D14"/>
    <w:rsid w:val="00414F8A"/>
    <w:rsid w:val="004163EF"/>
    <w:rsid w:val="00435455"/>
    <w:rsid w:val="00435C46"/>
    <w:rsid w:val="004470FE"/>
    <w:rsid w:val="00447695"/>
    <w:rsid w:val="004510D4"/>
    <w:rsid w:val="00452D4F"/>
    <w:rsid w:val="00453A98"/>
    <w:rsid w:val="00460D84"/>
    <w:rsid w:val="004B2D44"/>
    <w:rsid w:val="004C1323"/>
    <w:rsid w:val="004C3B10"/>
    <w:rsid w:val="004D6135"/>
    <w:rsid w:val="004D6218"/>
    <w:rsid w:val="004E1DCA"/>
    <w:rsid w:val="004E28F3"/>
    <w:rsid w:val="004F2301"/>
    <w:rsid w:val="004F2447"/>
    <w:rsid w:val="004F3573"/>
    <w:rsid w:val="004F3E1D"/>
    <w:rsid w:val="00506D6C"/>
    <w:rsid w:val="0051248F"/>
    <w:rsid w:val="00512FD6"/>
    <w:rsid w:val="005466D5"/>
    <w:rsid w:val="00551B52"/>
    <w:rsid w:val="005547F7"/>
    <w:rsid w:val="00563475"/>
    <w:rsid w:val="005658AC"/>
    <w:rsid w:val="005669D6"/>
    <w:rsid w:val="00567927"/>
    <w:rsid w:val="00572EEF"/>
    <w:rsid w:val="005948D0"/>
    <w:rsid w:val="00594D60"/>
    <w:rsid w:val="005B0020"/>
    <w:rsid w:val="005C1924"/>
    <w:rsid w:val="005C3343"/>
    <w:rsid w:val="005C3AC2"/>
    <w:rsid w:val="005D20EE"/>
    <w:rsid w:val="005D6623"/>
    <w:rsid w:val="005E7572"/>
    <w:rsid w:val="005E760E"/>
    <w:rsid w:val="00627427"/>
    <w:rsid w:val="006367CF"/>
    <w:rsid w:val="0064499E"/>
    <w:rsid w:val="00647ADA"/>
    <w:rsid w:val="00647DF9"/>
    <w:rsid w:val="00653495"/>
    <w:rsid w:val="006576F5"/>
    <w:rsid w:val="006701BF"/>
    <w:rsid w:val="00672ED0"/>
    <w:rsid w:val="00681C42"/>
    <w:rsid w:val="00682ED6"/>
    <w:rsid w:val="00691D74"/>
    <w:rsid w:val="006941B6"/>
    <w:rsid w:val="006A2C22"/>
    <w:rsid w:val="006A51DB"/>
    <w:rsid w:val="006A5222"/>
    <w:rsid w:val="006A55A9"/>
    <w:rsid w:val="006A57C4"/>
    <w:rsid w:val="006A5D8E"/>
    <w:rsid w:val="006B1AAB"/>
    <w:rsid w:val="006B2986"/>
    <w:rsid w:val="006C0013"/>
    <w:rsid w:val="006F1BBE"/>
    <w:rsid w:val="007036F4"/>
    <w:rsid w:val="00707444"/>
    <w:rsid w:val="0071032B"/>
    <w:rsid w:val="0071737C"/>
    <w:rsid w:val="0073449C"/>
    <w:rsid w:val="007415AE"/>
    <w:rsid w:val="00754B56"/>
    <w:rsid w:val="00761501"/>
    <w:rsid w:val="0076204A"/>
    <w:rsid w:val="007677B4"/>
    <w:rsid w:val="00770B64"/>
    <w:rsid w:val="00770BC5"/>
    <w:rsid w:val="00780A40"/>
    <w:rsid w:val="007851B1"/>
    <w:rsid w:val="0078648A"/>
    <w:rsid w:val="007A4ADA"/>
    <w:rsid w:val="007A648C"/>
    <w:rsid w:val="007B0B96"/>
    <w:rsid w:val="007B249D"/>
    <w:rsid w:val="007B24A2"/>
    <w:rsid w:val="007B2611"/>
    <w:rsid w:val="007B595C"/>
    <w:rsid w:val="007E6A2B"/>
    <w:rsid w:val="007F2469"/>
    <w:rsid w:val="00805761"/>
    <w:rsid w:val="00811D50"/>
    <w:rsid w:val="00833817"/>
    <w:rsid w:val="00835E36"/>
    <w:rsid w:val="00840F0D"/>
    <w:rsid w:val="00842BED"/>
    <w:rsid w:val="0084315B"/>
    <w:rsid w:val="00854CB7"/>
    <w:rsid w:val="00871DC4"/>
    <w:rsid w:val="00885FF5"/>
    <w:rsid w:val="00893C12"/>
    <w:rsid w:val="00896560"/>
    <w:rsid w:val="008A0E27"/>
    <w:rsid w:val="008B1CB8"/>
    <w:rsid w:val="008C20AA"/>
    <w:rsid w:val="008C31D2"/>
    <w:rsid w:val="008D5892"/>
    <w:rsid w:val="008E1F2A"/>
    <w:rsid w:val="008E4F02"/>
    <w:rsid w:val="00903FE9"/>
    <w:rsid w:val="00904E66"/>
    <w:rsid w:val="00910F6F"/>
    <w:rsid w:val="009136C5"/>
    <w:rsid w:val="00927980"/>
    <w:rsid w:val="0094090B"/>
    <w:rsid w:val="00942326"/>
    <w:rsid w:val="00944325"/>
    <w:rsid w:val="00965318"/>
    <w:rsid w:val="009665A7"/>
    <w:rsid w:val="009723F1"/>
    <w:rsid w:val="009744F1"/>
    <w:rsid w:val="00974C80"/>
    <w:rsid w:val="00982566"/>
    <w:rsid w:val="00985687"/>
    <w:rsid w:val="009860D6"/>
    <w:rsid w:val="00990B3C"/>
    <w:rsid w:val="00991FF3"/>
    <w:rsid w:val="00995862"/>
    <w:rsid w:val="009A54FB"/>
    <w:rsid w:val="009A7764"/>
    <w:rsid w:val="009C10B4"/>
    <w:rsid w:val="009C1DA9"/>
    <w:rsid w:val="009E060D"/>
    <w:rsid w:val="009E208C"/>
    <w:rsid w:val="009F6A82"/>
    <w:rsid w:val="00A021AA"/>
    <w:rsid w:val="00A0675B"/>
    <w:rsid w:val="00A1030F"/>
    <w:rsid w:val="00A14491"/>
    <w:rsid w:val="00A163B0"/>
    <w:rsid w:val="00A31F24"/>
    <w:rsid w:val="00A337BF"/>
    <w:rsid w:val="00A34438"/>
    <w:rsid w:val="00A408E8"/>
    <w:rsid w:val="00A4677F"/>
    <w:rsid w:val="00A6684C"/>
    <w:rsid w:val="00A67A3D"/>
    <w:rsid w:val="00A764A7"/>
    <w:rsid w:val="00A93E91"/>
    <w:rsid w:val="00A962E9"/>
    <w:rsid w:val="00AA057E"/>
    <w:rsid w:val="00AA1F42"/>
    <w:rsid w:val="00AA5522"/>
    <w:rsid w:val="00AB4723"/>
    <w:rsid w:val="00AE0E71"/>
    <w:rsid w:val="00AE271F"/>
    <w:rsid w:val="00AE3F52"/>
    <w:rsid w:val="00AE5994"/>
    <w:rsid w:val="00AF0BA8"/>
    <w:rsid w:val="00AF3870"/>
    <w:rsid w:val="00B02E80"/>
    <w:rsid w:val="00B073AF"/>
    <w:rsid w:val="00B15E9B"/>
    <w:rsid w:val="00B21383"/>
    <w:rsid w:val="00B235DE"/>
    <w:rsid w:val="00B250E0"/>
    <w:rsid w:val="00B309FA"/>
    <w:rsid w:val="00B43FE7"/>
    <w:rsid w:val="00B45B9E"/>
    <w:rsid w:val="00B53BA5"/>
    <w:rsid w:val="00B565DC"/>
    <w:rsid w:val="00B604B6"/>
    <w:rsid w:val="00B61E3E"/>
    <w:rsid w:val="00B66D58"/>
    <w:rsid w:val="00B73B97"/>
    <w:rsid w:val="00B750F0"/>
    <w:rsid w:val="00B77F7E"/>
    <w:rsid w:val="00B81D5D"/>
    <w:rsid w:val="00B872E4"/>
    <w:rsid w:val="00B87A5B"/>
    <w:rsid w:val="00BB21A4"/>
    <w:rsid w:val="00BC0972"/>
    <w:rsid w:val="00BC3546"/>
    <w:rsid w:val="00BD6F5F"/>
    <w:rsid w:val="00BE0F05"/>
    <w:rsid w:val="00BF43E4"/>
    <w:rsid w:val="00BF61FF"/>
    <w:rsid w:val="00C11E4A"/>
    <w:rsid w:val="00C11EBC"/>
    <w:rsid w:val="00C14BE1"/>
    <w:rsid w:val="00C153B8"/>
    <w:rsid w:val="00C16655"/>
    <w:rsid w:val="00C255A9"/>
    <w:rsid w:val="00C34956"/>
    <w:rsid w:val="00C37EF5"/>
    <w:rsid w:val="00C40050"/>
    <w:rsid w:val="00C407E3"/>
    <w:rsid w:val="00C47BDD"/>
    <w:rsid w:val="00C56BEA"/>
    <w:rsid w:val="00C64A21"/>
    <w:rsid w:val="00C7050A"/>
    <w:rsid w:val="00C70E60"/>
    <w:rsid w:val="00C71B3D"/>
    <w:rsid w:val="00C86F88"/>
    <w:rsid w:val="00C92B1C"/>
    <w:rsid w:val="00C97E50"/>
    <w:rsid w:val="00CA62C3"/>
    <w:rsid w:val="00CA7319"/>
    <w:rsid w:val="00CB5A39"/>
    <w:rsid w:val="00CC320D"/>
    <w:rsid w:val="00CC4B65"/>
    <w:rsid w:val="00CD07D0"/>
    <w:rsid w:val="00CD2412"/>
    <w:rsid w:val="00CD443C"/>
    <w:rsid w:val="00CE1BC9"/>
    <w:rsid w:val="00CE36F0"/>
    <w:rsid w:val="00CE444D"/>
    <w:rsid w:val="00CF21F7"/>
    <w:rsid w:val="00D01C98"/>
    <w:rsid w:val="00D04B10"/>
    <w:rsid w:val="00D15716"/>
    <w:rsid w:val="00D24C7A"/>
    <w:rsid w:val="00D33E9E"/>
    <w:rsid w:val="00D355ED"/>
    <w:rsid w:val="00D37C26"/>
    <w:rsid w:val="00D4364B"/>
    <w:rsid w:val="00D45C09"/>
    <w:rsid w:val="00D574AA"/>
    <w:rsid w:val="00D627EB"/>
    <w:rsid w:val="00D70EEB"/>
    <w:rsid w:val="00D86012"/>
    <w:rsid w:val="00D86741"/>
    <w:rsid w:val="00D87995"/>
    <w:rsid w:val="00DA3C10"/>
    <w:rsid w:val="00DA7E2E"/>
    <w:rsid w:val="00DE3E6A"/>
    <w:rsid w:val="00DE4590"/>
    <w:rsid w:val="00DF6D70"/>
    <w:rsid w:val="00E06814"/>
    <w:rsid w:val="00E10773"/>
    <w:rsid w:val="00E1480E"/>
    <w:rsid w:val="00E14B0F"/>
    <w:rsid w:val="00E17F48"/>
    <w:rsid w:val="00E42800"/>
    <w:rsid w:val="00E44270"/>
    <w:rsid w:val="00E4441C"/>
    <w:rsid w:val="00E44EBB"/>
    <w:rsid w:val="00E45F11"/>
    <w:rsid w:val="00E462E9"/>
    <w:rsid w:val="00E47D04"/>
    <w:rsid w:val="00E637AD"/>
    <w:rsid w:val="00E72AF4"/>
    <w:rsid w:val="00E75C79"/>
    <w:rsid w:val="00E80106"/>
    <w:rsid w:val="00E90BAA"/>
    <w:rsid w:val="00EA1BDD"/>
    <w:rsid w:val="00EA6455"/>
    <w:rsid w:val="00EA64CD"/>
    <w:rsid w:val="00EC2FE9"/>
    <w:rsid w:val="00ED0E55"/>
    <w:rsid w:val="00EE3FB4"/>
    <w:rsid w:val="00EE7873"/>
    <w:rsid w:val="00EF59F7"/>
    <w:rsid w:val="00F114EF"/>
    <w:rsid w:val="00F13063"/>
    <w:rsid w:val="00F16504"/>
    <w:rsid w:val="00F23E33"/>
    <w:rsid w:val="00F40B62"/>
    <w:rsid w:val="00F4376E"/>
    <w:rsid w:val="00F5765E"/>
    <w:rsid w:val="00F61326"/>
    <w:rsid w:val="00F65E4A"/>
    <w:rsid w:val="00F67C58"/>
    <w:rsid w:val="00F73039"/>
    <w:rsid w:val="00F865E8"/>
    <w:rsid w:val="00F90DA8"/>
    <w:rsid w:val="00FB4536"/>
    <w:rsid w:val="00FC31BB"/>
    <w:rsid w:val="00FC5E4F"/>
    <w:rsid w:val="00FD0C22"/>
    <w:rsid w:val="00FD27BF"/>
    <w:rsid w:val="00FD5169"/>
    <w:rsid w:val="00FE0877"/>
    <w:rsid w:val="00FE3544"/>
    <w:rsid w:val="00FE4EDC"/>
    <w:rsid w:val="0E50B20D"/>
    <w:rsid w:val="10778053"/>
    <w:rsid w:val="10981153"/>
    <w:rsid w:val="11864432"/>
    <w:rsid w:val="1A208C5D"/>
    <w:rsid w:val="234F4A16"/>
    <w:rsid w:val="24C9A6BC"/>
    <w:rsid w:val="2BE40C30"/>
    <w:rsid w:val="30C6C24A"/>
    <w:rsid w:val="330C7D76"/>
    <w:rsid w:val="371697B9"/>
    <w:rsid w:val="37342623"/>
    <w:rsid w:val="38A61474"/>
    <w:rsid w:val="3ADC53D2"/>
    <w:rsid w:val="3DFA0255"/>
    <w:rsid w:val="3E011313"/>
    <w:rsid w:val="3ED2C5DE"/>
    <w:rsid w:val="42C52241"/>
    <w:rsid w:val="49FE328B"/>
    <w:rsid w:val="4A010E7B"/>
    <w:rsid w:val="4A9A3FBD"/>
    <w:rsid w:val="4B5A968E"/>
    <w:rsid w:val="50E9ECDF"/>
    <w:rsid w:val="5C7291DE"/>
    <w:rsid w:val="5C80900A"/>
    <w:rsid w:val="5DD486E0"/>
    <w:rsid w:val="5EE12E71"/>
    <w:rsid w:val="601C35C7"/>
    <w:rsid w:val="621D3F18"/>
    <w:rsid w:val="691B0817"/>
    <w:rsid w:val="6971923D"/>
    <w:rsid w:val="6A6B99D7"/>
    <w:rsid w:val="6E032E78"/>
    <w:rsid w:val="707F6939"/>
    <w:rsid w:val="70E7396A"/>
    <w:rsid w:val="711B9B41"/>
    <w:rsid w:val="784A9342"/>
    <w:rsid w:val="7A973D1C"/>
    <w:rsid w:val="7BA3EFA5"/>
    <w:rsid w:val="7E6DBFC5"/>
    <w:rsid w:val="7FB5D3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E22B7"/>
  <w15:chartTrackingRefBased/>
  <w15:docId w15:val="{7A898613-82F4-41FC-BDE4-B8B29ACAC3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48D0"/>
    <w:pPr>
      <w:keepNext/>
      <w:keepLines/>
      <w:spacing w:before="360" w:after="80"/>
      <w:outlineLvl w:val="0"/>
    </w:pPr>
    <w:rPr>
      <w:rFonts w:asciiTheme="majorHAnsi" w:eastAsiaTheme="majorEastAsia" w:hAnsiTheme="majorHAnsi" w:cstheme="majorBidi"/>
      <w:color w:val="0F4761" w:themeColor="accent1" w:themeShade="BF"/>
      <w:sz w:val="52"/>
      <w:szCs w:val="40"/>
    </w:rPr>
  </w:style>
  <w:style w:type="paragraph" w:styleId="Heading2">
    <w:name w:val="heading 2"/>
    <w:basedOn w:val="Normal"/>
    <w:next w:val="Normal"/>
    <w:link w:val="Heading2Char"/>
    <w:uiPriority w:val="9"/>
    <w:unhideWhenUsed/>
    <w:qFormat/>
    <w:rsid w:val="005948D0"/>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unhideWhenUsed/>
    <w:qFormat/>
    <w:rsid w:val="00FD0C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0C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0C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0C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C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C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C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48D0"/>
    <w:rPr>
      <w:rFonts w:asciiTheme="majorHAnsi" w:eastAsiaTheme="majorEastAsia" w:hAnsiTheme="majorHAnsi" w:cstheme="majorBidi"/>
      <w:color w:val="0F4761" w:themeColor="accent1" w:themeShade="BF"/>
      <w:sz w:val="52"/>
      <w:szCs w:val="40"/>
    </w:rPr>
  </w:style>
  <w:style w:type="character" w:customStyle="1" w:styleId="Heading2Char">
    <w:name w:val="Heading 2 Char"/>
    <w:basedOn w:val="DefaultParagraphFont"/>
    <w:link w:val="Heading2"/>
    <w:uiPriority w:val="9"/>
    <w:rsid w:val="005948D0"/>
    <w:rPr>
      <w:rFonts w:asciiTheme="majorHAnsi" w:eastAsiaTheme="majorEastAsia" w:hAnsiTheme="majorHAnsi" w:cstheme="majorBidi"/>
      <w:color w:val="0F4761" w:themeColor="accent1" w:themeShade="BF"/>
      <w:sz w:val="40"/>
      <w:szCs w:val="32"/>
    </w:rPr>
  </w:style>
  <w:style w:type="character" w:customStyle="1" w:styleId="Heading3Char">
    <w:name w:val="Heading 3 Char"/>
    <w:basedOn w:val="DefaultParagraphFont"/>
    <w:link w:val="Heading3"/>
    <w:uiPriority w:val="9"/>
    <w:rsid w:val="00FD0C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0C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0C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0C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0C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0C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0C22"/>
    <w:rPr>
      <w:rFonts w:eastAsiaTheme="majorEastAsia" w:cstheme="majorBidi"/>
      <w:color w:val="272727" w:themeColor="text1" w:themeTint="D8"/>
    </w:rPr>
  </w:style>
  <w:style w:type="paragraph" w:styleId="Title">
    <w:name w:val="Title"/>
    <w:basedOn w:val="Normal"/>
    <w:next w:val="Normal"/>
    <w:link w:val="TitleChar"/>
    <w:uiPriority w:val="10"/>
    <w:qFormat/>
    <w:rsid w:val="00FD0C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C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0C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C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0C22"/>
    <w:pPr>
      <w:spacing w:before="160"/>
      <w:jc w:val="center"/>
    </w:pPr>
    <w:rPr>
      <w:i/>
      <w:iCs/>
      <w:color w:val="404040" w:themeColor="text1" w:themeTint="BF"/>
    </w:rPr>
  </w:style>
  <w:style w:type="character" w:customStyle="1" w:styleId="QuoteChar">
    <w:name w:val="Quote Char"/>
    <w:basedOn w:val="DefaultParagraphFont"/>
    <w:link w:val="Quote"/>
    <w:uiPriority w:val="29"/>
    <w:rsid w:val="00FD0C22"/>
    <w:rPr>
      <w:i/>
      <w:iCs/>
      <w:color w:val="404040" w:themeColor="text1" w:themeTint="BF"/>
    </w:rPr>
  </w:style>
  <w:style w:type="paragraph" w:styleId="ListParagraph">
    <w:name w:val="List Paragraph"/>
    <w:basedOn w:val="Normal"/>
    <w:uiPriority w:val="34"/>
    <w:qFormat/>
    <w:rsid w:val="00FD0C22"/>
    <w:pPr>
      <w:ind w:left="720"/>
      <w:contextualSpacing/>
    </w:pPr>
  </w:style>
  <w:style w:type="character" w:styleId="IntenseEmphasis">
    <w:name w:val="Intense Emphasis"/>
    <w:basedOn w:val="DefaultParagraphFont"/>
    <w:uiPriority w:val="21"/>
    <w:qFormat/>
    <w:rsid w:val="00FD0C22"/>
    <w:rPr>
      <w:i/>
      <w:iCs/>
      <w:color w:val="0F4761" w:themeColor="accent1" w:themeShade="BF"/>
    </w:rPr>
  </w:style>
  <w:style w:type="paragraph" w:styleId="IntenseQuote">
    <w:name w:val="Intense Quote"/>
    <w:basedOn w:val="Normal"/>
    <w:next w:val="Normal"/>
    <w:link w:val="IntenseQuoteChar"/>
    <w:uiPriority w:val="30"/>
    <w:qFormat/>
    <w:rsid w:val="00FD0C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0C22"/>
    <w:rPr>
      <w:i/>
      <w:iCs/>
      <w:color w:val="0F4761" w:themeColor="accent1" w:themeShade="BF"/>
    </w:rPr>
  </w:style>
  <w:style w:type="character" w:styleId="IntenseReference">
    <w:name w:val="Intense Reference"/>
    <w:basedOn w:val="DefaultParagraphFont"/>
    <w:uiPriority w:val="32"/>
    <w:qFormat/>
    <w:rsid w:val="00FD0C22"/>
    <w:rPr>
      <w:b/>
      <w:bCs/>
      <w:smallCaps/>
      <w:color w:val="0F4761" w:themeColor="accent1" w:themeShade="BF"/>
      <w:spacing w:val="5"/>
    </w:rPr>
  </w:style>
  <w:style w:type="paragraph" w:styleId="TOCHeading">
    <w:name w:val="TOC Heading"/>
    <w:basedOn w:val="Heading1"/>
    <w:next w:val="Normal"/>
    <w:uiPriority w:val="39"/>
    <w:unhideWhenUsed/>
    <w:qFormat/>
    <w:rsid w:val="00FD0C22"/>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FD0C22"/>
    <w:pPr>
      <w:spacing w:after="100"/>
    </w:pPr>
  </w:style>
  <w:style w:type="character" w:styleId="Hyperlink">
    <w:name w:val="Hyperlink"/>
    <w:basedOn w:val="DefaultParagraphFont"/>
    <w:uiPriority w:val="99"/>
    <w:unhideWhenUsed/>
    <w:rsid w:val="00FD0C22"/>
    <w:rPr>
      <w:color w:val="467886" w:themeColor="hyperlink"/>
      <w:u w:val="single"/>
    </w:rPr>
  </w:style>
  <w:style w:type="paragraph" w:styleId="TOC2">
    <w:name w:val="toc 2"/>
    <w:basedOn w:val="Normal"/>
    <w:next w:val="Normal"/>
    <w:autoRedefine/>
    <w:uiPriority w:val="39"/>
    <w:unhideWhenUsed/>
    <w:rsid w:val="00BF43E4"/>
    <w:pPr>
      <w:spacing w:after="100"/>
      <w:ind w:left="240"/>
    </w:pPr>
  </w:style>
  <w:style w:type="paragraph" w:styleId="TOC3">
    <w:name w:val="toc 3"/>
    <w:basedOn w:val="Normal"/>
    <w:next w:val="Normal"/>
    <w:autoRedefine/>
    <w:uiPriority w:val="39"/>
    <w:unhideWhenUsed/>
    <w:rsid w:val="00BF43E4"/>
    <w:pPr>
      <w:spacing w:after="100"/>
      <w:ind w:left="480"/>
    </w:pPr>
  </w:style>
  <w:style w:type="paragraph" w:styleId="Bibliography">
    <w:name w:val="Bibliography"/>
    <w:basedOn w:val="Normal"/>
    <w:next w:val="Normal"/>
    <w:uiPriority w:val="37"/>
    <w:unhideWhenUsed/>
    <w:rsid w:val="0078648A"/>
  </w:style>
  <w:style w:type="table" w:styleId="TableGrid">
    <w:name w:val="Table Grid"/>
    <w:basedOn w:val="TableNormal"/>
    <w:uiPriority w:val="39"/>
    <w:rsid w:val="00C47B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EA6455"/>
    <w:rPr>
      <w:color w:val="605E5C"/>
      <w:shd w:val="clear" w:color="auto" w:fill="E1DFDD"/>
    </w:rPr>
  </w:style>
  <w:style w:type="character" w:styleId="FollowedHyperlink">
    <w:name w:val="FollowedHyperlink"/>
    <w:basedOn w:val="DefaultParagraphFont"/>
    <w:uiPriority w:val="99"/>
    <w:semiHidden/>
    <w:unhideWhenUsed/>
    <w:rsid w:val="0036159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3536">
      <w:bodyDiv w:val="1"/>
      <w:marLeft w:val="0"/>
      <w:marRight w:val="0"/>
      <w:marTop w:val="0"/>
      <w:marBottom w:val="0"/>
      <w:divBdr>
        <w:top w:val="none" w:sz="0" w:space="0" w:color="auto"/>
        <w:left w:val="none" w:sz="0" w:space="0" w:color="auto"/>
        <w:bottom w:val="none" w:sz="0" w:space="0" w:color="auto"/>
        <w:right w:val="none" w:sz="0" w:space="0" w:color="auto"/>
      </w:divBdr>
    </w:div>
    <w:div w:id="4135333">
      <w:bodyDiv w:val="1"/>
      <w:marLeft w:val="0"/>
      <w:marRight w:val="0"/>
      <w:marTop w:val="0"/>
      <w:marBottom w:val="0"/>
      <w:divBdr>
        <w:top w:val="none" w:sz="0" w:space="0" w:color="auto"/>
        <w:left w:val="none" w:sz="0" w:space="0" w:color="auto"/>
        <w:bottom w:val="none" w:sz="0" w:space="0" w:color="auto"/>
        <w:right w:val="none" w:sz="0" w:space="0" w:color="auto"/>
      </w:divBdr>
    </w:div>
    <w:div w:id="11883729">
      <w:bodyDiv w:val="1"/>
      <w:marLeft w:val="0"/>
      <w:marRight w:val="0"/>
      <w:marTop w:val="0"/>
      <w:marBottom w:val="0"/>
      <w:divBdr>
        <w:top w:val="none" w:sz="0" w:space="0" w:color="auto"/>
        <w:left w:val="none" w:sz="0" w:space="0" w:color="auto"/>
        <w:bottom w:val="none" w:sz="0" w:space="0" w:color="auto"/>
        <w:right w:val="none" w:sz="0" w:space="0" w:color="auto"/>
      </w:divBdr>
    </w:div>
    <w:div w:id="12726845">
      <w:bodyDiv w:val="1"/>
      <w:marLeft w:val="0"/>
      <w:marRight w:val="0"/>
      <w:marTop w:val="0"/>
      <w:marBottom w:val="0"/>
      <w:divBdr>
        <w:top w:val="none" w:sz="0" w:space="0" w:color="auto"/>
        <w:left w:val="none" w:sz="0" w:space="0" w:color="auto"/>
        <w:bottom w:val="none" w:sz="0" w:space="0" w:color="auto"/>
        <w:right w:val="none" w:sz="0" w:space="0" w:color="auto"/>
      </w:divBdr>
    </w:div>
    <w:div w:id="17897446">
      <w:bodyDiv w:val="1"/>
      <w:marLeft w:val="0"/>
      <w:marRight w:val="0"/>
      <w:marTop w:val="0"/>
      <w:marBottom w:val="0"/>
      <w:divBdr>
        <w:top w:val="none" w:sz="0" w:space="0" w:color="auto"/>
        <w:left w:val="none" w:sz="0" w:space="0" w:color="auto"/>
        <w:bottom w:val="none" w:sz="0" w:space="0" w:color="auto"/>
        <w:right w:val="none" w:sz="0" w:space="0" w:color="auto"/>
      </w:divBdr>
    </w:div>
    <w:div w:id="18513399">
      <w:bodyDiv w:val="1"/>
      <w:marLeft w:val="0"/>
      <w:marRight w:val="0"/>
      <w:marTop w:val="0"/>
      <w:marBottom w:val="0"/>
      <w:divBdr>
        <w:top w:val="none" w:sz="0" w:space="0" w:color="auto"/>
        <w:left w:val="none" w:sz="0" w:space="0" w:color="auto"/>
        <w:bottom w:val="none" w:sz="0" w:space="0" w:color="auto"/>
        <w:right w:val="none" w:sz="0" w:space="0" w:color="auto"/>
      </w:divBdr>
    </w:div>
    <w:div w:id="26611369">
      <w:bodyDiv w:val="1"/>
      <w:marLeft w:val="0"/>
      <w:marRight w:val="0"/>
      <w:marTop w:val="0"/>
      <w:marBottom w:val="0"/>
      <w:divBdr>
        <w:top w:val="none" w:sz="0" w:space="0" w:color="auto"/>
        <w:left w:val="none" w:sz="0" w:space="0" w:color="auto"/>
        <w:bottom w:val="none" w:sz="0" w:space="0" w:color="auto"/>
        <w:right w:val="none" w:sz="0" w:space="0" w:color="auto"/>
      </w:divBdr>
    </w:div>
    <w:div w:id="27919764">
      <w:bodyDiv w:val="1"/>
      <w:marLeft w:val="0"/>
      <w:marRight w:val="0"/>
      <w:marTop w:val="0"/>
      <w:marBottom w:val="0"/>
      <w:divBdr>
        <w:top w:val="none" w:sz="0" w:space="0" w:color="auto"/>
        <w:left w:val="none" w:sz="0" w:space="0" w:color="auto"/>
        <w:bottom w:val="none" w:sz="0" w:space="0" w:color="auto"/>
        <w:right w:val="none" w:sz="0" w:space="0" w:color="auto"/>
      </w:divBdr>
    </w:div>
    <w:div w:id="39791013">
      <w:bodyDiv w:val="1"/>
      <w:marLeft w:val="0"/>
      <w:marRight w:val="0"/>
      <w:marTop w:val="0"/>
      <w:marBottom w:val="0"/>
      <w:divBdr>
        <w:top w:val="none" w:sz="0" w:space="0" w:color="auto"/>
        <w:left w:val="none" w:sz="0" w:space="0" w:color="auto"/>
        <w:bottom w:val="none" w:sz="0" w:space="0" w:color="auto"/>
        <w:right w:val="none" w:sz="0" w:space="0" w:color="auto"/>
      </w:divBdr>
    </w:div>
    <w:div w:id="42290798">
      <w:bodyDiv w:val="1"/>
      <w:marLeft w:val="0"/>
      <w:marRight w:val="0"/>
      <w:marTop w:val="0"/>
      <w:marBottom w:val="0"/>
      <w:divBdr>
        <w:top w:val="none" w:sz="0" w:space="0" w:color="auto"/>
        <w:left w:val="none" w:sz="0" w:space="0" w:color="auto"/>
        <w:bottom w:val="none" w:sz="0" w:space="0" w:color="auto"/>
        <w:right w:val="none" w:sz="0" w:space="0" w:color="auto"/>
      </w:divBdr>
    </w:div>
    <w:div w:id="42415100">
      <w:bodyDiv w:val="1"/>
      <w:marLeft w:val="0"/>
      <w:marRight w:val="0"/>
      <w:marTop w:val="0"/>
      <w:marBottom w:val="0"/>
      <w:divBdr>
        <w:top w:val="none" w:sz="0" w:space="0" w:color="auto"/>
        <w:left w:val="none" w:sz="0" w:space="0" w:color="auto"/>
        <w:bottom w:val="none" w:sz="0" w:space="0" w:color="auto"/>
        <w:right w:val="none" w:sz="0" w:space="0" w:color="auto"/>
      </w:divBdr>
    </w:div>
    <w:div w:id="43912438">
      <w:bodyDiv w:val="1"/>
      <w:marLeft w:val="0"/>
      <w:marRight w:val="0"/>
      <w:marTop w:val="0"/>
      <w:marBottom w:val="0"/>
      <w:divBdr>
        <w:top w:val="none" w:sz="0" w:space="0" w:color="auto"/>
        <w:left w:val="none" w:sz="0" w:space="0" w:color="auto"/>
        <w:bottom w:val="none" w:sz="0" w:space="0" w:color="auto"/>
        <w:right w:val="none" w:sz="0" w:space="0" w:color="auto"/>
      </w:divBdr>
    </w:div>
    <w:div w:id="44255017">
      <w:bodyDiv w:val="1"/>
      <w:marLeft w:val="0"/>
      <w:marRight w:val="0"/>
      <w:marTop w:val="0"/>
      <w:marBottom w:val="0"/>
      <w:divBdr>
        <w:top w:val="none" w:sz="0" w:space="0" w:color="auto"/>
        <w:left w:val="none" w:sz="0" w:space="0" w:color="auto"/>
        <w:bottom w:val="none" w:sz="0" w:space="0" w:color="auto"/>
        <w:right w:val="none" w:sz="0" w:space="0" w:color="auto"/>
      </w:divBdr>
    </w:div>
    <w:div w:id="56786773">
      <w:bodyDiv w:val="1"/>
      <w:marLeft w:val="0"/>
      <w:marRight w:val="0"/>
      <w:marTop w:val="0"/>
      <w:marBottom w:val="0"/>
      <w:divBdr>
        <w:top w:val="none" w:sz="0" w:space="0" w:color="auto"/>
        <w:left w:val="none" w:sz="0" w:space="0" w:color="auto"/>
        <w:bottom w:val="none" w:sz="0" w:space="0" w:color="auto"/>
        <w:right w:val="none" w:sz="0" w:space="0" w:color="auto"/>
      </w:divBdr>
    </w:div>
    <w:div w:id="62065151">
      <w:bodyDiv w:val="1"/>
      <w:marLeft w:val="0"/>
      <w:marRight w:val="0"/>
      <w:marTop w:val="0"/>
      <w:marBottom w:val="0"/>
      <w:divBdr>
        <w:top w:val="none" w:sz="0" w:space="0" w:color="auto"/>
        <w:left w:val="none" w:sz="0" w:space="0" w:color="auto"/>
        <w:bottom w:val="none" w:sz="0" w:space="0" w:color="auto"/>
        <w:right w:val="none" w:sz="0" w:space="0" w:color="auto"/>
      </w:divBdr>
    </w:div>
    <w:div w:id="78068867">
      <w:bodyDiv w:val="1"/>
      <w:marLeft w:val="0"/>
      <w:marRight w:val="0"/>
      <w:marTop w:val="0"/>
      <w:marBottom w:val="0"/>
      <w:divBdr>
        <w:top w:val="none" w:sz="0" w:space="0" w:color="auto"/>
        <w:left w:val="none" w:sz="0" w:space="0" w:color="auto"/>
        <w:bottom w:val="none" w:sz="0" w:space="0" w:color="auto"/>
        <w:right w:val="none" w:sz="0" w:space="0" w:color="auto"/>
      </w:divBdr>
    </w:div>
    <w:div w:id="81488371">
      <w:bodyDiv w:val="1"/>
      <w:marLeft w:val="0"/>
      <w:marRight w:val="0"/>
      <w:marTop w:val="0"/>
      <w:marBottom w:val="0"/>
      <w:divBdr>
        <w:top w:val="none" w:sz="0" w:space="0" w:color="auto"/>
        <w:left w:val="none" w:sz="0" w:space="0" w:color="auto"/>
        <w:bottom w:val="none" w:sz="0" w:space="0" w:color="auto"/>
        <w:right w:val="none" w:sz="0" w:space="0" w:color="auto"/>
      </w:divBdr>
    </w:div>
    <w:div w:id="83962937">
      <w:bodyDiv w:val="1"/>
      <w:marLeft w:val="0"/>
      <w:marRight w:val="0"/>
      <w:marTop w:val="0"/>
      <w:marBottom w:val="0"/>
      <w:divBdr>
        <w:top w:val="none" w:sz="0" w:space="0" w:color="auto"/>
        <w:left w:val="none" w:sz="0" w:space="0" w:color="auto"/>
        <w:bottom w:val="none" w:sz="0" w:space="0" w:color="auto"/>
        <w:right w:val="none" w:sz="0" w:space="0" w:color="auto"/>
      </w:divBdr>
    </w:div>
    <w:div w:id="93985291">
      <w:bodyDiv w:val="1"/>
      <w:marLeft w:val="0"/>
      <w:marRight w:val="0"/>
      <w:marTop w:val="0"/>
      <w:marBottom w:val="0"/>
      <w:divBdr>
        <w:top w:val="none" w:sz="0" w:space="0" w:color="auto"/>
        <w:left w:val="none" w:sz="0" w:space="0" w:color="auto"/>
        <w:bottom w:val="none" w:sz="0" w:space="0" w:color="auto"/>
        <w:right w:val="none" w:sz="0" w:space="0" w:color="auto"/>
      </w:divBdr>
    </w:div>
    <w:div w:id="95827354">
      <w:bodyDiv w:val="1"/>
      <w:marLeft w:val="0"/>
      <w:marRight w:val="0"/>
      <w:marTop w:val="0"/>
      <w:marBottom w:val="0"/>
      <w:divBdr>
        <w:top w:val="none" w:sz="0" w:space="0" w:color="auto"/>
        <w:left w:val="none" w:sz="0" w:space="0" w:color="auto"/>
        <w:bottom w:val="none" w:sz="0" w:space="0" w:color="auto"/>
        <w:right w:val="none" w:sz="0" w:space="0" w:color="auto"/>
      </w:divBdr>
    </w:div>
    <w:div w:id="98523393">
      <w:bodyDiv w:val="1"/>
      <w:marLeft w:val="0"/>
      <w:marRight w:val="0"/>
      <w:marTop w:val="0"/>
      <w:marBottom w:val="0"/>
      <w:divBdr>
        <w:top w:val="none" w:sz="0" w:space="0" w:color="auto"/>
        <w:left w:val="none" w:sz="0" w:space="0" w:color="auto"/>
        <w:bottom w:val="none" w:sz="0" w:space="0" w:color="auto"/>
        <w:right w:val="none" w:sz="0" w:space="0" w:color="auto"/>
      </w:divBdr>
    </w:div>
    <w:div w:id="104008127">
      <w:bodyDiv w:val="1"/>
      <w:marLeft w:val="0"/>
      <w:marRight w:val="0"/>
      <w:marTop w:val="0"/>
      <w:marBottom w:val="0"/>
      <w:divBdr>
        <w:top w:val="none" w:sz="0" w:space="0" w:color="auto"/>
        <w:left w:val="none" w:sz="0" w:space="0" w:color="auto"/>
        <w:bottom w:val="none" w:sz="0" w:space="0" w:color="auto"/>
        <w:right w:val="none" w:sz="0" w:space="0" w:color="auto"/>
      </w:divBdr>
    </w:div>
    <w:div w:id="116996465">
      <w:bodyDiv w:val="1"/>
      <w:marLeft w:val="0"/>
      <w:marRight w:val="0"/>
      <w:marTop w:val="0"/>
      <w:marBottom w:val="0"/>
      <w:divBdr>
        <w:top w:val="none" w:sz="0" w:space="0" w:color="auto"/>
        <w:left w:val="none" w:sz="0" w:space="0" w:color="auto"/>
        <w:bottom w:val="none" w:sz="0" w:space="0" w:color="auto"/>
        <w:right w:val="none" w:sz="0" w:space="0" w:color="auto"/>
      </w:divBdr>
    </w:div>
    <w:div w:id="125902870">
      <w:bodyDiv w:val="1"/>
      <w:marLeft w:val="0"/>
      <w:marRight w:val="0"/>
      <w:marTop w:val="0"/>
      <w:marBottom w:val="0"/>
      <w:divBdr>
        <w:top w:val="none" w:sz="0" w:space="0" w:color="auto"/>
        <w:left w:val="none" w:sz="0" w:space="0" w:color="auto"/>
        <w:bottom w:val="none" w:sz="0" w:space="0" w:color="auto"/>
        <w:right w:val="none" w:sz="0" w:space="0" w:color="auto"/>
      </w:divBdr>
    </w:div>
    <w:div w:id="131290735">
      <w:bodyDiv w:val="1"/>
      <w:marLeft w:val="0"/>
      <w:marRight w:val="0"/>
      <w:marTop w:val="0"/>
      <w:marBottom w:val="0"/>
      <w:divBdr>
        <w:top w:val="none" w:sz="0" w:space="0" w:color="auto"/>
        <w:left w:val="none" w:sz="0" w:space="0" w:color="auto"/>
        <w:bottom w:val="none" w:sz="0" w:space="0" w:color="auto"/>
        <w:right w:val="none" w:sz="0" w:space="0" w:color="auto"/>
      </w:divBdr>
    </w:div>
    <w:div w:id="132136311">
      <w:bodyDiv w:val="1"/>
      <w:marLeft w:val="0"/>
      <w:marRight w:val="0"/>
      <w:marTop w:val="0"/>
      <w:marBottom w:val="0"/>
      <w:divBdr>
        <w:top w:val="none" w:sz="0" w:space="0" w:color="auto"/>
        <w:left w:val="none" w:sz="0" w:space="0" w:color="auto"/>
        <w:bottom w:val="none" w:sz="0" w:space="0" w:color="auto"/>
        <w:right w:val="none" w:sz="0" w:space="0" w:color="auto"/>
      </w:divBdr>
    </w:div>
    <w:div w:id="142041145">
      <w:bodyDiv w:val="1"/>
      <w:marLeft w:val="0"/>
      <w:marRight w:val="0"/>
      <w:marTop w:val="0"/>
      <w:marBottom w:val="0"/>
      <w:divBdr>
        <w:top w:val="none" w:sz="0" w:space="0" w:color="auto"/>
        <w:left w:val="none" w:sz="0" w:space="0" w:color="auto"/>
        <w:bottom w:val="none" w:sz="0" w:space="0" w:color="auto"/>
        <w:right w:val="none" w:sz="0" w:space="0" w:color="auto"/>
      </w:divBdr>
    </w:div>
    <w:div w:id="142966610">
      <w:bodyDiv w:val="1"/>
      <w:marLeft w:val="0"/>
      <w:marRight w:val="0"/>
      <w:marTop w:val="0"/>
      <w:marBottom w:val="0"/>
      <w:divBdr>
        <w:top w:val="none" w:sz="0" w:space="0" w:color="auto"/>
        <w:left w:val="none" w:sz="0" w:space="0" w:color="auto"/>
        <w:bottom w:val="none" w:sz="0" w:space="0" w:color="auto"/>
        <w:right w:val="none" w:sz="0" w:space="0" w:color="auto"/>
      </w:divBdr>
    </w:div>
    <w:div w:id="146098380">
      <w:bodyDiv w:val="1"/>
      <w:marLeft w:val="0"/>
      <w:marRight w:val="0"/>
      <w:marTop w:val="0"/>
      <w:marBottom w:val="0"/>
      <w:divBdr>
        <w:top w:val="none" w:sz="0" w:space="0" w:color="auto"/>
        <w:left w:val="none" w:sz="0" w:space="0" w:color="auto"/>
        <w:bottom w:val="none" w:sz="0" w:space="0" w:color="auto"/>
        <w:right w:val="none" w:sz="0" w:space="0" w:color="auto"/>
      </w:divBdr>
    </w:div>
    <w:div w:id="146240645">
      <w:bodyDiv w:val="1"/>
      <w:marLeft w:val="0"/>
      <w:marRight w:val="0"/>
      <w:marTop w:val="0"/>
      <w:marBottom w:val="0"/>
      <w:divBdr>
        <w:top w:val="none" w:sz="0" w:space="0" w:color="auto"/>
        <w:left w:val="none" w:sz="0" w:space="0" w:color="auto"/>
        <w:bottom w:val="none" w:sz="0" w:space="0" w:color="auto"/>
        <w:right w:val="none" w:sz="0" w:space="0" w:color="auto"/>
      </w:divBdr>
    </w:div>
    <w:div w:id="146481668">
      <w:bodyDiv w:val="1"/>
      <w:marLeft w:val="0"/>
      <w:marRight w:val="0"/>
      <w:marTop w:val="0"/>
      <w:marBottom w:val="0"/>
      <w:divBdr>
        <w:top w:val="none" w:sz="0" w:space="0" w:color="auto"/>
        <w:left w:val="none" w:sz="0" w:space="0" w:color="auto"/>
        <w:bottom w:val="none" w:sz="0" w:space="0" w:color="auto"/>
        <w:right w:val="none" w:sz="0" w:space="0" w:color="auto"/>
      </w:divBdr>
    </w:div>
    <w:div w:id="151797033">
      <w:bodyDiv w:val="1"/>
      <w:marLeft w:val="0"/>
      <w:marRight w:val="0"/>
      <w:marTop w:val="0"/>
      <w:marBottom w:val="0"/>
      <w:divBdr>
        <w:top w:val="none" w:sz="0" w:space="0" w:color="auto"/>
        <w:left w:val="none" w:sz="0" w:space="0" w:color="auto"/>
        <w:bottom w:val="none" w:sz="0" w:space="0" w:color="auto"/>
        <w:right w:val="none" w:sz="0" w:space="0" w:color="auto"/>
      </w:divBdr>
    </w:div>
    <w:div w:id="155809294">
      <w:bodyDiv w:val="1"/>
      <w:marLeft w:val="0"/>
      <w:marRight w:val="0"/>
      <w:marTop w:val="0"/>
      <w:marBottom w:val="0"/>
      <w:divBdr>
        <w:top w:val="none" w:sz="0" w:space="0" w:color="auto"/>
        <w:left w:val="none" w:sz="0" w:space="0" w:color="auto"/>
        <w:bottom w:val="none" w:sz="0" w:space="0" w:color="auto"/>
        <w:right w:val="none" w:sz="0" w:space="0" w:color="auto"/>
      </w:divBdr>
    </w:div>
    <w:div w:id="162160034">
      <w:bodyDiv w:val="1"/>
      <w:marLeft w:val="0"/>
      <w:marRight w:val="0"/>
      <w:marTop w:val="0"/>
      <w:marBottom w:val="0"/>
      <w:divBdr>
        <w:top w:val="none" w:sz="0" w:space="0" w:color="auto"/>
        <w:left w:val="none" w:sz="0" w:space="0" w:color="auto"/>
        <w:bottom w:val="none" w:sz="0" w:space="0" w:color="auto"/>
        <w:right w:val="none" w:sz="0" w:space="0" w:color="auto"/>
      </w:divBdr>
    </w:div>
    <w:div w:id="165705720">
      <w:bodyDiv w:val="1"/>
      <w:marLeft w:val="0"/>
      <w:marRight w:val="0"/>
      <w:marTop w:val="0"/>
      <w:marBottom w:val="0"/>
      <w:divBdr>
        <w:top w:val="none" w:sz="0" w:space="0" w:color="auto"/>
        <w:left w:val="none" w:sz="0" w:space="0" w:color="auto"/>
        <w:bottom w:val="none" w:sz="0" w:space="0" w:color="auto"/>
        <w:right w:val="none" w:sz="0" w:space="0" w:color="auto"/>
      </w:divBdr>
    </w:div>
    <w:div w:id="166290160">
      <w:bodyDiv w:val="1"/>
      <w:marLeft w:val="0"/>
      <w:marRight w:val="0"/>
      <w:marTop w:val="0"/>
      <w:marBottom w:val="0"/>
      <w:divBdr>
        <w:top w:val="none" w:sz="0" w:space="0" w:color="auto"/>
        <w:left w:val="none" w:sz="0" w:space="0" w:color="auto"/>
        <w:bottom w:val="none" w:sz="0" w:space="0" w:color="auto"/>
        <w:right w:val="none" w:sz="0" w:space="0" w:color="auto"/>
      </w:divBdr>
    </w:div>
    <w:div w:id="168254287">
      <w:bodyDiv w:val="1"/>
      <w:marLeft w:val="0"/>
      <w:marRight w:val="0"/>
      <w:marTop w:val="0"/>
      <w:marBottom w:val="0"/>
      <w:divBdr>
        <w:top w:val="none" w:sz="0" w:space="0" w:color="auto"/>
        <w:left w:val="none" w:sz="0" w:space="0" w:color="auto"/>
        <w:bottom w:val="none" w:sz="0" w:space="0" w:color="auto"/>
        <w:right w:val="none" w:sz="0" w:space="0" w:color="auto"/>
      </w:divBdr>
    </w:div>
    <w:div w:id="175077043">
      <w:bodyDiv w:val="1"/>
      <w:marLeft w:val="0"/>
      <w:marRight w:val="0"/>
      <w:marTop w:val="0"/>
      <w:marBottom w:val="0"/>
      <w:divBdr>
        <w:top w:val="none" w:sz="0" w:space="0" w:color="auto"/>
        <w:left w:val="none" w:sz="0" w:space="0" w:color="auto"/>
        <w:bottom w:val="none" w:sz="0" w:space="0" w:color="auto"/>
        <w:right w:val="none" w:sz="0" w:space="0" w:color="auto"/>
      </w:divBdr>
    </w:div>
    <w:div w:id="177231185">
      <w:bodyDiv w:val="1"/>
      <w:marLeft w:val="0"/>
      <w:marRight w:val="0"/>
      <w:marTop w:val="0"/>
      <w:marBottom w:val="0"/>
      <w:divBdr>
        <w:top w:val="none" w:sz="0" w:space="0" w:color="auto"/>
        <w:left w:val="none" w:sz="0" w:space="0" w:color="auto"/>
        <w:bottom w:val="none" w:sz="0" w:space="0" w:color="auto"/>
        <w:right w:val="none" w:sz="0" w:space="0" w:color="auto"/>
      </w:divBdr>
    </w:div>
    <w:div w:id="182207884">
      <w:bodyDiv w:val="1"/>
      <w:marLeft w:val="0"/>
      <w:marRight w:val="0"/>
      <w:marTop w:val="0"/>
      <w:marBottom w:val="0"/>
      <w:divBdr>
        <w:top w:val="none" w:sz="0" w:space="0" w:color="auto"/>
        <w:left w:val="none" w:sz="0" w:space="0" w:color="auto"/>
        <w:bottom w:val="none" w:sz="0" w:space="0" w:color="auto"/>
        <w:right w:val="none" w:sz="0" w:space="0" w:color="auto"/>
      </w:divBdr>
    </w:div>
    <w:div w:id="190581255">
      <w:bodyDiv w:val="1"/>
      <w:marLeft w:val="0"/>
      <w:marRight w:val="0"/>
      <w:marTop w:val="0"/>
      <w:marBottom w:val="0"/>
      <w:divBdr>
        <w:top w:val="none" w:sz="0" w:space="0" w:color="auto"/>
        <w:left w:val="none" w:sz="0" w:space="0" w:color="auto"/>
        <w:bottom w:val="none" w:sz="0" w:space="0" w:color="auto"/>
        <w:right w:val="none" w:sz="0" w:space="0" w:color="auto"/>
      </w:divBdr>
    </w:div>
    <w:div w:id="195891721">
      <w:bodyDiv w:val="1"/>
      <w:marLeft w:val="0"/>
      <w:marRight w:val="0"/>
      <w:marTop w:val="0"/>
      <w:marBottom w:val="0"/>
      <w:divBdr>
        <w:top w:val="none" w:sz="0" w:space="0" w:color="auto"/>
        <w:left w:val="none" w:sz="0" w:space="0" w:color="auto"/>
        <w:bottom w:val="none" w:sz="0" w:space="0" w:color="auto"/>
        <w:right w:val="none" w:sz="0" w:space="0" w:color="auto"/>
      </w:divBdr>
    </w:div>
    <w:div w:id="197092152">
      <w:bodyDiv w:val="1"/>
      <w:marLeft w:val="0"/>
      <w:marRight w:val="0"/>
      <w:marTop w:val="0"/>
      <w:marBottom w:val="0"/>
      <w:divBdr>
        <w:top w:val="none" w:sz="0" w:space="0" w:color="auto"/>
        <w:left w:val="none" w:sz="0" w:space="0" w:color="auto"/>
        <w:bottom w:val="none" w:sz="0" w:space="0" w:color="auto"/>
        <w:right w:val="none" w:sz="0" w:space="0" w:color="auto"/>
      </w:divBdr>
    </w:div>
    <w:div w:id="197202586">
      <w:bodyDiv w:val="1"/>
      <w:marLeft w:val="0"/>
      <w:marRight w:val="0"/>
      <w:marTop w:val="0"/>
      <w:marBottom w:val="0"/>
      <w:divBdr>
        <w:top w:val="none" w:sz="0" w:space="0" w:color="auto"/>
        <w:left w:val="none" w:sz="0" w:space="0" w:color="auto"/>
        <w:bottom w:val="none" w:sz="0" w:space="0" w:color="auto"/>
        <w:right w:val="none" w:sz="0" w:space="0" w:color="auto"/>
      </w:divBdr>
    </w:div>
    <w:div w:id="207104875">
      <w:bodyDiv w:val="1"/>
      <w:marLeft w:val="0"/>
      <w:marRight w:val="0"/>
      <w:marTop w:val="0"/>
      <w:marBottom w:val="0"/>
      <w:divBdr>
        <w:top w:val="none" w:sz="0" w:space="0" w:color="auto"/>
        <w:left w:val="none" w:sz="0" w:space="0" w:color="auto"/>
        <w:bottom w:val="none" w:sz="0" w:space="0" w:color="auto"/>
        <w:right w:val="none" w:sz="0" w:space="0" w:color="auto"/>
      </w:divBdr>
    </w:div>
    <w:div w:id="209876513">
      <w:bodyDiv w:val="1"/>
      <w:marLeft w:val="0"/>
      <w:marRight w:val="0"/>
      <w:marTop w:val="0"/>
      <w:marBottom w:val="0"/>
      <w:divBdr>
        <w:top w:val="none" w:sz="0" w:space="0" w:color="auto"/>
        <w:left w:val="none" w:sz="0" w:space="0" w:color="auto"/>
        <w:bottom w:val="none" w:sz="0" w:space="0" w:color="auto"/>
        <w:right w:val="none" w:sz="0" w:space="0" w:color="auto"/>
      </w:divBdr>
    </w:div>
    <w:div w:id="214780076">
      <w:bodyDiv w:val="1"/>
      <w:marLeft w:val="0"/>
      <w:marRight w:val="0"/>
      <w:marTop w:val="0"/>
      <w:marBottom w:val="0"/>
      <w:divBdr>
        <w:top w:val="none" w:sz="0" w:space="0" w:color="auto"/>
        <w:left w:val="none" w:sz="0" w:space="0" w:color="auto"/>
        <w:bottom w:val="none" w:sz="0" w:space="0" w:color="auto"/>
        <w:right w:val="none" w:sz="0" w:space="0" w:color="auto"/>
      </w:divBdr>
    </w:div>
    <w:div w:id="216278985">
      <w:bodyDiv w:val="1"/>
      <w:marLeft w:val="0"/>
      <w:marRight w:val="0"/>
      <w:marTop w:val="0"/>
      <w:marBottom w:val="0"/>
      <w:divBdr>
        <w:top w:val="none" w:sz="0" w:space="0" w:color="auto"/>
        <w:left w:val="none" w:sz="0" w:space="0" w:color="auto"/>
        <w:bottom w:val="none" w:sz="0" w:space="0" w:color="auto"/>
        <w:right w:val="none" w:sz="0" w:space="0" w:color="auto"/>
      </w:divBdr>
    </w:div>
    <w:div w:id="216355229">
      <w:bodyDiv w:val="1"/>
      <w:marLeft w:val="0"/>
      <w:marRight w:val="0"/>
      <w:marTop w:val="0"/>
      <w:marBottom w:val="0"/>
      <w:divBdr>
        <w:top w:val="none" w:sz="0" w:space="0" w:color="auto"/>
        <w:left w:val="none" w:sz="0" w:space="0" w:color="auto"/>
        <w:bottom w:val="none" w:sz="0" w:space="0" w:color="auto"/>
        <w:right w:val="none" w:sz="0" w:space="0" w:color="auto"/>
      </w:divBdr>
    </w:div>
    <w:div w:id="225531278">
      <w:bodyDiv w:val="1"/>
      <w:marLeft w:val="0"/>
      <w:marRight w:val="0"/>
      <w:marTop w:val="0"/>
      <w:marBottom w:val="0"/>
      <w:divBdr>
        <w:top w:val="none" w:sz="0" w:space="0" w:color="auto"/>
        <w:left w:val="none" w:sz="0" w:space="0" w:color="auto"/>
        <w:bottom w:val="none" w:sz="0" w:space="0" w:color="auto"/>
        <w:right w:val="none" w:sz="0" w:space="0" w:color="auto"/>
      </w:divBdr>
    </w:div>
    <w:div w:id="225607096">
      <w:bodyDiv w:val="1"/>
      <w:marLeft w:val="0"/>
      <w:marRight w:val="0"/>
      <w:marTop w:val="0"/>
      <w:marBottom w:val="0"/>
      <w:divBdr>
        <w:top w:val="none" w:sz="0" w:space="0" w:color="auto"/>
        <w:left w:val="none" w:sz="0" w:space="0" w:color="auto"/>
        <w:bottom w:val="none" w:sz="0" w:space="0" w:color="auto"/>
        <w:right w:val="none" w:sz="0" w:space="0" w:color="auto"/>
      </w:divBdr>
    </w:div>
    <w:div w:id="226690643">
      <w:bodyDiv w:val="1"/>
      <w:marLeft w:val="0"/>
      <w:marRight w:val="0"/>
      <w:marTop w:val="0"/>
      <w:marBottom w:val="0"/>
      <w:divBdr>
        <w:top w:val="none" w:sz="0" w:space="0" w:color="auto"/>
        <w:left w:val="none" w:sz="0" w:space="0" w:color="auto"/>
        <w:bottom w:val="none" w:sz="0" w:space="0" w:color="auto"/>
        <w:right w:val="none" w:sz="0" w:space="0" w:color="auto"/>
      </w:divBdr>
    </w:div>
    <w:div w:id="229122664">
      <w:bodyDiv w:val="1"/>
      <w:marLeft w:val="0"/>
      <w:marRight w:val="0"/>
      <w:marTop w:val="0"/>
      <w:marBottom w:val="0"/>
      <w:divBdr>
        <w:top w:val="none" w:sz="0" w:space="0" w:color="auto"/>
        <w:left w:val="none" w:sz="0" w:space="0" w:color="auto"/>
        <w:bottom w:val="none" w:sz="0" w:space="0" w:color="auto"/>
        <w:right w:val="none" w:sz="0" w:space="0" w:color="auto"/>
      </w:divBdr>
    </w:div>
    <w:div w:id="230702172">
      <w:bodyDiv w:val="1"/>
      <w:marLeft w:val="0"/>
      <w:marRight w:val="0"/>
      <w:marTop w:val="0"/>
      <w:marBottom w:val="0"/>
      <w:divBdr>
        <w:top w:val="none" w:sz="0" w:space="0" w:color="auto"/>
        <w:left w:val="none" w:sz="0" w:space="0" w:color="auto"/>
        <w:bottom w:val="none" w:sz="0" w:space="0" w:color="auto"/>
        <w:right w:val="none" w:sz="0" w:space="0" w:color="auto"/>
      </w:divBdr>
    </w:div>
    <w:div w:id="231740274">
      <w:bodyDiv w:val="1"/>
      <w:marLeft w:val="0"/>
      <w:marRight w:val="0"/>
      <w:marTop w:val="0"/>
      <w:marBottom w:val="0"/>
      <w:divBdr>
        <w:top w:val="none" w:sz="0" w:space="0" w:color="auto"/>
        <w:left w:val="none" w:sz="0" w:space="0" w:color="auto"/>
        <w:bottom w:val="none" w:sz="0" w:space="0" w:color="auto"/>
        <w:right w:val="none" w:sz="0" w:space="0" w:color="auto"/>
      </w:divBdr>
    </w:div>
    <w:div w:id="237987170">
      <w:bodyDiv w:val="1"/>
      <w:marLeft w:val="0"/>
      <w:marRight w:val="0"/>
      <w:marTop w:val="0"/>
      <w:marBottom w:val="0"/>
      <w:divBdr>
        <w:top w:val="none" w:sz="0" w:space="0" w:color="auto"/>
        <w:left w:val="none" w:sz="0" w:space="0" w:color="auto"/>
        <w:bottom w:val="none" w:sz="0" w:space="0" w:color="auto"/>
        <w:right w:val="none" w:sz="0" w:space="0" w:color="auto"/>
      </w:divBdr>
    </w:div>
    <w:div w:id="238516683">
      <w:bodyDiv w:val="1"/>
      <w:marLeft w:val="0"/>
      <w:marRight w:val="0"/>
      <w:marTop w:val="0"/>
      <w:marBottom w:val="0"/>
      <w:divBdr>
        <w:top w:val="none" w:sz="0" w:space="0" w:color="auto"/>
        <w:left w:val="none" w:sz="0" w:space="0" w:color="auto"/>
        <w:bottom w:val="none" w:sz="0" w:space="0" w:color="auto"/>
        <w:right w:val="none" w:sz="0" w:space="0" w:color="auto"/>
      </w:divBdr>
    </w:div>
    <w:div w:id="239797346">
      <w:bodyDiv w:val="1"/>
      <w:marLeft w:val="0"/>
      <w:marRight w:val="0"/>
      <w:marTop w:val="0"/>
      <w:marBottom w:val="0"/>
      <w:divBdr>
        <w:top w:val="none" w:sz="0" w:space="0" w:color="auto"/>
        <w:left w:val="none" w:sz="0" w:space="0" w:color="auto"/>
        <w:bottom w:val="none" w:sz="0" w:space="0" w:color="auto"/>
        <w:right w:val="none" w:sz="0" w:space="0" w:color="auto"/>
      </w:divBdr>
    </w:div>
    <w:div w:id="240988338">
      <w:bodyDiv w:val="1"/>
      <w:marLeft w:val="0"/>
      <w:marRight w:val="0"/>
      <w:marTop w:val="0"/>
      <w:marBottom w:val="0"/>
      <w:divBdr>
        <w:top w:val="none" w:sz="0" w:space="0" w:color="auto"/>
        <w:left w:val="none" w:sz="0" w:space="0" w:color="auto"/>
        <w:bottom w:val="none" w:sz="0" w:space="0" w:color="auto"/>
        <w:right w:val="none" w:sz="0" w:space="0" w:color="auto"/>
      </w:divBdr>
    </w:div>
    <w:div w:id="241332430">
      <w:bodyDiv w:val="1"/>
      <w:marLeft w:val="0"/>
      <w:marRight w:val="0"/>
      <w:marTop w:val="0"/>
      <w:marBottom w:val="0"/>
      <w:divBdr>
        <w:top w:val="none" w:sz="0" w:space="0" w:color="auto"/>
        <w:left w:val="none" w:sz="0" w:space="0" w:color="auto"/>
        <w:bottom w:val="none" w:sz="0" w:space="0" w:color="auto"/>
        <w:right w:val="none" w:sz="0" w:space="0" w:color="auto"/>
      </w:divBdr>
    </w:div>
    <w:div w:id="244538949">
      <w:bodyDiv w:val="1"/>
      <w:marLeft w:val="0"/>
      <w:marRight w:val="0"/>
      <w:marTop w:val="0"/>
      <w:marBottom w:val="0"/>
      <w:divBdr>
        <w:top w:val="none" w:sz="0" w:space="0" w:color="auto"/>
        <w:left w:val="none" w:sz="0" w:space="0" w:color="auto"/>
        <w:bottom w:val="none" w:sz="0" w:space="0" w:color="auto"/>
        <w:right w:val="none" w:sz="0" w:space="0" w:color="auto"/>
      </w:divBdr>
    </w:div>
    <w:div w:id="248584572">
      <w:bodyDiv w:val="1"/>
      <w:marLeft w:val="0"/>
      <w:marRight w:val="0"/>
      <w:marTop w:val="0"/>
      <w:marBottom w:val="0"/>
      <w:divBdr>
        <w:top w:val="none" w:sz="0" w:space="0" w:color="auto"/>
        <w:left w:val="none" w:sz="0" w:space="0" w:color="auto"/>
        <w:bottom w:val="none" w:sz="0" w:space="0" w:color="auto"/>
        <w:right w:val="none" w:sz="0" w:space="0" w:color="auto"/>
      </w:divBdr>
    </w:div>
    <w:div w:id="254827863">
      <w:bodyDiv w:val="1"/>
      <w:marLeft w:val="0"/>
      <w:marRight w:val="0"/>
      <w:marTop w:val="0"/>
      <w:marBottom w:val="0"/>
      <w:divBdr>
        <w:top w:val="none" w:sz="0" w:space="0" w:color="auto"/>
        <w:left w:val="none" w:sz="0" w:space="0" w:color="auto"/>
        <w:bottom w:val="none" w:sz="0" w:space="0" w:color="auto"/>
        <w:right w:val="none" w:sz="0" w:space="0" w:color="auto"/>
      </w:divBdr>
    </w:div>
    <w:div w:id="262342921">
      <w:bodyDiv w:val="1"/>
      <w:marLeft w:val="0"/>
      <w:marRight w:val="0"/>
      <w:marTop w:val="0"/>
      <w:marBottom w:val="0"/>
      <w:divBdr>
        <w:top w:val="none" w:sz="0" w:space="0" w:color="auto"/>
        <w:left w:val="none" w:sz="0" w:space="0" w:color="auto"/>
        <w:bottom w:val="none" w:sz="0" w:space="0" w:color="auto"/>
        <w:right w:val="none" w:sz="0" w:space="0" w:color="auto"/>
      </w:divBdr>
    </w:div>
    <w:div w:id="263538013">
      <w:bodyDiv w:val="1"/>
      <w:marLeft w:val="0"/>
      <w:marRight w:val="0"/>
      <w:marTop w:val="0"/>
      <w:marBottom w:val="0"/>
      <w:divBdr>
        <w:top w:val="none" w:sz="0" w:space="0" w:color="auto"/>
        <w:left w:val="none" w:sz="0" w:space="0" w:color="auto"/>
        <w:bottom w:val="none" w:sz="0" w:space="0" w:color="auto"/>
        <w:right w:val="none" w:sz="0" w:space="0" w:color="auto"/>
      </w:divBdr>
    </w:div>
    <w:div w:id="272440280">
      <w:bodyDiv w:val="1"/>
      <w:marLeft w:val="0"/>
      <w:marRight w:val="0"/>
      <w:marTop w:val="0"/>
      <w:marBottom w:val="0"/>
      <w:divBdr>
        <w:top w:val="none" w:sz="0" w:space="0" w:color="auto"/>
        <w:left w:val="none" w:sz="0" w:space="0" w:color="auto"/>
        <w:bottom w:val="none" w:sz="0" w:space="0" w:color="auto"/>
        <w:right w:val="none" w:sz="0" w:space="0" w:color="auto"/>
      </w:divBdr>
    </w:div>
    <w:div w:id="275724333">
      <w:bodyDiv w:val="1"/>
      <w:marLeft w:val="0"/>
      <w:marRight w:val="0"/>
      <w:marTop w:val="0"/>
      <w:marBottom w:val="0"/>
      <w:divBdr>
        <w:top w:val="none" w:sz="0" w:space="0" w:color="auto"/>
        <w:left w:val="none" w:sz="0" w:space="0" w:color="auto"/>
        <w:bottom w:val="none" w:sz="0" w:space="0" w:color="auto"/>
        <w:right w:val="none" w:sz="0" w:space="0" w:color="auto"/>
      </w:divBdr>
    </w:div>
    <w:div w:id="281614068">
      <w:bodyDiv w:val="1"/>
      <w:marLeft w:val="0"/>
      <w:marRight w:val="0"/>
      <w:marTop w:val="0"/>
      <w:marBottom w:val="0"/>
      <w:divBdr>
        <w:top w:val="none" w:sz="0" w:space="0" w:color="auto"/>
        <w:left w:val="none" w:sz="0" w:space="0" w:color="auto"/>
        <w:bottom w:val="none" w:sz="0" w:space="0" w:color="auto"/>
        <w:right w:val="none" w:sz="0" w:space="0" w:color="auto"/>
      </w:divBdr>
    </w:div>
    <w:div w:id="285310599">
      <w:bodyDiv w:val="1"/>
      <w:marLeft w:val="0"/>
      <w:marRight w:val="0"/>
      <w:marTop w:val="0"/>
      <w:marBottom w:val="0"/>
      <w:divBdr>
        <w:top w:val="none" w:sz="0" w:space="0" w:color="auto"/>
        <w:left w:val="none" w:sz="0" w:space="0" w:color="auto"/>
        <w:bottom w:val="none" w:sz="0" w:space="0" w:color="auto"/>
        <w:right w:val="none" w:sz="0" w:space="0" w:color="auto"/>
      </w:divBdr>
    </w:div>
    <w:div w:id="285964134">
      <w:bodyDiv w:val="1"/>
      <w:marLeft w:val="0"/>
      <w:marRight w:val="0"/>
      <w:marTop w:val="0"/>
      <w:marBottom w:val="0"/>
      <w:divBdr>
        <w:top w:val="none" w:sz="0" w:space="0" w:color="auto"/>
        <w:left w:val="none" w:sz="0" w:space="0" w:color="auto"/>
        <w:bottom w:val="none" w:sz="0" w:space="0" w:color="auto"/>
        <w:right w:val="none" w:sz="0" w:space="0" w:color="auto"/>
      </w:divBdr>
    </w:div>
    <w:div w:id="292836041">
      <w:bodyDiv w:val="1"/>
      <w:marLeft w:val="0"/>
      <w:marRight w:val="0"/>
      <w:marTop w:val="0"/>
      <w:marBottom w:val="0"/>
      <w:divBdr>
        <w:top w:val="none" w:sz="0" w:space="0" w:color="auto"/>
        <w:left w:val="none" w:sz="0" w:space="0" w:color="auto"/>
        <w:bottom w:val="none" w:sz="0" w:space="0" w:color="auto"/>
        <w:right w:val="none" w:sz="0" w:space="0" w:color="auto"/>
      </w:divBdr>
    </w:div>
    <w:div w:id="298537087">
      <w:bodyDiv w:val="1"/>
      <w:marLeft w:val="0"/>
      <w:marRight w:val="0"/>
      <w:marTop w:val="0"/>
      <w:marBottom w:val="0"/>
      <w:divBdr>
        <w:top w:val="none" w:sz="0" w:space="0" w:color="auto"/>
        <w:left w:val="none" w:sz="0" w:space="0" w:color="auto"/>
        <w:bottom w:val="none" w:sz="0" w:space="0" w:color="auto"/>
        <w:right w:val="none" w:sz="0" w:space="0" w:color="auto"/>
      </w:divBdr>
    </w:div>
    <w:div w:id="299388197">
      <w:bodyDiv w:val="1"/>
      <w:marLeft w:val="0"/>
      <w:marRight w:val="0"/>
      <w:marTop w:val="0"/>
      <w:marBottom w:val="0"/>
      <w:divBdr>
        <w:top w:val="none" w:sz="0" w:space="0" w:color="auto"/>
        <w:left w:val="none" w:sz="0" w:space="0" w:color="auto"/>
        <w:bottom w:val="none" w:sz="0" w:space="0" w:color="auto"/>
        <w:right w:val="none" w:sz="0" w:space="0" w:color="auto"/>
      </w:divBdr>
    </w:div>
    <w:div w:id="301277375">
      <w:bodyDiv w:val="1"/>
      <w:marLeft w:val="0"/>
      <w:marRight w:val="0"/>
      <w:marTop w:val="0"/>
      <w:marBottom w:val="0"/>
      <w:divBdr>
        <w:top w:val="none" w:sz="0" w:space="0" w:color="auto"/>
        <w:left w:val="none" w:sz="0" w:space="0" w:color="auto"/>
        <w:bottom w:val="none" w:sz="0" w:space="0" w:color="auto"/>
        <w:right w:val="none" w:sz="0" w:space="0" w:color="auto"/>
      </w:divBdr>
    </w:div>
    <w:div w:id="309872288">
      <w:bodyDiv w:val="1"/>
      <w:marLeft w:val="0"/>
      <w:marRight w:val="0"/>
      <w:marTop w:val="0"/>
      <w:marBottom w:val="0"/>
      <w:divBdr>
        <w:top w:val="none" w:sz="0" w:space="0" w:color="auto"/>
        <w:left w:val="none" w:sz="0" w:space="0" w:color="auto"/>
        <w:bottom w:val="none" w:sz="0" w:space="0" w:color="auto"/>
        <w:right w:val="none" w:sz="0" w:space="0" w:color="auto"/>
      </w:divBdr>
    </w:div>
    <w:div w:id="313683624">
      <w:bodyDiv w:val="1"/>
      <w:marLeft w:val="0"/>
      <w:marRight w:val="0"/>
      <w:marTop w:val="0"/>
      <w:marBottom w:val="0"/>
      <w:divBdr>
        <w:top w:val="none" w:sz="0" w:space="0" w:color="auto"/>
        <w:left w:val="none" w:sz="0" w:space="0" w:color="auto"/>
        <w:bottom w:val="none" w:sz="0" w:space="0" w:color="auto"/>
        <w:right w:val="none" w:sz="0" w:space="0" w:color="auto"/>
      </w:divBdr>
    </w:div>
    <w:div w:id="315653045">
      <w:bodyDiv w:val="1"/>
      <w:marLeft w:val="0"/>
      <w:marRight w:val="0"/>
      <w:marTop w:val="0"/>
      <w:marBottom w:val="0"/>
      <w:divBdr>
        <w:top w:val="none" w:sz="0" w:space="0" w:color="auto"/>
        <w:left w:val="none" w:sz="0" w:space="0" w:color="auto"/>
        <w:bottom w:val="none" w:sz="0" w:space="0" w:color="auto"/>
        <w:right w:val="none" w:sz="0" w:space="0" w:color="auto"/>
      </w:divBdr>
    </w:div>
    <w:div w:id="316693115">
      <w:bodyDiv w:val="1"/>
      <w:marLeft w:val="0"/>
      <w:marRight w:val="0"/>
      <w:marTop w:val="0"/>
      <w:marBottom w:val="0"/>
      <w:divBdr>
        <w:top w:val="none" w:sz="0" w:space="0" w:color="auto"/>
        <w:left w:val="none" w:sz="0" w:space="0" w:color="auto"/>
        <w:bottom w:val="none" w:sz="0" w:space="0" w:color="auto"/>
        <w:right w:val="none" w:sz="0" w:space="0" w:color="auto"/>
      </w:divBdr>
    </w:div>
    <w:div w:id="323290270">
      <w:bodyDiv w:val="1"/>
      <w:marLeft w:val="0"/>
      <w:marRight w:val="0"/>
      <w:marTop w:val="0"/>
      <w:marBottom w:val="0"/>
      <w:divBdr>
        <w:top w:val="none" w:sz="0" w:space="0" w:color="auto"/>
        <w:left w:val="none" w:sz="0" w:space="0" w:color="auto"/>
        <w:bottom w:val="none" w:sz="0" w:space="0" w:color="auto"/>
        <w:right w:val="none" w:sz="0" w:space="0" w:color="auto"/>
      </w:divBdr>
    </w:div>
    <w:div w:id="326398764">
      <w:bodyDiv w:val="1"/>
      <w:marLeft w:val="0"/>
      <w:marRight w:val="0"/>
      <w:marTop w:val="0"/>
      <w:marBottom w:val="0"/>
      <w:divBdr>
        <w:top w:val="none" w:sz="0" w:space="0" w:color="auto"/>
        <w:left w:val="none" w:sz="0" w:space="0" w:color="auto"/>
        <w:bottom w:val="none" w:sz="0" w:space="0" w:color="auto"/>
        <w:right w:val="none" w:sz="0" w:space="0" w:color="auto"/>
      </w:divBdr>
    </w:div>
    <w:div w:id="331764637">
      <w:bodyDiv w:val="1"/>
      <w:marLeft w:val="0"/>
      <w:marRight w:val="0"/>
      <w:marTop w:val="0"/>
      <w:marBottom w:val="0"/>
      <w:divBdr>
        <w:top w:val="none" w:sz="0" w:space="0" w:color="auto"/>
        <w:left w:val="none" w:sz="0" w:space="0" w:color="auto"/>
        <w:bottom w:val="none" w:sz="0" w:space="0" w:color="auto"/>
        <w:right w:val="none" w:sz="0" w:space="0" w:color="auto"/>
      </w:divBdr>
    </w:div>
    <w:div w:id="333843837">
      <w:bodyDiv w:val="1"/>
      <w:marLeft w:val="0"/>
      <w:marRight w:val="0"/>
      <w:marTop w:val="0"/>
      <w:marBottom w:val="0"/>
      <w:divBdr>
        <w:top w:val="none" w:sz="0" w:space="0" w:color="auto"/>
        <w:left w:val="none" w:sz="0" w:space="0" w:color="auto"/>
        <w:bottom w:val="none" w:sz="0" w:space="0" w:color="auto"/>
        <w:right w:val="none" w:sz="0" w:space="0" w:color="auto"/>
      </w:divBdr>
    </w:div>
    <w:div w:id="343896433">
      <w:bodyDiv w:val="1"/>
      <w:marLeft w:val="0"/>
      <w:marRight w:val="0"/>
      <w:marTop w:val="0"/>
      <w:marBottom w:val="0"/>
      <w:divBdr>
        <w:top w:val="none" w:sz="0" w:space="0" w:color="auto"/>
        <w:left w:val="none" w:sz="0" w:space="0" w:color="auto"/>
        <w:bottom w:val="none" w:sz="0" w:space="0" w:color="auto"/>
        <w:right w:val="none" w:sz="0" w:space="0" w:color="auto"/>
      </w:divBdr>
    </w:div>
    <w:div w:id="350572200">
      <w:bodyDiv w:val="1"/>
      <w:marLeft w:val="0"/>
      <w:marRight w:val="0"/>
      <w:marTop w:val="0"/>
      <w:marBottom w:val="0"/>
      <w:divBdr>
        <w:top w:val="none" w:sz="0" w:space="0" w:color="auto"/>
        <w:left w:val="none" w:sz="0" w:space="0" w:color="auto"/>
        <w:bottom w:val="none" w:sz="0" w:space="0" w:color="auto"/>
        <w:right w:val="none" w:sz="0" w:space="0" w:color="auto"/>
      </w:divBdr>
    </w:div>
    <w:div w:id="353770693">
      <w:bodyDiv w:val="1"/>
      <w:marLeft w:val="0"/>
      <w:marRight w:val="0"/>
      <w:marTop w:val="0"/>
      <w:marBottom w:val="0"/>
      <w:divBdr>
        <w:top w:val="none" w:sz="0" w:space="0" w:color="auto"/>
        <w:left w:val="none" w:sz="0" w:space="0" w:color="auto"/>
        <w:bottom w:val="none" w:sz="0" w:space="0" w:color="auto"/>
        <w:right w:val="none" w:sz="0" w:space="0" w:color="auto"/>
      </w:divBdr>
    </w:div>
    <w:div w:id="359204202">
      <w:bodyDiv w:val="1"/>
      <w:marLeft w:val="0"/>
      <w:marRight w:val="0"/>
      <w:marTop w:val="0"/>
      <w:marBottom w:val="0"/>
      <w:divBdr>
        <w:top w:val="none" w:sz="0" w:space="0" w:color="auto"/>
        <w:left w:val="none" w:sz="0" w:space="0" w:color="auto"/>
        <w:bottom w:val="none" w:sz="0" w:space="0" w:color="auto"/>
        <w:right w:val="none" w:sz="0" w:space="0" w:color="auto"/>
      </w:divBdr>
    </w:div>
    <w:div w:id="360787224">
      <w:bodyDiv w:val="1"/>
      <w:marLeft w:val="0"/>
      <w:marRight w:val="0"/>
      <w:marTop w:val="0"/>
      <w:marBottom w:val="0"/>
      <w:divBdr>
        <w:top w:val="none" w:sz="0" w:space="0" w:color="auto"/>
        <w:left w:val="none" w:sz="0" w:space="0" w:color="auto"/>
        <w:bottom w:val="none" w:sz="0" w:space="0" w:color="auto"/>
        <w:right w:val="none" w:sz="0" w:space="0" w:color="auto"/>
      </w:divBdr>
    </w:div>
    <w:div w:id="364133392">
      <w:bodyDiv w:val="1"/>
      <w:marLeft w:val="0"/>
      <w:marRight w:val="0"/>
      <w:marTop w:val="0"/>
      <w:marBottom w:val="0"/>
      <w:divBdr>
        <w:top w:val="none" w:sz="0" w:space="0" w:color="auto"/>
        <w:left w:val="none" w:sz="0" w:space="0" w:color="auto"/>
        <w:bottom w:val="none" w:sz="0" w:space="0" w:color="auto"/>
        <w:right w:val="none" w:sz="0" w:space="0" w:color="auto"/>
      </w:divBdr>
    </w:div>
    <w:div w:id="372390916">
      <w:bodyDiv w:val="1"/>
      <w:marLeft w:val="0"/>
      <w:marRight w:val="0"/>
      <w:marTop w:val="0"/>
      <w:marBottom w:val="0"/>
      <w:divBdr>
        <w:top w:val="none" w:sz="0" w:space="0" w:color="auto"/>
        <w:left w:val="none" w:sz="0" w:space="0" w:color="auto"/>
        <w:bottom w:val="none" w:sz="0" w:space="0" w:color="auto"/>
        <w:right w:val="none" w:sz="0" w:space="0" w:color="auto"/>
      </w:divBdr>
    </w:div>
    <w:div w:id="373433333">
      <w:bodyDiv w:val="1"/>
      <w:marLeft w:val="0"/>
      <w:marRight w:val="0"/>
      <w:marTop w:val="0"/>
      <w:marBottom w:val="0"/>
      <w:divBdr>
        <w:top w:val="none" w:sz="0" w:space="0" w:color="auto"/>
        <w:left w:val="none" w:sz="0" w:space="0" w:color="auto"/>
        <w:bottom w:val="none" w:sz="0" w:space="0" w:color="auto"/>
        <w:right w:val="none" w:sz="0" w:space="0" w:color="auto"/>
      </w:divBdr>
    </w:div>
    <w:div w:id="373894909">
      <w:bodyDiv w:val="1"/>
      <w:marLeft w:val="0"/>
      <w:marRight w:val="0"/>
      <w:marTop w:val="0"/>
      <w:marBottom w:val="0"/>
      <w:divBdr>
        <w:top w:val="none" w:sz="0" w:space="0" w:color="auto"/>
        <w:left w:val="none" w:sz="0" w:space="0" w:color="auto"/>
        <w:bottom w:val="none" w:sz="0" w:space="0" w:color="auto"/>
        <w:right w:val="none" w:sz="0" w:space="0" w:color="auto"/>
      </w:divBdr>
    </w:div>
    <w:div w:id="377826012">
      <w:bodyDiv w:val="1"/>
      <w:marLeft w:val="0"/>
      <w:marRight w:val="0"/>
      <w:marTop w:val="0"/>
      <w:marBottom w:val="0"/>
      <w:divBdr>
        <w:top w:val="none" w:sz="0" w:space="0" w:color="auto"/>
        <w:left w:val="none" w:sz="0" w:space="0" w:color="auto"/>
        <w:bottom w:val="none" w:sz="0" w:space="0" w:color="auto"/>
        <w:right w:val="none" w:sz="0" w:space="0" w:color="auto"/>
      </w:divBdr>
    </w:div>
    <w:div w:id="380978981">
      <w:bodyDiv w:val="1"/>
      <w:marLeft w:val="0"/>
      <w:marRight w:val="0"/>
      <w:marTop w:val="0"/>
      <w:marBottom w:val="0"/>
      <w:divBdr>
        <w:top w:val="none" w:sz="0" w:space="0" w:color="auto"/>
        <w:left w:val="none" w:sz="0" w:space="0" w:color="auto"/>
        <w:bottom w:val="none" w:sz="0" w:space="0" w:color="auto"/>
        <w:right w:val="none" w:sz="0" w:space="0" w:color="auto"/>
      </w:divBdr>
    </w:div>
    <w:div w:id="385683050">
      <w:bodyDiv w:val="1"/>
      <w:marLeft w:val="0"/>
      <w:marRight w:val="0"/>
      <w:marTop w:val="0"/>
      <w:marBottom w:val="0"/>
      <w:divBdr>
        <w:top w:val="none" w:sz="0" w:space="0" w:color="auto"/>
        <w:left w:val="none" w:sz="0" w:space="0" w:color="auto"/>
        <w:bottom w:val="none" w:sz="0" w:space="0" w:color="auto"/>
        <w:right w:val="none" w:sz="0" w:space="0" w:color="auto"/>
      </w:divBdr>
    </w:div>
    <w:div w:id="399252237">
      <w:bodyDiv w:val="1"/>
      <w:marLeft w:val="0"/>
      <w:marRight w:val="0"/>
      <w:marTop w:val="0"/>
      <w:marBottom w:val="0"/>
      <w:divBdr>
        <w:top w:val="none" w:sz="0" w:space="0" w:color="auto"/>
        <w:left w:val="none" w:sz="0" w:space="0" w:color="auto"/>
        <w:bottom w:val="none" w:sz="0" w:space="0" w:color="auto"/>
        <w:right w:val="none" w:sz="0" w:space="0" w:color="auto"/>
      </w:divBdr>
    </w:div>
    <w:div w:id="401802852">
      <w:bodyDiv w:val="1"/>
      <w:marLeft w:val="0"/>
      <w:marRight w:val="0"/>
      <w:marTop w:val="0"/>
      <w:marBottom w:val="0"/>
      <w:divBdr>
        <w:top w:val="none" w:sz="0" w:space="0" w:color="auto"/>
        <w:left w:val="none" w:sz="0" w:space="0" w:color="auto"/>
        <w:bottom w:val="none" w:sz="0" w:space="0" w:color="auto"/>
        <w:right w:val="none" w:sz="0" w:space="0" w:color="auto"/>
      </w:divBdr>
    </w:div>
    <w:div w:id="402601892">
      <w:bodyDiv w:val="1"/>
      <w:marLeft w:val="0"/>
      <w:marRight w:val="0"/>
      <w:marTop w:val="0"/>
      <w:marBottom w:val="0"/>
      <w:divBdr>
        <w:top w:val="none" w:sz="0" w:space="0" w:color="auto"/>
        <w:left w:val="none" w:sz="0" w:space="0" w:color="auto"/>
        <w:bottom w:val="none" w:sz="0" w:space="0" w:color="auto"/>
        <w:right w:val="none" w:sz="0" w:space="0" w:color="auto"/>
      </w:divBdr>
    </w:div>
    <w:div w:id="405301065">
      <w:bodyDiv w:val="1"/>
      <w:marLeft w:val="0"/>
      <w:marRight w:val="0"/>
      <w:marTop w:val="0"/>
      <w:marBottom w:val="0"/>
      <w:divBdr>
        <w:top w:val="none" w:sz="0" w:space="0" w:color="auto"/>
        <w:left w:val="none" w:sz="0" w:space="0" w:color="auto"/>
        <w:bottom w:val="none" w:sz="0" w:space="0" w:color="auto"/>
        <w:right w:val="none" w:sz="0" w:space="0" w:color="auto"/>
      </w:divBdr>
    </w:div>
    <w:div w:id="405735258">
      <w:bodyDiv w:val="1"/>
      <w:marLeft w:val="0"/>
      <w:marRight w:val="0"/>
      <w:marTop w:val="0"/>
      <w:marBottom w:val="0"/>
      <w:divBdr>
        <w:top w:val="none" w:sz="0" w:space="0" w:color="auto"/>
        <w:left w:val="none" w:sz="0" w:space="0" w:color="auto"/>
        <w:bottom w:val="none" w:sz="0" w:space="0" w:color="auto"/>
        <w:right w:val="none" w:sz="0" w:space="0" w:color="auto"/>
      </w:divBdr>
    </w:div>
    <w:div w:id="411270402">
      <w:bodyDiv w:val="1"/>
      <w:marLeft w:val="0"/>
      <w:marRight w:val="0"/>
      <w:marTop w:val="0"/>
      <w:marBottom w:val="0"/>
      <w:divBdr>
        <w:top w:val="none" w:sz="0" w:space="0" w:color="auto"/>
        <w:left w:val="none" w:sz="0" w:space="0" w:color="auto"/>
        <w:bottom w:val="none" w:sz="0" w:space="0" w:color="auto"/>
        <w:right w:val="none" w:sz="0" w:space="0" w:color="auto"/>
      </w:divBdr>
    </w:div>
    <w:div w:id="411855668">
      <w:bodyDiv w:val="1"/>
      <w:marLeft w:val="0"/>
      <w:marRight w:val="0"/>
      <w:marTop w:val="0"/>
      <w:marBottom w:val="0"/>
      <w:divBdr>
        <w:top w:val="none" w:sz="0" w:space="0" w:color="auto"/>
        <w:left w:val="none" w:sz="0" w:space="0" w:color="auto"/>
        <w:bottom w:val="none" w:sz="0" w:space="0" w:color="auto"/>
        <w:right w:val="none" w:sz="0" w:space="0" w:color="auto"/>
      </w:divBdr>
    </w:div>
    <w:div w:id="437288503">
      <w:bodyDiv w:val="1"/>
      <w:marLeft w:val="0"/>
      <w:marRight w:val="0"/>
      <w:marTop w:val="0"/>
      <w:marBottom w:val="0"/>
      <w:divBdr>
        <w:top w:val="none" w:sz="0" w:space="0" w:color="auto"/>
        <w:left w:val="none" w:sz="0" w:space="0" w:color="auto"/>
        <w:bottom w:val="none" w:sz="0" w:space="0" w:color="auto"/>
        <w:right w:val="none" w:sz="0" w:space="0" w:color="auto"/>
      </w:divBdr>
    </w:div>
    <w:div w:id="441846636">
      <w:bodyDiv w:val="1"/>
      <w:marLeft w:val="0"/>
      <w:marRight w:val="0"/>
      <w:marTop w:val="0"/>
      <w:marBottom w:val="0"/>
      <w:divBdr>
        <w:top w:val="none" w:sz="0" w:space="0" w:color="auto"/>
        <w:left w:val="none" w:sz="0" w:space="0" w:color="auto"/>
        <w:bottom w:val="none" w:sz="0" w:space="0" w:color="auto"/>
        <w:right w:val="none" w:sz="0" w:space="0" w:color="auto"/>
      </w:divBdr>
    </w:div>
    <w:div w:id="460878185">
      <w:bodyDiv w:val="1"/>
      <w:marLeft w:val="0"/>
      <w:marRight w:val="0"/>
      <w:marTop w:val="0"/>
      <w:marBottom w:val="0"/>
      <w:divBdr>
        <w:top w:val="none" w:sz="0" w:space="0" w:color="auto"/>
        <w:left w:val="none" w:sz="0" w:space="0" w:color="auto"/>
        <w:bottom w:val="none" w:sz="0" w:space="0" w:color="auto"/>
        <w:right w:val="none" w:sz="0" w:space="0" w:color="auto"/>
      </w:divBdr>
    </w:div>
    <w:div w:id="460923442">
      <w:bodyDiv w:val="1"/>
      <w:marLeft w:val="0"/>
      <w:marRight w:val="0"/>
      <w:marTop w:val="0"/>
      <w:marBottom w:val="0"/>
      <w:divBdr>
        <w:top w:val="none" w:sz="0" w:space="0" w:color="auto"/>
        <w:left w:val="none" w:sz="0" w:space="0" w:color="auto"/>
        <w:bottom w:val="none" w:sz="0" w:space="0" w:color="auto"/>
        <w:right w:val="none" w:sz="0" w:space="0" w:color="auto"/>
      </w:divBdr>
    </w:div>
    <w:div w:id="470094026">
      <w:bodyDiv w:val="1"/>
      <w:marLeft w:val="0"/>
      <w:marRight w:val="0"/>
      <w:marTop w:val="0"/>
      <w:marBottom w:val="0"/>
      <w:divBdr>
        <w:top w:val="none" w:sz="0" w:space="0" w:color="auto"/>
        <w:left w:val="none" w:sz="0" w:space="0" w:color="auto"/>
        <w:bottom w:val="none" w:sz="0" w:space="0" w:color="auto"/>
        <w:right w:val="none" w:sz="0" w:space="0" w:color="auto"/>
      </w:divBdr>
    </w:div>
    <w:div w:id="476075339">
      <w:bodyDiv w:val="1"/>
      <w:marLeft w:val="0"/>
      <w:marRight w:val="0"/>
      <w:marTop w:val="0"/>
      <w:marBottom w:val="0"/>
      <w:divBdr>
        <w:top w:val="none" w:sz="0" w:space="0" w:color="auto"/>
        <w:left w:val="none" w:sz="0" w:space="0" w:color="auto"/>
        <w:bottom w:val="none" w:sz="0" w:space="0" w:color="auto"/>
        <w:right w:val="none" w:sz="0" w:space="0" w:color="auto"/>
      </w:divBdr>
    </w:div>
    <w:div w:id="485436456">
      <w:bodyDiv w:val="1"/>
      <w:marLeft w:val="0"/>
      <w:marRight w:val="0"/>
      <w:marTop w:val="0"/>
      <w:marBottom w:val="0"/>
      <w:divBdr>
        <w:top w:val="none" w:sz="0" w:space="0" w:color="auto"/>
        <w:left w:val="none" w:sz="0" w:space="0" w:color="auto"/>
        <w:bottom w:val="none" w:sz="0" w:space="0" w:color="auto"/>
        <w:right w:val="none" w:sz="0" w:space="0" w:color="auto"/>
      </w:divBdr>
    </w:div>
    <w:div w:id="485635363">
      <w:bodyDiv w:val="1"/>
      <w:marLeft w:val="0"/>
      <w:marRight w:val="0"/>
      <w:marTop w:val="0"/>
      <w:marBottom w:val="0"/>
      <w:divBdr>
        <w:top w:val="none" w:sz="0" w:space="0" w:color="auto"/>
        <w:left w:val="none" w:sz="0" w:space="0" w:color="auto"/>
        <w:bottom w:val="none" w:sz="0" w:space="0" w:color="auto"/>
        <w:right w:val="none" w:sz="0" w:space="0" w:color="auto"/>
      </w:divBdr>
    </w:div>
    <w:div w:id="486096325">
      <w:bodyDiv w:val="1"/>
      <w:marLeft w:val="0"/>
      <w:marRight w:val="0"/>
      <w:marTop w:val="0"/>
      <w:marBottom w:val="0"/>
      <w:divBdr>
        <w:top w:val="none" w:sz="0" w:space="0" w:color="auto"/>
        <w:left w:val="none" w:sz="0" w:space="0" w:color="auto"/>
        <w:bottom w:val="none" w:sz="0" w:space="0" w:color="auto"/>
        <w:right w:val="none" w:sz="0" w:space="0" w:color="auto"/>
      </w:divBdr>
    </w:div>
    <w:div w:id="489902516">
      <w:bodyDiv w:val="1"/>
      <w:marLeft w:val="0"/>
      <w:marRight w:val="0"/>
      <w:marTop w:val="0"/>
      <w:marBottom w:val="0"/>
      <w:divBdr>
        <w:top w:val="none" w:sz="0" w:space="0" w:color="auto"/>
        <w:left w:val="none" w:sz="0" w:space="0" w:color="auto"/>
        <w:bottom w:val="none" w:sz="0" w:space="0" w:color="auto"/>
        <w:right w:val="none" w:sz="0" w:space="0" w:color="auto"/>
      </w:divBdr>
    </w:div>
    <w:div w:id="496265759">
      <w:bodyDiv w:val="1"/>
      <w:marLeft w:val="0"/>
      <w:marRight w:val="0"/>
      <w:marTop w:val="0"/>
      <w:marBottom w:val="0"/>
      <w:divBdr>
        <w:top w:val="none" w:sz="0" w:space="0" w:color="auto"/>
        <w:left w:val="none" w:sz="0" w:space="0" w:color="auto"/>
        <w:bottom w:val="none" w:sz="0" w:space="0" w:color="auto"/>
        <w:right w:val="none" w:sz="0" w:space="0" w:color="auto"/>
      </w:divBdr>
    </w:div>
    <w:div w:id="496729207">
      <w:bodyDiv w:val="1"/>
      <w:marLeft w:val="0"/>
      <w:marRight w:val="0"/>
      <w:marTop w:val="0"/>
      <w:marBottom w:val="0"/>
      <w:divBdr>
        <w:top w:val="none" w:sz="0" w:space="0" w:color="auto"/>
        <w:left w:val="none" w:sz="0" w:space="0" w:color="auto"/>
        <w:bottom w:val="none" w:sz="0" w:space="0" w:color="auto"/>
        <w:right w:val="none" w:sz="0" w:space="0" w:color="auto"/>
      </w:divBdr>
    </w:div>
    <w:div w:id="503131497">
      <w:bodyDiv w:val="1"/>
      <w:marLeft w:val="0"/>
      <w:marRight w:val="0"/>
      <w:marTop w:val="0"/>
      <w:marBottom w:val="0"/>
      <w:divBdr>
        <w:top w:val="none" w:sz="0" w:space="0" w:color="auto"/>
        <w:left w:val="none" w:sz="0" w:space="0" w:color="auto"/>
        <w:bottom w:val="none" w:sz="0" w:space="0" w:color="auto"/>
        <w:right w:val="none" w:sz="0" w:space="0" w:color="auto"/>
      </w:divBdr>
    </w:div>
    <w:div w:id="504710871">
      <w:bodyDiv w:val="1"/>
      <w:marLeft w:val="0"/>
      <w:marRight w:val="0"/>
      <w:marTop w:val="0"/>
      <w:marBottom w:val="0"/>
      <w:divBdr>
        <w:top w:val="none" w:sz="0" w:space="0" w:color="auto"/>
        <w:left w:val="none" w:sz="0" w:space="0" w:color="auto"/>
        <w:bottom w:val="none" w:sz="0" w:space="0" w:color="auto"/>
        <w:right w:val="none" w:sz="0" w:space="0" w:color="auto"/>
      </w:divBdr>
    </w:div>
    <w:div w:id="505361129">
      <w:bodyDiv w:val="1"/>
      <w:marLeft w:val="0"/>
      <w:marRight w:val="0"/>
      <w:marTop w:val="0"/>
      <w:marBottom w:val="0"/>
      <w:divBdr>
        <w:top w:val="none" w:sz="0" w:space="0" w:color="auto"/>
        <w:left w:val="none" w:sz="0" w:space="0" w:color="auto"/>
        <w:bottom w:val="none" w:sz="0" w:space="0" w:color="auto"/>
        <w:right w:val="none" w:sz="0" w:space="0" w:color="auto"/>
      </w:divBdr>
    </w:div>
    <w:div w:id="505369290">
      <w:bodyDiv w:val="1"/>
      <w:marLeft w:val="0"/>
      <w:marRight w:val="0"/>
      <w:marTop w:val="0"/>
      <w:marBottom w:val="0"/>
      <w:divBdr>
        <w:top w:val="none" w:sz="0" w:space="0" w:color="auto"/>
        <w:left w:val="none" w:sz="0" w:space="0" w:color="auto"/>
        <w:bottom w:val="none" w:sz="0" w:space="0" w:color="auto"/>
        <w:right w:val="none" w:sz="0" w:space="0" w:color="auto"/>
      </w:divBdr>
    </w:div>
    <w:div w:id="508495373">
      <w:bodyDiv w:val="1"/>
      <w:marLeft w:val="0"/>
      <w:marRight w:val="0"/>
      <w:marTop w:val="0"/>
      <w:marBottom w:val="0"/>
      <w:divBdr>
        <w:top w:val="none" w:sz="0" w:space="0" w:color="auto"/>
        <w:left w:val="none" w:sz="0" w:space="0" w:color="auto"/>
        <w:bottom w:val="none" w:sz="0" w:space="0" w:color="auto"/>
        <w:right w:val="none" w:sz="0" w:space="0" w:color="auto"/>
      </w:divBdr>
    </w:div>
    <w:div w:id="509760901">
      <w:bodyDiv w:val="1"/>
      <w:marLeft w:val="0"/>
      <w:marRight w:val="0"/>
      <w:marTop w:val="0"/>
      <w:marBottom w:val="0"/>
      <w:divBdr>
        <w:top w:val="none" w:sz="0" w:space="0" w:color="auto"/>
        <w:left w:val="none" w:sz="0" w:space="0" w:color="auto"/>
        <w:bottom w:val="none" w:sz="0" w:space="0" w:color="auto"/>
        <w:right w:val="none" w:sz="0" w:space="0" w:color="auto"/>
      </w:divBdr>
    </w:div>
    <w:div w:id="511073003">
      <w:bodyDiv w:val="1"/>
      <w:marLeft w:val="0"/>
      <w:marRight w:val="0"/>
      <w:marTop w:val="0"/>
      <w:marBottom w:val="0"/>
      <w:divBdr>
        <w:top w:val="none" w:sz="0" w:space="0" w:color="auto"/>
        <w:left w:val="none" w:sz="0" w:space="0" w:color="auto"/>
        <w:bottom w:val="none" w:sz="0" w:space="0" w:color="auto"/>
        <w:right w:val="none" w:sz="0" w:space="0" w:color="auto"/>
      </w:divBdr>
    </w:div>
    <w:div w:id="519710098">
      <w:bodyDiv w:val="1"/>
      <w:marLeft w:val="0"/>
      <w:marRight w:val="0"/>
      <w:marTop w:val="0"/>
      <w:marBottom w:val="0"/>
      <w:divBdr>
        <w:top w:val="none" w:sz="0" w:space="0" w:color="auto"/>
        <w:left w:val="none" w:sz="0" w:space="0" w:color="auto"/>
        <w:bottom w:val="none" w:sz="0" w:space="0" w:color="auto"/>
        <w:right w:val="none" w:sz="0" w:space="0" w:color="auto"/>
      </w:divBdr>
    </w:div>
    <w:div w:id="521941914">
      <w:bodyDiv w:val="1"/>
      <w:marLeft w:val="0"/>
      <w:marRight w:val="0"/>
      <w:marTop w:val="0"/>
      <w:marBottom w:val="0"/>
      <w:divBdr>
        <w:top w:val="none" w:sz="0" w:space="0" w:color="auto"/>
        <w:left w:val="none" w:sz="0" w:space="0" w:color="auto"/>
        <w:bottom w:val="none" w:sz="0" w:space="0" w:color="auto"/>
        <w:right w:val="none" w:sz="0" w:space="0" w:color="auto"/>
      </w:divBdr>
    </w:div>
    <w:div w:id="526909802">
      <w:bodyDiv w:val="1"/>
      <w:marLeft w:val="0"/>
      <w:marRight w:val="0"/>
      <w:marTop w:val="0"/>
      <w:marBottom w:val="0"/>
      <w:divBdr>
        <w:top w:val="none" w:sz="0" w:space="0" w:color="auto"/>
        <w:left w:val="none" w:sz="0" w:space="0" w:color="auto"/>
        <w:bottom w:val="none" w:sz="0" w:space="0" w:color="auto"/>
        <w:right w:val="none" w:sz="0" w:space="0" w:color="auto"/>
      </w:divBdr>
    </w:div>
    <w:div w:id="527762987">
      <w:bodyDiv w:val="1"/>
      <w:marLeft w:val="0"/>
      <w:marRight w:val="0"/>
      <w:marTop w:val="0"/>
      <w:marBottom w:val="0"/>
      <w:divBdr>
        <w:top w:val="none" w:sz="0" w:space="0" w:color="auto"/>
        <w:left w:val="none" w:sz="0" w:space="0" w:color="auto"/>
        <w:bottom w:val="none" w:sz="0" w:space="0" w:color="auto"/>
        <w:right w:val="none" w:sz="0" w:space="0" w:color="auto"/>
      </w:divBdr>
    </w:div>
    <w:div w:id="528689848">
      <w:bodyDiv w:val="1"/>
      <w:marLeft w:val="0"/>
      <w:marRight w:val="0"/>
      <w:marTop w:val="0"/>
      <w:marBottom w:val="0"/>
      <w:divBdr>
        <w:top w:val="none" w:sz="0" w:space="0" w:color="auto"/>
        <w:left w:val="none" w:sz="0" w:space="0" w:color="auto"/>
        <w:bottom w:val="none" w:sz="0" w:space="0" w:color="auto"/>
        <w:right w:val="none" w:sz="0" w:space="0" w:color="auto"/>
      </w:divBdr>
    </w:div>
    <w:div w:id="530148228">
      <w:bodyDiv w:val="1"/>
      <w:marLeft w:val="0"/>
      <w:marRight w:val="0"/>
      <w:marTop w:val="0"/>
      <w:marBottom w:val="0"/>
      <w:divBdr>
        <w:top w:val="none" w:sz="0" w:space="0" w:color="auto"/>
        <w:left w:val="none" w:sz="0" w:space="0" w:color="auto"/>
        <w:bottom w:val="none" w:sz="0" w:space="0" w:color="auto"/>
        <w:right w:val="none" w:sz="0" w:space="0" w:color="auto"/>
      </w:divBdr>
    </w:div>
    <w:div w:id="536550654">
      <w:bodyDiv w:val="1"/>
      <w:marLeft w:val="0"/>
      <w:marRight w:val="0"/>
      <w:marTop w:val="0"/>
      <w:marBottom w:val="0"/>
      <w:divBdr>
        <w:top w:val="none" w:sz="0" w:space="0" w:color="auto"/>
        <w:left w:val="none" w:sz="0" w:space="0" w:color="auto"/>
        <w:bottom w:val="none" w:sz="0" w:space="0" w:color="auto"/>
        <w:right w:val="none" w:sz="0" w:space="0" w:color="auto"/>
      </w:divBdr>
    </w:div>
    <w:div w:id="543300061">
      <w:bodyDiv w:val="1"/>
      <w:marLeft w:val="0"/>
      <w:marRight w:val="0"/>
      <w:marTop w:val="0"/>
      <w:marBottom w:val="0"/>
      <w:divBdr>
        <w:top w:val="none" w:sz="0" w:space="0" w:color="auto"/>
        <w:left w:val="none" w:sz="0" w:space="0" w:color="auto"/>
        <w:bottom w:val="none" w:sz="0" w:space="0" w:color="auto"/>
        <w:right w:val="none" w:sz="0" w:space="0" w:color="auto"/>
      </w:divBdr>
    </w:div>
    <w:div w:id="545339762">
      <w:bodyDiv w:val="1"/>
      <w:marLeft w:val="0"/>
      <w:marRight w:val="0"/>
      <w:marTop w:val="0"/>
      <w:marBottom w:val="0"/>
      <w:divBdr>
        <w:top w:val="none" w:sz="0" w:space="0" w:color="auto"/>
        <w:left w:val="none" w:sz="0" w:space="0" w:color="auto"/>
        <w:bottom w:val="none" w:sz="0" w:space="0" w:color="auto"/>
        <w:right w:val="none" w:sz="0" w:space="0" w:color="auto"/>
      </w:divBdr>
    </w:div>
    <w:div w:id="546796030">
      <w:bodyDiv w:val="1"/>
      <w:marLeft w:val="0"/>
      <w:marRight w:val="0"/>
      <w:marTop w:val="0"/>
      <w:marBottom w:val="0"/>
      <w:divBdr>
        <w:top w:val="none" w:sz="0" w:space="0" w:color="auto"/>
        <w:left w:val="none" w:sz="0" w:space="0" w:color="auto"/>
        <w:bottom w:val="none" w:sz="0" w:space="0" w:color="auto"/>
        <w:right w:val="none" w:sz="0" w:space="0" w:color="auto"/>
      </w:divBdr>
    </w:div>
    <w:div w:id="550119765">
      <w:bodyDiv w:val="1"/>
      <w:marLeft w:val="0"/>
      <w:marRight w:val="0"/>
      <w:marTop w:val="0"/>
      <w:marBottom w:val="0"/>
      <w:divBdr>
        <w:top w:val="none" w:sz="0" w:space="0" w:color="auto"/>
        <w:left w:val="none" w:sz="0" w:space="0" w:color="auto"/>
        <w:bottom w:val="none" w:sz="0" w:space="0" w:color="auto"/>
        <w:right w:val="none" w:sz="0" w:space="0" w:color="auto"/>
      </w:divBdr>
    </w:div>
    <w:div w:id="551111896">
      <w:bodyDiv w:val="1"/>
      <w:marLeft w:val="0"/>
      <w:marRight w:val="0"/>
      <w:marTop w:val="0"/>
      <w:marBottom w:val="0"/>
      <w:divBdr>
        <w:top w:val="none" w:sz="0" w:space="0" w:color="auto"/>
        <w:left w:val="none" w:sz="0" w:space="0" w:color="auto"/>
        <w:bottom w:val="none" w:sz="0" w:space="0" w:color="auto"/>
        <w:right w:val="none" w:sz="0" w:space="0" w:color="auto"/>
      </w:divBdr>
    </w:div>
    <w:div w:id="554238758">
      <w:bodyDiv w:val="1"/>
      <w:marLeft w:val="0"/>
      <w:marRight w:val="0"/>
      <w:marTop w:val="0"/>
      <w:marBottom w:val="0"/>
      <w:divBdr>
        <w:top w:val="none" w:sz="0" w:space="0" w:color="auto"/>
        <w:left w:val="none" w:sz="0" w:space="0" w:color="auto"/>
        <w:bottom w:val="none" w:sz="0" w:space="0" w:color="auto"/>
        <w:right w:val="none" w:sz="0" w:space="0" w:color="auto"/>
      </w:divBdr>
    </w:div>
    <w:div w:id="559488214">
      <w:bodyDiv w:val="1"/>
      <w:marLeft w:val="0"/>
      <w:marRight w:val="0"/>
      <w:marTop w:val="0"/>
      <w:marBottom w:val="0"/>
      <w:divBdr>
        <w:top w:val="none" w:sz="0" w:space="0" w:color="auto"/>
        <w:left w:val="none" w:sz="0" w:space="0" w:color="auto"/>
        <w:bottom w:val="none" w:sz="0" w:space="0" w:color="auto"/>
        <w:right w:val="none" w:sz="0" w:space="0" w:color="auto"/>
      </w:divBdr>
    </w:div>
    <w:div w:id="561524613">
      <w:bodyDiv w:val="1"/>
      <w:marLeft w:val="0"/>
      <w:marRight w:val="0"/>
      <w:marTop w:val="0"/>
      <w:marBottom w:val="0"/>
      <w:divBdr>
        <w:top w:val="none" w:sz="0" w:space="0" w:color="auto"/>
        <w:left w:val="none" w:sz="0" w:space="0" w:color="auto"/>
        <w:bottom w:val="none" w:sz="0" w:space="0" w:color="auto"/>
        <w:right w:val="none" w:sz="0" w:space="0" w:color="auto"/>
      </w:divBdr>
    </w:div>
    <w:div w:id="565535156">
      <w:bodyDiv w:val="1"/>
      <w:marLeft w:val="0"/>
      <w:marRight w:val="0"/>
      <w:marTop w:val="0"/>
      <w:marBottom w:val="0"/>
      <w:divBdr>
        <w:top w:val="none" w:sz="0" w:space="0" w:color="auto"/>
        <w:left w:val="none" w:sz="0" w:space="0" w:color="auto"/>
        <w:bottom w:val="none" w:sz="0" w:space="0" w:color="auto"/>
        <w:right w:val="none" w:sz="0" w:space="0" w:color="auto"/>
      </w:divBdr>
    </w:div>
    <w:div w:id="568618520">
      <w:bodyDiv w:val="1"/>
      <w:marLeft w:val="0"/>
      <w:marRight w:val="0"/>
      <w:marTop w:val="0"/>
      <w:marBottom w:val="0"/>
      <w:divBdr>
        <w:top w:val="none" w:sz="0" w:space="0" w:color="auto"/>
        <w:left w:val="none" w:sz="0" w:space="0" w:color="auto"/>
        <w:bottom w:val="none" w:sz="0" w:space="0" w:color="auto"/>
        <w:right w:val="none" w:sz="0" w:space="0" w:color="auto"/>
      </w:divBdr>
    </w:div>
    <w:div w:id="570232982">
      <w:bodyDiv w:val="1"/>
      <w:marLeft w:val="0"/>
      <w:marRight w:val="0"/>
      <w:marTop w:val="0"/>
      <w:marBottom w:val="0"/>
      <w:divBdr>
        <w:top w:val="none" w:sz="0" w:space="0" w:color="auto"/>
        <w:left w:val="none" w:sz="0" w:space="0" w:color="auto"/>
        <w:bottom w:val="none" w:sz="0" w:space="0" w:color="auto"/>
        <w:right w:val="none" w:sz="0" w:space="0" w:color="auto"/>
      </w:divBdr>
    </w:div>
    <w:div w:id="572009859">
      <w:bodyDiv w:val="1"/>
      <w:marLeft w:val="0"/>
      <w:marRight w:val="0"/>
      <w:marTop w:val="0"/>
      <w:marBottom w:val="0"/>
      <w:divBdr>
        <w:top w:val="none" w:sz="0" w:space="0" w:color="auto"/>
        <w:left w:val="none" w:sz="0" w:space="0" w:color="auto"/>
        <w:bottom w:val="none" w:sz="0" w:space="0" w:color="auto"/>
        <w:right w:val="none" w:sz="0" w:space="0" w:color="auto"/>
      </w:divBdr>
    </w:div>
    <w:div w:id="572588176">
      <w:bodyDiv w:val="1"/>
      <w:marLeft w:val="0"/>
      <w:marRight w:val="0"/>
      <w:marTop w:val="0"/>
      <w:marBottom w:val="0"/>
      <w:divBdr>
        <w:top w:val="none" w:sz="0" w:space="0" w:color="auto"/>
        <w:left w:val="none" w:sz="0" w:space="0" w:color="auto"/>
        <w:bottom w:val="none" w:sz="0" w:space="0" w:color="auto"/>
        <w:right w:val="none" w:sz="0" w:space="0" w:color="auto"/>
      </w:divBdr>
    </w:div>
    <w:div w:id="576551900">
      <w:bodyDiv w:val="1"/>
      <w:marLeft w:val="0"/>
      <w:marRight w:val="0"/>
      <w:marTop w:val="0"/>
      <w:marBottom w:val="0"/>
      <w:divBdr>
        <w:top w:val="none" w:sz="0" w:space="0" w:color="auto"/>
        <w:left w:val="none" w:sz="0" w:space="0" w:color="auto"/>
        <w:bottom w:val="none" w:sz="0" w:space="0" w:color="auto"/>
        <w:right w:val="none" w:sz="0" w:space="0" w:color="auto"/>
      </w:divBdr>
    </w:div>
    <w:div w:id="581717607">
      <w:bodyDiv w:val="1"/>
      <w:marLeft w:val="0"/>
      <w:marRight w:val="0"/>
      <w:marTop w:val="0"/>
      <w:marBottom w:val="0"/>
      <w:divBdr>
        <w:top w:val="none" w:sz="0" w:space="0" w:color="auto"/>
        <w:left w:val="none" w:sz="0" w:space="0" w:color="auto"/>
        <w:bottom w:val="none" w:sz="0" w:space="0" w:color="auto"/>
        <w:right w:val="none" w:sz="0" w:space="0" w:color="auto"/>
      </w:divBdr>
    </w:div>
    <w:div w:id="582837253">
      <w:bodyDiv w:val="1"/>
      <w:marLeft w:val="0"/>
      <w:marRight w:val="0"/>
      <w:marTop w:val="0"/>
      <w:marBottom w:val="0"/>
      <w:divBdr>
        <w:top w:val="none" w:sz="0" w:space="0" w:color="auto"/>
        <w:left w:val="none" w:sz="0" w:space="0" w:color="auto"/>
        <w:bottom w:val="none" w:sz="0" w:space="0" w:color="auto"/>
        <w:right w:val="none" w:sz="0" w:space="0" w:color="auto"/>
      </w:divBdr>
    </w:div>
    <w:div w:id="586577317">
      <w:bodyDiv w:val="1"/>
      <w:marLeft w:val="0"/>
      <w:marRight w:val="0"/>
      <w:marTop w:val="0"/>
      <w:marBottom w:val="0"/>
      <w:divBdr>
        <w:top w:val="none" w:sz="0" w:space="0" w:color="auto"/>
        <w:left w:val="none" w:sz="0" w:space="0" w:color="auto"/>
        <w:bottom w:val="none" w:sz="0" w:space="0" w:color="auto"/>
        <w:right w:val="none" w:sz="0" w:space="0" w:color="auto"/>
      </w:divBdr>
    </w:div>
    <w:div w:id="590354351">
      <w:bodyDiv w:val="1"/>
      <w:marLeft w:val="0"/>
      <w:marRight w:val="0"/>
      <w:marTop w:val="0"/>
      <w:marBottom w:val="0"/>
      <w:divBdr>
        <w:top w:val="none" w:sz="0" w:space="0" w:color="auto"/>
        <w:left w:val="none" w:sz="0" w:space="0" w:color="auto"/>
        <w:bottom w:val="none" w:sz="0" w:space="0" w:color="auto"/>
        <w:right w:val="none" w:sz="0" w:space="0" w:color="auto"/>
      </w:divBdr>
    </w:div>
    <w:div w:id="592855364">
      <w:bodyDiv w:val="1"/>
      <w:marLeft w:val="0"/>
      <w:marRight w:val="0"/>
      <w:marTop w:val="0"/>
      <w:marBottom w:val="0"/>
      <w:divBdr>
        <w:top w:val="none" w:sz="0" w:space="0" w:color="auto"/>
        <w:left w:val="none" w:sz="0" w:space="0" w:color="auto"/>
        <w:bottom w:val="none" w:sz="0" w:space="0" w:color="auto"/>
        <w:right w:val="none" w:sz="0" w:space="0" w:color="auto"/>
      </w:divBdr>
    </w:div>
    <w:div w:id="594096753">
      <w:bodyDiv w:val="1"/>
      <w:marLeft w:val="0"/>
      <w:marRight w:val="0"/>
      <w:marTop w:val="0"/>
      <w:marBottom w:val="0"/>
      <w:divBdr>
        <w:top w:val="none" w:sz="0" w:space="0" w:color="auto"/>
        <w:left w:val="none" w:sz="0" w:space="0" w:color="auto"/>
        <w:bottom w:val="none" w:sz="0" w:space="0" w:color="auto"/>
        <w:right w:val="none" w:sz="0" w:space="0" w:color="auto"/>
      </w:divBdr>
    </w:div>
    <w:div w:id="597954851">
      <w:bodyDiv w:val="1"/>
      <w:marLeft w:val="0"/>
      <w:marRight w:val="0"/>
      <w:marTop w:val="0"/>
      <w:marBottom w:val="0"/>
      <w:divBdr>
        <w:top w:val="none" w:sz="0" w:space="0" w:color="auto"/>
        <w:left w:val="none" w:sz="0" w:space="0" w:color="auto"/>
        <w:bottom w:val="none" w:sz="0" w:space="0" w:color="auto"/>
        <w:right w:val="none" w:sz="0" w:space="0" w:color="auto"/>
      </w:divBdr>
    </w:div>
    <w:div w:id="598491966">
      <w:bodyDiv w:val="1"/>
      <w:marLeft w:val="0"/>
      <w:marRight w:val="0"/>
      <w:marTop w:val="0"/>
      <w:marBottom w:val="0"/>
      <w:divBdr>
        <w:top w:val="none" w:sz="0" w:space="0" w:color="auto"/>
        <w:left w:val="none" w:sz="0" w:space="0" w:color="auto"/>
        <w:bottom w:val="none" w:sz="0" w:space="0" w:color="auto"/>
        <w:right w:val="none" w:sz="0" w:space="0" w:color="auto"/>
      </w:divBdr>
    </w:div>
    <w:div w:id="603339834">
      <w:bodyDiv w:val="1"/>
      <w:marLeft w:val="0"/>
      <w:marRight w:val="0"/>
      <w:marTop w:val="0"/>
      <w:marBottom w:val="0"/>
      <w:divBdr>
        <w:top w:val="none" w:sz="0" w:space="0" w:color="auto"/>
        <w:left w:val="none" w:sz="0" w:space="0" w:color="auto"/>
        <w:bottom w:val="none" w:sz="0" w:space="0" w:color="auto"/>
        <w:right w:val="none" w:sz="0" w:space="0" w:color="auto"/>
      </w:divBdr>
    </w:div>
    <w:div w:id="608245791">
      <w:bodyDiv w:val="1"/>
      <w:marLeft w:val="0"/>
      <w:marRight w:val="0"/>
      <w:marTop w:val="0"/>
      <w:marBottom w:val="0"/>
      <w:divBdr>
        <w:top w:val="none" w:sz="0" w:space="0" w:color="auto"/>
        <w:left w:val="none" w:sz="0" w:space="0" w:color="auto"/>
        <w:bottom w:val="none" w:sz="0" w:space="0" w:color="auto"/>
        <w:right w:val="none" w:sz="0" w:space="0" w:color="auto"/>
      </w:divBdr>
    </w:div>
    <w:div w:id="610279350">
      <w:bodyDiv w:val="1"/>
      <w:marLeft w:val="0"/>
      <w:marRight w:val="0"/>
      <w:marTop w:val="0"/>
      <w:marBottom w:val="0"/>
      <w:divBdr>
        <w:top w:val="none" w:sz="0" w:space="0" w:color="auto"/>
        <w:left w:val="none" w:sz="0" w:space="0" w:color="auto"/>
        <w:bottom w:val="none" w:sz="0" w:space="0" w:color="auto"/>
        <w:right w:val="none" w:sz="0" w:space="0" w:color="auto"/>
      </w:divBdr>
    </w:div>
    <w:div w:id="611522399">
      <w:bodyDiv w:val="1"/>
      <w:marLeft w:val="0"/>
      <w:marRight w:val="0"/>
      <w:marTop w:val="0"/>
      <w:marBottom w:val="0"/>
      <w:divBdr>
        <w:top w:val="none" w:sz="0" w:space="0" w:color="auto"/>
        <w:left w:val="none" w:sz="0" w:space="0" w:color="auto"/>
        <w:bottom w:val="none" w:sz="0" w:space="0" w:color="auto"/>
        <w:right w:val="none" w:sz="0" w:space="0" w:color="auto"/>
      </w:divBdr>
    </w:div>
    <w:div w:id="614022881">
      <w:bodyDiv w:val="1"/>
      <w:marLeft w:val="0"/>
      <w:marRight w:val="0"/>
      <w:marTop w:val="0"/>
      <w:marBottom w:val="0"/>
      <w:divBdr>
        <w:top w:val="none" w:sz="0" w:space="0" w:color="auto"/>
        <w:left w:val="none" w:sz="0" w:space="0" w:color="auto"/>
        <w:bottom w:val="none" w:sz="0" w:space="0" w:color="auto"/>
        <w:right w:val="none" w:sz="0" w:space="0" w:color="auto"/>
      </w:divBdr>
    </w:div>
    <w:div w:id="620305069">
      <w:bodyDiv w:val="1"/>
      <w:marLeft w:val="0"/>
      <w:marRight w:val="0"/>
      <w:marTop w:val="0"/>
      <w:marBottom w:val="0"/>
      <w:divBdr>
        <w:top w:val="none" w:sz="0" w:space="0" w:color="auto"/>
        <w:left w:val="none" w:sz="0" w:space="0" w:color="auto"/>
        <w:bottom w:val="none" w:sz="0" w:space="0" w:color="auto"/>
        <w:right w:val="none" w:sz="0" w:space="0" w:color="auto"/>
      </w:divBdr>
    </w:div>
    <w:div w:id="622731215">
      <w:bodyDiv w:val="1"/>
      <w:marLeft w:val="0"/>
      <w:marRight w:val="0"/>
      <w:marTop w:val="0"/>
      <w:marBottom w:val="0"/>
      <w:divBdr>
        <w:top w:val="none" w:sz="0" w:space="0" w:color="auto"/>
        <w:left w:val="none" w:sz="0" w:space="0" w:color="auto"/>
        <w:bottom w:val="none" w:sz="0" w:space="0" w:color="auto"/>
        <w:right w:val="none" w:sz="0" w:space="0" w:color="auto"/>
      </w:divBdr>
    </w:div>
    <w:div w:id="623006330">
      <w:bodyDiv w:val="1"/>
      <w:marLeft w:val="0"/>
      <w:marRight w:val="0"/>
      <w:marTop w:val="0"/>
      <w:marBottom w:val="0"/>
      <w:divBdr>
        <w:top w:val="none" w:sz="0" w:space="0" w:color="auto"/>
        <w:left w:val="none" w:sz="0" w:space="0" w:color="auto"/>
        <w:bottom w:val="none" w:sz="0" w:space="0" w:color="auto"/>
        <w:right w:val="none" w:sz="0" w:space="0" w:color="auto"/>
      </w:divBdr>
    </w:div>
    <w:div w:id="624772692">
      <w:bodyDiv w:val="1"/>
      <w:marLeft w:val="0"/>
      <w:marRight w:val="0"/>
      <w:marTop w:val="0"/>
      <w:marBottom w:val="0"/>
      <w:divBdr>
        <w:top w:val="none" w:sz="0" w:space="0" w:color="auto"/>
        <w:left w:val="none" w:sz="0" w:space="0" w:color="auto"/>
        <w:bottom w:val="none" w:sz="0" w:space="0" w:color="auto"/>
        <w:right w:val="none" w:sz="0" w:space="0" w:color="auto"/>
      </w:divBdr>
    </w:div>
    <w:div w:id="629628044">
      <w:bodyDiv w:val="1"/>
      <w:marLeft w:val="0"/>
      <w:marRight w:val="0"/>
      <w:marTop w:val="0"/>
      <w:marBottom w:val="0"/>
      <w:divBdr>
        <w:top w:val="none" w:sz="0" w:space="0" w:color="auto"/>
        <w:left w:val="none" w:sz="0" w:space="0" w:color="auto"/>
        <w:bottom w:val="none" w:sz="0" w:space="0" w:color="auto"/>
        <w:right w:val="none" w:sz="0" w:space="0" w:color="auto"/>
      </w:divBdr>
    </w:div>
    <w:div w:id="631521944">
      <w:bodyDiv w:val="1"/>
      <w:marLeft w:val="0"/>
      <w:marRight w:val="0"/>
      <w:marTop w:val="0"/>
      <w:marBottom w:val="0"/>
      <w:divBdr>
        <w:top w:val="none" w:sz="0" w:space="0" w:color="auto"/>
        <w:left w:val="none" w:sz="0" w:space="0" w:color="auto"/>
        <w:bottom w:val="none" w:sz="0" w:space="0" w:color="auto"/>
        <w:right w:val="none" w:sz="0" w:space="0" w:color="auto"/>
      </w:divBdr>
    </w:div>
    <w:div w:id="637689039">
      <w:bodyDiv w:val="1"/>
      <w:marLeft w:val="0"/>
      <w:marRight w:val="0"/>
      <w:marTop w:val="0"/>
      <w:marBottom w:val="0"/>
      <w:divBdr>
        <w:top w:val="none" w:sz="0" w:space="0" w:color="auto"/>
        <w:left w:val="none" w:sz="0" w:space="0" w:color="auto"/>
        <w:bottom w:val="none" w:sz="0" w:space="0" w:color="auto"/>
        <w:right w:val="none" w:sz="0" w:space="0" w:color="auto"/>
      </w:divBdr>
    </w:div>
    <w:div w:id="639262483">
      <w:bodyDiv w:val="1"/>
      <w:marLeft w:val="0"/>
      <w:marRight w:val="0"/>
      <w:marTop w:val="0"/>
      <w:marBottom w:val="0"/>
      <w:divBdr>
        <w:top w:val="none" w:sz="0" w:space="0" w:color="auto"/>
        <w:left w:val="none" w:sz="0" w:space="0" w:color="auto"/>
        <w:bottom w:val="none" w:sz="0" w:space="0" w:color="auto"/>
        <w:right w:val="none" w:sz="0" w:space="0" w:color="auto"/>
      </w:divBdr>
    </w:div>
    <w:div w:id="647442384">
      <w:bodyDiv w:val="1"/>
      <w:marLeft w:val="0"/>
      <w:marRight w:val="0"/>
      <w:marTop w:val="0"/>
      <w:marBottom w:val="0"/>
      <w:divBdr>
        <w:top w:val="none" w:sz="0" w:space="0" w:color="auto"/>
        <w:left w:val="none" w:sz="0" w:space="0" w:color="auto"/>
        <w:bottom w:val="none" w:sz="0" w:space="0" w:color="auto"/>
        <w:right w:val="none" w:sz="0" w:space="0" w:color="auto"/>
      </w:divBdr>
    </w:div>
    <w:div w:id="652369551">
      <w:bodyDiv w:val="1"/>
      <w:marLeft w:val="0"/>
      <w:marRight w:val="0"/>
      <w:marTop w:val="0"/>
      <w:marBottom w:val="0"/>
      <w:divBdr>
        <w:top w:val="none" w:sz="0" w:space="0" w:color="auto"/>
        <w:left w:val="none" w:sz="0" w:space="0" w:color="auto"/>
        <w:bottom w:val="none" w:sz="0" w:space="0" w:color="auto"/>
        <w:right w:val="none" w:sz="0" w:space="0" w:color="auto"/>
      </w:divBdr>
    </w:div>
    <w:div w:id="658115707">
      <w:bodyDiv w:val="1"/>
      <w:marLeft w:val="0"/>
      <w:marRight w:val="0"/>
      <w:marTop w:val="0"/>
      <w:marBottom w:val="0"/>
      <w:divBdr>
        <w:top w:val="none" w:sz="0" w:space="0" w:color="auto"/>
        <w:left w:val="none" w:sz="0" w:space="0" w:color="auto"/>
        <w:bottom w:val="none" w:sz="0" w:space="0" w:color="auto"/>
        <w:right w:val="none" w:sz="0" w:space="0" w:color="auto"/>
      </w:divBdr>
    </w:div>
    <w:div w:id="659770095">
      <w:bodyDiv w:val="1"/>
      <w:marLeft w:val="0"/>
      <w:marRight w:val="0"/>
      <w:marTop w:val="0"/>
      <w:marBottom w:val="0"/>
      <w:divBdr>
        <w:top w:val="none" w:sz="0" w:space="0" w:color="auto"/>
        <w:left w:val="none" w:sz="0" w:space="0" w:color="auto"/>
        <w:bottom w:val="none" w:sz="0" w:space="0" w:color="auto"/>
        <w:right w:val="none" w:sz="0" w:space="0" w:color="auto"/>
      </w:divBdr>
    </w:div>
    <w:div w:id="668679665">
      <w:bodyDiv w:val="1"/>
      <w:marLeft w:val="0"/>
      <w:marRight w:val="0"/>
      <w:marTop w:val="0"/>
      <w:marBottom w:val="0"/>
      <w:divBdr>
        <w:top w:val="none" w:sz="0" w:space="0" w:color="auto"/>
        <w:left w:val="none" w:sz="0" w:space="0" w:color="auto"/>
        <w:bottom w:val="none" w:sz="0" w:space="0" w:color="auto"/>
        <w:right w:val="none" w:sz="0" w:space="0" w:color="auto"/>
      </w:divBdr>
    </w:div>
    <w:div w:id="683216360">
      <w:bodyDiv w:val="1"/>
      <w:marLeft w:val="0"/>
      <w:marRight w:val="0"/>
      <w:marTop w:val="0"/>
      <w:marBottom w:val="0"/>
      <w:divBdr>
        <w:top w:val="none" w:sz="0" w:space="0" w:color="auto"/>
        <w:left w:val="none" w:sz="0" w:space="0" w:color="auto"/>
        <w:bottom w:val="none" w:sz="0" w:space="0" w:color="auto"/>
        <w:right w:val="none" w:sz="0" w:space="0" w:color="auto"/>
      </w:divBdr>
    </w:div>
    <w:div w:id="683674909">
      <w:bodyDiv w:val="1"/>
      <w:marLeft w:val="0"/>
      <w:marRight w:val="0"/>
      <w:marTop w:val="0"/>
      <w:marBottom w:val="0"/>
      <w:divBdr>
        <w:top w:val="none" w:sz="0" w:space="0" w:color="auto"/>
        <w:left w:val="none" w:sz="0" w:space="0" w:color="auto"/>
        <w:bottom w:val="none" w:sz="0" w:space="0" w:color="auto"/>
        <w:right w:val="none" w:sz="0" w:space="0" w:color="auto"/>
      </w:divBdr>
    </w:div>
    <w:div w:id="687802011">
      <w:bodyDiv w:val="1"/>
      <w:marLeft w:val="0"/>
      <w:marRight w:val="0"/>
      <w:marTop w:val="0"/>
      <w:marBottom w:val="0"/>
      <w:divBdr>
        <w:top w:val="none" w:sz="0" w:space="0" w:color="auto"/>
        <w:left w:val="none" w:sz="0" w:space="0" w:color="auto"/>
        <w:bottom w:val="none" w:sz="0" w:space="0" w:color="auto"/>
        <w:right w:val="none" w:sz="0" w:space="0" w:color="auto"/>
      </w:divBdr>
    </w:div>
    <w:div w:id="692417620">
      <w:bodyDiv w:val="1"/>
      <w:marLeft w:val="0"/>
      <w:marRight w:val="0"/>
      <w:marTop w:val="0"/>
      <w:marBottom w:val="0"/>
      <w:divBdr>
        <w:top w:val="none" w:sz="0" w:space="0" w:color="auto"/>
        <w:left w:val="none" w:sz="0" w:space="0" w:color="auto"/>
        <w:bottom w:val="none" w:sz="0" w:space="0" w:color="auto"/>
        <w:right w:val="none" w:sz="0" w:space="0" w:color="auto"/>
      </w:divBdr>
    </w:div>
    <w:div w:id="701902990">
      <w:bodyDiv w:val="1"/>
      <w:marLeft w:val="0"/>
      <w:marRight w:val="0"/>
      <w:marTop w:val="0"/>
      <w:marBottom w:val="0"/>
      <w:divBdr>
        <w:top w:val="none" w:sz="0" w:space="0" w:color="auto"/>
        <w:left w:val="none" w:sz="0" w:space="0" w:color="auto"/>
        <w:bottom w:val="none" w:sz="0" w:space="0" w:color="auto"/>
        <w:right w:val="none" w:sz="0" w:space="0" w:color="auto"/>
      </w:divBdr>
    </w:div>
    <w:div w:id="702750418">
      <w:bodyDiv w:val="1"/>
      <w:marLeft w:val="0"/>
      <w:marRight w:val="0"/>
      <w:marTop w:val="0"/>
      <w:marBottom w:val="0"/>
      <w:divBdr>
        <w:top w:val="none" w:sz="0" w:space="0" w:color="auto"/>
        <w:left w:val="none" w:sz="0" w:space="0" w:color="auto"/>
        <w:bottom w:val="none" w:sz="0" w:space="0" w:color="auto"/>
        <w:right w:val="none" w:sz="0" w:space="0" w:color="auto"/>
      </w:divBdr>
    </w:div>
    <w:div w:id="709767997">
      <w:bodyDiv w:val="1"/>
      <w:marLeft w:val="0"/>
      <w:marRight w:val="0"/>
      <w:marTop w:val="0"/>
      <w:marBottom w:val="0"/>
      <w:divBdr>
        <w:top w:val="none" w:sz="0" w:space="0" w:color="auto"/>
        <w:left w:val="none" w:sz="0" w:space="0" w:color="auto"/>
        <w:bottom w:val="none" w:sz="0" w:space="0" w:color="auto"/>
        <w:right w:val="none" w:sz="0" w:space="0" w:color="auto"/>
      </w:divBdr>
    </w:div>
    <w:div w:id="718171797">
      <w:bodyDiv w:val="1"/>
      <w:marLeft w:val="0"/>
      <w:marRight w:val="0"/>
      <w:marTop w:val="0"/>
      <w:marBottom w:val="0"/>
      <w:divBdr>
        <w:top w:val="none" w:sz="0" w:space="0" w:color="auto"/>
        <w:left w:val="none" w:sz="0" w:space="0" w:color="auto"/>
        <w:bottom w:val="none" w:sz="0" w:space="0" w:color="auto"/>
        <w:right w:val="none" w:sz="0" w:space="0" w:color="auto"/>
      </w:divBdr>
    </w:div>
    <w:div w:id="729039373">
      <w:bodyDiv w:val="1"/>
      <w:marLeft w:val="0"/>
      <w:marRight w:val="0"/>
      <w:marTop w:val="0"/>
      <w:marBottom w:val="0"/>
      <w:divBdr>
        <w:top w:val="none" w:sz="0" w:space="0" w:color="auto"/>
        <w:left w:val="none" w:sz="0" w:space="0" w:color="auto"/>
        <w:bottom w:val="none" w:sz="0" w:space="0" w:color="auto"/>
        <w:right w:val="none" w:sz="0" w:space="0" w:color="auto"/>
      </w:divBdr>
    </w:div>
    <w:div w:id="735128740">
      <w:bodyDiv w:val="1"/>
      <w:marLeft w:val="0"/>
      <w:marRight w:val="0"/>
      <w:marTop w:val="0"/>
      <w:marBottom w:val="0"/>
      <w:divBdr>
        <w:top w:val="none" w:sz="0" w:space="0" w:color="auto"/>
        <w:left w:val="none" w:sz="0" w:space="0" w:color="auto"/>
        <w:bottom w:val="none" w:sz="0" w:space="0" w:color="auto"/>
        <w:right w:val="none" w:sz="0" w:space="0" w:color="auto"/>
      </w:divBdr>
    </w:div>
    <w:div w:id="738022884">
      <w:bodyDiv w:val="1"/>
      <w:marLeft w:val="0"/>
      <w:marRight w:val="0"/>
      <w:marTop w:val="0"/>
      <w:marBottom w:val="0"/>
      <w:divBdr>
        <w:top w:val="none" w:sz="0" w:space="0" w:color="auto"/>
        <w:left w:val="none" w:sz="0" w:space="0" w:color="auto"/>
        <w:bottom w:val="none" w:sz="0" w:space="0" w:color="auto"/>
        <w:right w:val="none" w:sz="0" w:space="0" w:color="auto"/>
      </w:divBdr>
    </w:div>
    <w:div w:id="738985696">
      <w:bodyDiv w:val="1"/>
      <w:marLeft w:val="0"/>
      <w:marRight w:val="0"/>
      <w:marTop w:val="0"/>
      <w:marBottom w:val="0"/>
      <w:divBdr>
        <w:top w:val="none" w:sz="0" w:space="0" w:color="auto"/>
        <w:left w:val="none" w:sz="0" w:space="0" w:color="auto"/>
        <w:bottom w:val="none" w:sz="0" w:space="0" w:color="auto"/>
        <w:right w:val="none" w:sz="0" w:space="0" w:color="auto"/>
      </w:divBdr>
    </w:div>
    <w:div w:id="742602449">
      <w:bodyDiv w:val="1"/>
      <w:marLeft w:val="0"/>
      <w:marRight w:val="0"/>
      <w:marTop w:val="0"/>
      <w:marBottom w:val="0"/>
      <w:divBdr>
        <w:top w:val="none" w:sz="0" w:space="0" w:color="auto"/>
        <w:left w:val="none" w:sz="0" w:space="0" w:color="auto"/>
        <w:bottom w:val="none" w:sz="0" w:space="0" w:color="auto"/>
        <w:right w:val="none" w:sz="0" w:space="0" w:color="auto"/>
      </w:divBdr>
    </w:div>
    <w:div w:id="754017715">
      <w:bodyDiv w:val="1"/>
      <w:marLeft w:val="0"/>
      <w:marRight w:val="0"/>
      <w:marTop w:val="0"/>
      <w:marBottom w:val="0"/>
      <w:divBdr>
        <w:top w:val="none" w:sz="0" w:space="0" w:color="auto"/>
        <w:left w:val="none" w:sz="0" w:space="0" w:color="auto"/>
        <w:bottom w:val="none" w:sz="0" w:space="0" w:color="auto"/>
        <w:right w:val="none" w:sz="0" w:space="0" w:color="auto"/>
      </w:divBdr>
    </w:div>
    <w:div w:id="755253235">
      <w:bodyDiv w:val="1"/>
      <w:marLeft w:val="0"/>
      <w:marRight w:val="0"/>
      <w:marTop w:val="0"/>
      <w:marBottom w:val="0"/>
      <w:divBdr>
        <w:top w:val="none" w:sz="0" w:space="0" w:color="auto"/>
        <w:left w:val="none" w:sz="0" w:space="0" w:color="auto"/>
        <w:bottom w:val="none" w:sz="0" w:space="0" w:color="auto"/>
        <w:right w:val="none" w:sz="0" w:space="0" w:color="auto"/>
      </w:divBdr>
    </w:div>
    <w:div w:id="757754085">
      <w:bodyDiv w:val="1"/>
      <w:marLeft w:val="0"/>
      <w:marRight w:val="0"/>
      <w:marTop w:val="0"/>
      <w:marBottom w:val="0"/>
      <w:divBdr>
        <w:top w:val="none" w:sz="0" w:space="0" w:color="auto"/>
        <w:left w:val="none" w:sz="0" w:space="0" w:color="auto"/>
        <w:bottom w:val="none" w:sz="0" w:space="0" w:color="auto"/>
        <w:right w:val="none" w:sz="0" w:space="0" w:color="auto"/>
      </w:divBdr>
    </w:div>
    <w:div w:id="758140341">
      <w:bodyDiv w:val="1"/>
      <w:marLeft w:val="0"/>
      <w:marRight w:val="0"/>
      <w:marTop w:val="0"/>
      <w:marBottom w:val="0"/>
      <w:divBdr>
        <w:top w:val="none" w:sz="0" w:space="0" w:color="auto"/>
        <w:left w:val="none" w:sz="0" w:space="0" w:color="auto"/>
        <w:bottom w:val="none" w:sz="0" w:space="0" w:color="auto"/>
        <w:right w:val="none" w:sz="0" w:space="0" w:color="auto"/>
      </w:divBdr>
    </w:div>
    <w:div w:id="763380516">
      <w:bodyDiv w:val="1"/>
      <w:marLeft w:val="0"/>
      <w:marRight w:val="0"/>
      <w:marTop w:val="0"/>
      <w:marBottom w:val="0"/>
      <w:divBdr>
        <w:top w:val="none" w:sz="0" w:space="0" w:color="auto"/>
        <w:left w:val="none" w:sz="0" w:space="0" w:color="auto"/>
        <w:bottom w:val="none" w:sz="0" w:space="0" w:color="auto"/>
        <w:right w:val="none" w:sz="0" w:space="0" w:color="auto"/>
      </w:divBdr>
    </w:div>
    <w:div w:id="766536170">
      <w:bodyDiv w:val="1"/>
      <w:marLeft w:val="0"/>
      <w:marRight w:val="0"/>
      <w:marTop w:val="0"/>
      <w:marBottom w:val="0"/>
      <w:divBdr>
        <w:top w:val="none" w:sz="0" w:space="0" w:color="auto"/>
        <w:left w:val="none" w:sz="0" w:space="0" w:color="auto"/>
        <w:bottom w:val="none" w:sz="0" w:space="0" w:color="auto"/>
        <w:right w:val="none" w:sz="0" w:space="0" w:color="auto"/>
      </w:divBdr>
    </w:div>
    <w:div w:id="767192714">
      <w:bodyDiv w:val="1"/>
      <w:marLeft w:val="0"/>
      <w:marRight w:val="0"/>
      <w:marTop w:val="0"/>
      <w:marBottom w:val="0"/>
      <w:divBdr>
        <w:top w:val="none" w:sz="0" w:space="0" w:color="auto"/>
        <w:left w:val="none" w:sz="0" w:space="0" w:color="auto"/>
        <w:bottom w:val="none" w:sz="0" w:space="0" w:color="auto"/>
        <w:right w:val="none" w:sz="0" w:space="0" w:color="auto"/>
      </w:divBdr>
    </w:div>
    <w:div w:id="768426101">
      <w:bodyDiv w:val="1"/>
      <w:marLeft w:val="0"/>
      <w:marRight w:val="0"/>
      <w:marTop w:val="0"/>
      <w:marBottom w:val="0"/>
      <w:divBdr>
        <w:top w:val="none" w:sz="0" w:space="0" w:color="auto"/>
        <w:left w:val="none" w:sz="0" w:space="0" w:color="auto"/>
        <w:bottom w:val="none" w:sz="0" w:space="0" w:color="auto"/>
        <w:right w:val="none" w:sz="0" w:space="0" w:color="auto"/>
      </w:divBdr>
    </w:div>
    <w:div w:id="780026484">
      <w:bodyDiv w:val="1"/>
      <w:marLeft w:val="0"/>
      <w:marRight w:val="0"/>
      <w:marTop w:val="0"/>
      <w:marBottom w:val="0"/>
      <w:divBdr>
        <w:top w:val="none" w:sz="0" w:space="0" w:color="auto"/>
        <w:left w:val="none" w:sz="0" w:space="0" w:color="auto"/>
        <w:bottom w:val="none" w:sz="0" w:space="0" w:color="auto"/>
        <w:right w:val="none" w:sz="0" w:space="0" w:color="auto"/>
      </w:divBdr>
    </w:div>
    <w:div w:id="780078106">
      <w:bodyDiv w:val="1"/>
      <w:marLeft w:val="0"/>
      <w:marRight w:val="0"/>
      <w:marTop w:val="0"/>
      <w:marBottom w:val="0"/>
      <w:divBdr>
        <w:top w:val="none" w:sz="0" w:space="0" w:color="auto"/>
        <w:left w:val="none" w:sz="0" w:space="0" w:color="auto"/>
        <w:bottom w:val="none" w:sz="0" w:space="0" w:color="auto"/>
        <w:right w:val="none" w:sz="0" w:space="0" w:color="auto"/>
      </w:divBdr>
    </w:div>
    <w:div w:id="782578154">
      <w:bodyDiv w:val="1"/>
      <w:marLeft w:val="0"/>
      <w:marRight w:val="0"/>
      <w:marTop w:val="0"/>
      <w:marBottom w:val="0"/>
      <w:divBdr>
        <w:top w:val="none" w:sz="0" w:space="0" w:color="auto"/>
        <w:left w:val="none" w:sz="0" w:space="0" w:color="auto"/>
        <w:bottom w:val="none" w:sz="0" w:space="0" w:color="auto"/>
        <w:right w:val="none" w:sz="0" w:space="0" w:color="auto"/>
      </w:divBdr>
    </w:div>
    <w:div w:id="793056802">
      <w:bodyDiv w:val="1"/>
      <w:marLeft w:val="0"/>
      <w:marRight w:val="0"/>
      <w:marTop w:val="0"/>
      <w:marBottom w:val="0"/>
      <w:divBdr>
        <w:top w:val="none" w:sz="0" w:space="0" w:color="auto"/>
        <w:left w:val="none" w:sz="0" w:space="0" w:color="auto"/>
        <w:bottom w:val="none" w:sz="0" w:space="0" w:color="auto"/>
        <w:right w:val="none" w:sz="0" w:space="0" w:color="auto"/>
      </w:divBdr>
    </w:div>
    <w:div w:id="797145044">
      <w:bodyDiv w:val="1"/>
      <w:marLeft w:val="0"/>
      <w:marRight w:val="0"/>
      <w:marTop w:val="0"/>
      <w:marBottom w:val="0"/>
      <w:divBdr>
        <w:top w:val="none" w:sz="0" w:space="0" w:color="auto"/>
        <w:left w:val="none" w:sz="0" w:space="0" w:color="auto"/>
        <w:bottom w:val="none" w:sz="0" w:space="0" w:color="auto"/>
        <w:right w:val="none" w:sz="0" w:space="0" w:color="auto"/>
      </w:divBdr>
    </w:div>
    <w:div w:id="798884738">
      <w:bodyDiv w:val="1"/>
      <w:marLeft w:val="0"/>
      <w:marRight w:val="0"/>
      <w:marTop w:val="0"/>
      <w:marBottom w:val="0"/>
      <w:divBdr>
        <w:top w:val="none" w:sz="0" w:space="0" w:color="auto"/>
        <w:left w:val="none" w:sz="0" w:space="0" w:color="auto"/>
        <w:bottom w:val="none" w:sz="0" w:space="0" w:color="auto"/>
        <w:right w:val="none" w:sz="0" w:space="0" w:color="auto"/>
      </w:divBdr>
    </w:div>
    <w:div w:id="808787034">
      <w:bodyDiv w:val="1"/>
      <w:marLeft w:val="0"/>
      <w:marRight w:val="0"/>
      <w:marTop w:val="0"/>
      <w:marBottom w:val="0"/>
      <w:divBdr>
        <w:top w:val="none" w:sz="0" w:space="0" w:color="auto"/>
        <w:left w:val="none" w:sz="0" w:space="0" w:color="auto"/>
        <w:bottom w:val="none" w:sz="0" w:space="0" w:color="auto"/>
        <w:right w:val="none" w:sz="0" w:space="0" w:color="auto"/>
      </w:divBdr>
    </w:div>
    <w:div w:id="808791790">
      <w:bodyDiv w:val="1"/>
      <w:marLeft w:val="0"/>
      <w:marRight w:val="0"/>
      <w:marTop w:val="0"/>
      <w:marBottom w:val="0"/>
      <w:divBdr>
        <w:top w:val="none" w:sz="0" w:space="0" w:color="auto"/>
        <w:left w:val="none" w:sz="0" w:space="0" w:color="auto"/>
        <w:bottom w:val="none" w:sz="0" w:space="0" w:color="auto"/>
        <w:right w:val="none" w:sz="0" w:space="0" w:color="auto"/>
      </w:divBdr>
    </w:div>
    <w:div w:id="813910354">
      <w:bodyDiv w:val="1"/>
      <w:marLeft w:val="0"/>
      <w:marRight w:val="0"/>
      <w:marTop w:val="0"/>
      <w:marBottom w:val="0"/>
      <w:divBdr>
        <w:top w:val="none" w:sz="0" w:space="0" w:color="auto"/>
        <w:left w:val="none" w:sz="0" w:space="0" w:color="auto"/>
        <w:bottom w:val="none" w:sz="0" w:space="0" w:color="auto"/>
        <w:right w:val="none" w:sz="0" w:space="0" w:color="auto"/>
      </w:divBdr>
    </w:div>
    <w:div w:id="817916459">
      <w:bodyDiv w:val="1"/>
      <w:marLeft w:val="0"/>
      <w:marRight w:val="0"/>
      <w:marTop w:val="0"/>
      <w:marBottom w:val="0"/>
      <w:divBdr>
        <w:top w:val="none" w:sz="0" w:space="0" w:color="auto"/>
        <w:left w:val="none" w:sz="0" w:space="0" w:color="auto"/>
        <w:bottom w:val="none" w:sz="0" w:space="0" w:color="auto"/>
        <w:right w:val="none" w:sz="0" w:space="0" w:color="auto"/>
      </w:divBdr>
    </w:div>
    <w:div w:id="825628606">
      <w:bodyDiv w:val="1"/>
      <w:marLeft w:val="0"/>
      <w:marRight w:val="0"/>
      <w:marTop w:val="0"/>
      <w:marBottom w:val="0"/>
      <w:divBdr>
        <w:top w:val="none" w:sz="0" w:space="0" w:color="auto"/>
        <w:left w:val="none" w:sz="0" w:space="0" w:color="auto"/>
        <w:bottom w:val="none" w:sz="0" w:space="0" w:color="auto"/>
        <w:right w:val="none" w:sz="0" w:space="0" w:color="auto"/>
      </w:divBdr>
    </w:div>
    <w:div w:id="830409789">
      <w:bodyDiv w:val="1"/>
      <w:marLeft w:val="0"/>
      <w:marRight w:val="0"/>
      <w:marTop w:val="0"/>
      <w:marBottom w:val="0"/>
      <w:divBdr>
        <w:top w:val="none" w:sz="0" w:space="0" w:color="auto"/>
        <w:left w:val="none" w:sz="0" w:space="0" w:color="auto"/>
        <w:bottom w:val="none" w:sz="0" w:space="0" w:color="auto"/>
        <w:right w:val="none" w:sz="0" w:space="0" w:color="auto"/>
      </w:divBdr>
    </w:div>
    <w:div w:id="831532415">
      <w:bodyDiv w:val="1"/>
      <w:marLeft w:val="0"/>
      <w:marRight w:val="0"/>
      <w:marTop w:val="0"/>
      <w:marBottom w:val="0"/>
      <w:divBdr>
        <w:top w:val="none" w:sz="0" w:space="0" w:color="auto"/>
        <w:left w:val="none" w:sz="0" w:space="0" w:color="auto"/>
        <w:bottom w:val="none" w:sz="0" w:space="0" w:color="auto"/>
        <w:right w:val="none" w:sz="0" w:space="0" w:color="auto"/>
      </w:divBdr>
    </w:div>
    <w:div w:id="832066013">
      <w:bodyDiv w:val="1"/>
      <w:marLeft w:val="0"/>
      <w:marRight w:val="0"/>
      <w:marTop w:val="0"/>
      <w:marBottom w:val="0"/>
      <w:divBdr>
        <w:top w:val="none" w:sz="0" w:space="0" w:color="auto"/>
        <w:left w:val="none" w:sz="0" w:space="0" w:color="auto"/>
        <w:bottom w:val="none" w:sz="0" w:space="0" w:color="auto"/>
        <w:right w:val="none" w:sz="0" w:space="0" w:color="auto"/>
      </w:divBdr>
    </w:div>
    <w:div w:id="842235609">
      <w:bodyDiv w:val="1"/>
      <w:marLeft w:val="0"/>
      <w:marRight w:val="0"/>
      <w:marTop w:val="0"/>
      <w:marBottom w:val="0"/>
      <w:divBdr>
        <w:top w:val="none" w:sz="0" w:space="0" w:color="auto"/>
        <w:left w:val="none" w:sz="0" w:space="0" w:color="auto"/>
        <w:bottom w:val="none" w:sz="0" w:space="0" w:color="auto"/>
        <w:right w:val="none" w:sz="0" w:space="0" w:color="auto"/>
      </w:divBdr>
    </w:div>
    <w:div w:id="842665736">
      <w:bodyDiv w:val="1"/>
      <w:marLeft w:val="0"/>
      <w:marRight w:val="0"/>
      <w:marTop w:val="0"/>
      <w:marBottom w:val="0"/>
      <w:divBdr>
        <w:top w:val="none" w:sz="0" w:space="0" w:color="auto"/>
        <w:left w:val="none" w:sz="0" w:space="0" w:color="auto"/>
        <w:bottom w:val="none" w:sz="0" w:space="0" w:color="auto"/>
        <w:right w:val="none" w:sz="0" w:space="0" w:color="auto"/>
      </w:divBdr>
    </w:div>
    <w:div w:id="843469989">
      <w:bodyDiv w:val="1"/>
      <w:marLeft w:val="0"/>
      <w:marRight w:val="0"/>
      <w:marTop w:val="0"/>
      <w:marBottom w:val="0"/>
      <w:divBdr>
        <w:top w:val="none" w:sz="0" w:space="0" w:color="auto"/>
        <w:left w:val="none" w:sz="0" w:space="0" w:color="auto"/>
        <w:bottom w:val="none" w:sz="0" w:space="0" w:color="auto"/>
        <w:right w:val="none" w:sz="0" w:space="0" w:color="auto"/>
      </w:divBdr>
    </w:div>
    <w:div w:id="845557715">
      <w:bodyDiv w:val="1"/>
      <w:marLeft w:val="0"/>
      <w:marRight w:val="0"/>
      <w:marTop w:val="0"/>
      <w:marBottom w:val="0"/>
      <w:divBdr>
        <w:top w:val="none" w:sz="0" w:space="0" w:color="auto"/>
        <w:left w:val="none" w:sz="0" w:space="0" w:color="auto"/>
        <w:bottom w:val="none" w:sz="0" w:space="0" w:color="auto"/>
        <w:right w:val="none" w:sz="0" w:space="0" w:color="auto"/>
      </w:divBdr>
    </w:div>
    <w:div w:id="846362942">
      <w:bodyDiv w:val="1"/>
      <w:marLeft w:val="0"/>
      <w:marRight w:val="0"/>
      <w:marTop w:val="0"/>
      <w:marBottom w:val="0"/>
      <w:divBdr>
        <w:top w:val="none" w:sz="0" w:space="0" w:color="auto"/>
        <w:left w:val="none" w:sz="0" w:space="0" w:color="auto"/>
        <w:bottom w:val="none" w:sz="0" w:space="0" w:color="auto"/>
        <w:right w:val="none" w:sz="0" w:space="0" w:color="auto"/>
      </w:divBdr>
    </w:div>
    <w:div w:id="847522675">
      <w:bodyDiv w:val="1"/>
      <w:marLeft w:val="0"/>
      <w:marRight w:val="0"/>
      <w:marTop w:val="0"/>
      <w:marBottom w:val="0"/>
      <w:divBdr>
        <w:top w:val="none" w:sz="0" w:space="0" w:color="auto"/>
        <w:left w:val="none" w:sz="0" w:space="0" w:color="auto"/>
        <w:bottom w:val="none" w:sz="0" w:space="0" w:color="auto"/>
        <w:right w:val="none" w:sz="0" w:space="0" w:color="auto"/>
      </w:divBdr>
    </w:div>
    <w:div w:id="849686801">
      <w:bodyDiv w:val="1"/>
      <w:marLeft w:val="0"/>
      <w:marRight w:val="0"/>
      <w:marTop w:val="0"/>
      <w:marBottom w:val="0"/>
      <w:divBdr>
        <w:top w:val="none" w:sz="0" w:space="0" w:color="auto"/>
        <w:left w:val="none" w:sz="0" w:space="0" w:color="auto"/>
        <w:bottom w:val="none" w:sz="0" w:space="0" w:color="auto"/>
        <w:right w:val="none" w:sz="0" w:space="0" w:color="auto"/>
      </w:divBdr>
    </w:div>
    <w:div w:id="850989119">
      <w:bodyDiv w:val="1"/>
      <w:marLeft w:val="0"/>
      <w:marRight w:val="0"/>
      <w:marTop w:val="0"/>
      <w:marBottom w:val="0"/>
      <w:divBdr>
        <w:top w:val="none" w:sz="0" w:space="0" w:color="auto"/>
        <w:left w:val="none" w:sz="0" w:space="0" w:color="auto"/>
        <w:bottom w:val="none" w:sz="0" w:space="0" w:color="auto"/>
        <w:right w:val="none" w:sz="0" w:space="0" w:color="auto"/>
      </w:divBdr>
    </w:div>
    <w:div w:id="852112633">
      <w:bodyDiv w:val="1"/>
      <w:marLeft w:val="0"/>
      <w:marRight w:val="0"/>
      <w:marTop w:val="0"/>
      <w:marBottom w:val="0"/>
      <w:divBdr>
        <w:top w:val="none" w:sz="0" w:space="0" w:color="auto"/>
        <w:left w:val="none" w:sz="0" w:space="0" w:color="auto"/>
        <w:bottom w:val="none" w:sz="0" w:space="0" w:color="auto"/>
        <w:right w:val="none" w:sz="0" w:space="0" w:color="auto"/>
      </w:divBdr>
    </w:div>
    <w:div w:id="862089960">
      <w:bodyDiv w:val="1"/>
      <w:marLeft w:val="0"/>
      <w:marRight w:val="0"/>
      <w:marTop w:val="0"/>
      <w:marBottom w:val="0"/>
      <w:divBdr>
        <w:top w:val="none" w:sz="0" w:space="0" w:color="auto"/>
        <w:left w:val="none" w:sz="0" w:space="0" w:color="auto"/>
        <w:bottom w:val="none" w:sz="0" w:space="0" w:color="auto"/>
        <w:right w:val="none" w:sz="0" w:space="0" w:color="auto"/>
      </w:divBdr>
    </w:div>
    <w:div w:id="862398458">
      <w:bodyDiv w:val="1"/>
      <w:marLeft w:val="0"/>
      <w:marRight w:val="0"/>
      <w:marTop w:val="0"/>
      <w:marBottom w:val="0"/>
      <w:divBdr>
        <w:top w:val="none" w:sz="0" w:space="0" w:color="auto"/>
        <w:left w:val="none" w:sz="0" w:space="0" w:color="auto"/>
        <w:bottom w:val="none" w:sz="0" w:space="0" w:color="auto"/>
        <w:right w:val="none" w:sz="0" w:space="0" w:color="auto"/>
      </w:divBdr>
    </w:div>
    <w:div w:id="862670156">
      <w:bodyDiv w:val="1"/>
      <w:marLeft w:val="0"/>
      <w:marRight w:val="0"/>
      <w:marTop w:val="0"/>
      <w:marBottom w:val="0"/>
      <w:divBdr>
        <w:top w:val="none" w:sz="0" w:space="0" w:color="auto"/>
        <w:left w:val="none" w:sz="0" w:space="0" w:color="auto"/>
        <w:bottom w:val="none" w:sz="0" w:space="0" w:color="auto"/>
        <w:right w:val="none" w:sz="0" w:space="0" w:color="auto"/>
      </w:divBdr>
    </w:div>
    <w:div w:id="863904159">
      <w:bodyDiv w:val="1"/>
      <w:marLeft w:val="0"/>
      <w:marRight w:val="0"/>
      <w:marTop w:val="0"/>
      <w:marBottom w:val="0"/>
      <w:divBdr>
        <w:top w:val="none" w:sz="0" w:space="0" w:color="auto"/>
        <w:left w:val="none" w:sz="0" w:space="0" w:color="auto"/>
        <w:bottom w:val="none" w:sz="0" w:space="0" w:color="auto"/>
        <w:right w:val="none" w:sz="0" w:space="0" w:color="auto"/>
      </w:divBdr>
    </w:div>
    <w:div w:id="865486934">
      <w:bodyDiv w:val="1"/>
      <w:marLeft w:val="0"/>
      <w:marRight w:val="0"/>
      <w:marTop w:val="0"/>
      <w:marBottom w:val="0"/>
      <w:divBdr>
        <w:top w:val="none" w:sz="0" w:space="0" w:color="auto"/>
        <w:left w:val="none" w:sz="0" w:space="0" w:color="auto"/>
        <w:bottom w:val="none" w:sz="0" w:space="0" w:color="auto"/>
        <w:right w:val="none" w:sz="0" w:space="0" w:color="auto"/>
      </w:divBdr>
    </w:div>
    <w:div w:id="872962029">
      <w:bodyDiv w:val="1"/>
      <w:marLeft w:val="0"/>
      <w:marRight w:val="0"/>
      <w:marTop w:val="0"/>
      <w:marBottom w:val="0"/>
      <w:divBdr>
        <w:top w:val="none" w:sz="0" w:space="0" w:color="auto"/>
        <w:left w:val="none" w:sz="0" w:space="0" w:color="auto"/>
        <w:bottom w:val="none" w:sz="0" w:space="0" w:color="auto"/>
        <w:right w:val="none" w:sz="0" w:space="0" w:color="auto"/>
      </w:divBdr>
    </w:div>
    <w:div w:id="874386330">
      <w:bodyDiv w:val="1"/>
      <w:marLeft w:val="0"/>
      <w:marRight w:val="0"/>
      <w:marTop w:val="0"/>
      <w:marBottom w:val="0"/>
      <w:divBdr>
        <w:top w:val="none" w:sz="0" w:space="0" w:color="auto"/>
        <w:left w:val="none" w:sz="0" w:space="0" w:color="auto"/>
        <w:bottom w:val="none" w:sz="0" w:space="0" w:color="auto"/>
        <w:right w:val="none" w:sz="0" w:space="0" w:color="auto"/>
      </w:divBdr>
    </w:div>
    <w:div w:id="874543559">
      <w:bodyDiv w:val="1"/>
      <w:marLeft w:val="0"/>
      <w:marRight w:val="0"/>
      <w:marTop w:val="0"/>
      <w:marBottom w:val="0"/>
      <w:divBdr>
        <w:top w:val="none" w:sz="0" w:space="0" w:color="auto"/>
        <w:left w:val="none" w:sz="0" w:space="0" w:color="auto"/>
        <w:bottom w:val="none" w:sz="0" w:space="0" w:color="auto"/>
        <w:right w:val="none" w:sz="0" w:space="0" w:color="auto"/>
      </w:divBdr>
    </w:div>
    <w:div w:id="874663025">
      <w:bodyDiv w:val="1"/>
      <w:marLeft w:val="0"/>
      <w:marRight w:val="0"/>
      <w:marTop w:val="0"/>
      <w:marBottom w:val="0"/>
      <w:divBdr>
        <w:top w:val="none" w:sz="0" w:space="0" w:color="auto"/>
        <w:left w:val="none" w:sz="0" w:space="0" w:color="auto"/>
        <w:bottom w:val="none" w:sz="0" w:space="0" w:color="auto"/>
        <w:right w:val="none" w:sz="0" w:space="0" w:color="auto"/>
      </w:divBdr>
    </w:div>
    <w:div w:id="879364479">
      <w:bodyDiv w:val="1"/>
      <w:marLeft w:val="0"/>
      <w:marRight w:val="0"/>
      <w:marTop w:val="0"/>
      <w:marBottom w:val="0"/>
      <w:divBdr>
        <w:top w:val="none" w:sz="0" w:space="0" w:color="auto"/>
        <w:left w:val="none" w:sz="0" w:space="0" w:color="auto"/>
        <w:bottom w:val="none" w:sz="0" w:space="0" w:color="auto"/>
        <w:right w:val="none" w:sz="0" w:space="0" w:color="auto"/>
      </w:divBdr>
    </w:div>
    <w:div w:id="881599518">
      <w:bodyDiv w:val="1"/>
      <w:marLeft w:val="0"/>
      <w:marRight w:val="0"/>
      <w:marTop w:val="0"/>
      <w:marBottom w:val="0"/>
      <w:divBdr>
        <w:top w:val="none" w:sz="0" w:space="0" w:color="auto"/>
        <w:left w:val="none" w:sz="0" w:space="0" w:color="auto"/>
        <w:bottom w:val="none" w:sz="0" w:space="0" w:color="auto"/>
        <w:right w:val="none" w:sz="0" w:space="0" w:color="auto"/>
      </w:divBdr>
    </w:div>
    <w:div w:id="884560180">
      <w:bodyDiv w:val="1"/>
      <w:marLeft w:val="0"/>
      <w:marRight w:val="0"/>
      <w:marTop w:val="0"/>
      <w:marBottom w:val="0"/>
      <w:divBdr>
        <w:top w:val="none" w:sz="0" w:space="0" w:color="auto"/>
        <w:left w:val="none" w:sz="0" w:space="0" w:color="auto"/>
        <w:bottom w:val="none" w:sz="0" w:space="0" w:color="auto"/>
        <w:right w:val="none" w:sz="0" w:space="0" w:color="auto"/>
      </w:divBdr>
    </w:div>
    <w:div w:id="887298468">
      <w:bodyDiv w:val="1"/>
      <w:marLeft w:val="0"/>
      <w:marRight w:val="0"/>
      <w:marTop w:val="0"/>
      <w:marBottom w:val="0"/>
      <w:divBdr>
        <w:top w:val="none" w:sz="0" w:space="0" w:color="auto"/>
        <w:left w:val="none" w:sz="0" w:space="0" w:color="auto"/>
        <w:bottom w:val="none" w:sz="0" w:space="0" w:color="auto"/>
        <w:right w:val="none" w:sz="0" w:space="0" w:color="auto"/>
      </w:divBdr>
    </w:div>
    <w:div w:id="889003375">
      <w:bodyDiv w:val="1"/>
      <w:marLeft w:val="0"/>
      <w:marRight w:val="0"/>
      <w:marTop w:val="0"/>
      <w:marBottom w:val="0"/>
      <w:divBdr>
        <w:top w:val="none" w:sz="0" w:space="0" w:color="auto"/>
        <w:left w:val="none" w:sz="0" w:space="0" w:color="auto"/>
        <w:bottom w:val="none" w:sz="0" w:space="0" w:color="auto"/>
        <w:right w:val="none" w:sz="0" w:space="0" w:color="auto"/>
      </w:divBdr>
    </w:div>
    <w:div w:id="891504193">
      <w:bodyDiv w:val="1"/>
      <w:marLeft w:val="0"/>
      <w:marRight w:val="0"/>
      <w:marTop w:val="0"/>
      <w:marBottom w:val="0"/>
      <w:divBdr>
        <w:top w:val="none" w:sz="0" w:space="0" w:color="auto"/>
        <w:left w:val="none" w:sz="0" w:space="0" w:color="auto"/>
        <w:bottom w:val="none" w:sz="0" w:space="0" w:color="auto"/>
        <w:right w:val="none" w:sz="0" w:space="0" w:color="auto"/>
      </w:divBdr>
    </w:div>
    <w:div w:id="904879710">
      <w:bodyDiv w:val="1"/>
      <w:marLeft w:val="0"/>
      <w:marRight w:val="0"/>
      <w:marTop w:val="0"/>
      <w:marBottom w:val="0"/>
      <w:divBdr>
        <w:top w:val="none" w:sz="0" w:space="0" w:color="auto"/>
        <w:left w:val="none" w:sz="0" w:space="0" w:color="auto"/>
        <w:bottom w:val="none" w:sz="0" w:space="0" w:color="auto"/>
        <w:right w:val="none" w:sz="0" w:space="0" w:color="auto"/>
      </w:divBdr>
    </w:div>
    <w:div w:id="908614617">
      <w:bodyDiv w:val="1"/>
      <w:marLeft w:val="0"/>
      <w:marRight w:val="0"/>
      <w:marTop w:val="0"/>
      <w:marBottom w:val="0"/>
      <w:divBdr>
        <w:top w:val="none" w:sz="0" w:space="0" w:color="auto"/>
        <w:left w:val="none" w:sz="0" w:space="0" w:color="auto"/>
        <w:bottom w:val="none" w:sz="0" w:space="0" w:color="auto"/>
        <w:right w:val="none" w:sz="0" w:space="0" w:color="auto"/>
      </w:divBdr>
    </w:div>
    <w:div w:id="908921220">
      <w:bodyDiv w:val="1"/>
      <w:marLeft w:val="0"/>
      <w:marRight w:val="0"/>
      <w:marTop w:val="0"/>
      <w:marBottom w:val="0"/>
      <w:divBdr>
        <w:top w:val="none" w:sz="0" w:space="0" w:color="auto"/>
        <w:left w:val="none" w:sz="0" w:space="0" w:color="auto"/>
        <w:bottom w:val="none" w:sz="0" w:space="0" w:color="auto"/>
        <w:right w:val="none" w:sz="0" w:space="0" w:color="auto"/>
      </w:divBdr>
    </w:div>
    <w:div w:id="914316070">
      <w:bodyDiv w:val="1"/>
      <w:marLeft w:val="0"/>
      <w:marRight w:val="0"/>
      <w:marTop w:val="0"/>
      <w:marBottom w:val="0"/>
      <w:divBdr>
        <w:top w:val="none" w:sz="0" w:space="0" w:color="auto"/>
        <w:left w:val="none" w:sz="0" w:space="0" w:color="auto"/>
        <w:bottom w:val="none" w:sz="0" w:space="0" w:color="auto"/>
        <w:right w:val="none" w:sz="0" w:space="0" w:color="auto"/>
      </w:divBdr>
    </w:div>
    <w:div w:id="924413257">
      <w:bodyDiv w:val="1"/>
      <w:marLeft w:val="0"/>
      <w:marRight w:val="0"/>
      <w:marTop w:val="0"/>
      <w:marBottom w:val="0"/>
      <w:divBdr>
        <w:top w:val="none" w:sz="0" w:space="0" w:color="auto"/>
        <w:left w:val="none" w:sz="0" w:space="0" w:color="auto"/>
        <w:bottom w:val="none" w:sz="0" w:space="0" w:color="auto"/>
        <w:right w:val="none" w:sz="0" w:space="0" w:color="auto"/>
      </w:divBdr>
    </w:div>
    <w:div w:id="926888635">
      <w:bodyDiv w:val="1"/>
      <w:marLeft w:val="0"/>
      <w:marRight w:val="0"/>
      <w:marTop w:val="0"/>
      <w:marBottom w:val="0"/>
      <w:divBdr>
        <w:top w:val="none" w:sz="0" w:space="0" w:color="auto"/>
        <w:left w:val="none" w:sz="0" w:space="0" w:color="auto"/>
        <w:bottom w:val="none" w:sz="0" w:space="0" w:color="auto"/>
        <w:right w:val="none" w:sz="0" w:space="0" w:color="auto"/>
      </w:divBdr>
    </w:div>
    <w:div w:id="930699171">
      <w:bodyDiv w:val="1"/>
      <w:marLeft w:val="0"/>
      <w:marRight w:val="0"/>
      <w:marTop w:val="0"/>
      <w:marBottom w:val="0"/>
      <w:divBdr>
        <w:top w:val="none" w:sz="0" w:space="0" w:color="auto"/>
        <w:left w:val="none" w:sz="0" w:space="0" w:color="auto"/>
        <w:bottom w:val="none" w:sz="0" w:space="0" w:color="auto"/>
        <w:right w:val="none" w:sz="0" w:space="0" w:color="auto"/>
      </w:divBdr>
    </w:div>
    <w:div w:id="931208358">
      <w:bodyDiv w:val="1"/>
      <w:marLeft w:val="0"/>
      <w:marRight w:val="0"/>
      <w:marTop w:val="0"/>
      <w:marBottom w:val="0"/>
      <w:divBdr>
        <w:top w:val="none" w:sz="0" w:space="0" w:color="auto"/>
        <w:left w:val="none" w:sz="0" w:space="0" w:color="auto"/>
        <w:bottom w:val="none" w:sz="0" w:space="0" w:color="auto"/>
        <w:right w:val="none" w:sz="0" w:space="0" w:color="auto"/>
      </w:divBdr>
    </w:div>
    <w:div w:id="933589564">
      <w:bodyDiv w:val="1"/>
      <w:marLeft w:val="0"/>
      <w:marRight w:val="0"/>
      <w:marTop w:val="0"/>
      <w:marBottom w:val="0"/>
      <w:divBdr>
        <w:top w:val="none" w:sz="0" w:space="0" w:color="auto"/>
        <w:left w:val="none" w:sz="0" w:space="0" w:color="auto"/>
        <w:bottom w:val="none" w:sz="0" w:space="0" w:color="auto"/>
        <w:right w:val="none" w:sz="0" w:space="0" w:color="auto"/>
      </w:divBdr>
    </w:div>
    <w:div w:id="940995323">
      <w:bodyDiv w:val="1"/>
      <w:marLeft w:val="0"/>
      <w:marRight w:val="0"/>
      <w:marTop w:val="0"/>
      <w:marBottom w:val="0"/>
      <w:divBdr>
        <w:top w:val="none" w:sz="0" w:space="0" w:color="auto"/>
        <w:left w:val="none" w:sz="0" w:space="0" w:color="auto"/>
        <w:bottom w:val="none" w:sz="0" w:space="0" w:color="auto"/>
        <w:right w:val="none" w:sz="0" w:space="0" w:color="auto"/>
      </w:divBdr>
    </w:div>
    <w:div w:id="943346742">
      <w:bodyDiv w:val="1"/>
      <w:marLeft w:val="0"/>
      <w:marRight w:val="0"/>
      <w:marTop w:val="0"/>
      <w:marBottom w:val="0"/>
      <w:divBdr>
        <w:top w:val="none" w:sz="0" w:space="0" w:color="auto"/>
        <w:left w:val="none" w:sz="0" w:space="0" w:color="auto"/>
        <w:bottom w:val="none" w:sz="0" w:space="0" w:color="auto"/>
        <w:right w:val="none" w:sz="0" w:space="0" w:color="auto"/>
      </w:divBdr>
    </w:div>
    <w:div w:id="948783009">
      <w:bodyDiv w:val="1"/>
      <w:marLeft w:val="0"/>
      <w:marRight w:val="0"/>
      <w:marTop w:val="0"/>
      <w:marBottom w:val="0"/>
      <w:divBdr>
        <w:top w:val="none" w:sz="0" w:space="0" w:color="auto"/>
        <w:left w:val="none" w:sz="0" w:space="0" w:color="auto"/>
        <w:bottom w:val="none" w:sz="0" w:space="0" w:color="auto"/>
        <w:right w:val="none" w:sz="0" w:space="0" w:color="auto"/>
      </w:divBdr>
    </w:div>
    <w:div w:id="951668690">
      <w:bodyDiv w:val="1"/>
      <w:marLeft w:val="0"/>
      <w:marRight w:val="0"/>
      <w:marTop w:val="0"/>
      <w:marBottom w:val="0"/>
      <w:divBdr>
        <w:top w:val="none" w:sz="0" w:space="0" w:color="auto"/>
        <w:left w:val="none" w:sz="0" w:space="0" w:color="auto"/>
        <w:bottom w:val="none" w:sz="0" w:space="0" w:color="auto"/>
        <w:right w:val="none" w:sz="0" w:space="0" w:color="auto"/>
      </w:divBdr>
    </w:div>
    <w:div w:id="952710021">
      <w:bodyDiv w:val="1"/>
      <w:marLeft w:val="0"/>
      <w:marRight w:val="0"/>
      <w:marTop w:val="0"/>
      <w:marBottom w:val="0"/>
      <w:divBdr>
        <w:top w:val="none" w:sz="0" w:space="0" w:color="auto"/>
        <w:left w:val="none" w:sz="0" w:space="0" w:color="auto"/>
        <w:bottom w:val="none" w:sz="0" w:space="0" w:color="auto"/>
        <w:right w:val="none" w:sz="0" w:space="0" w:color="auto"/>
      </w:divBdr>
    </w:div>
    <w:div w:id="965358361">
      <w:bodyDiv w:val="1"/>
      <w:marLeft w:val="0"/>
      <w:marRight w:val="0"/>
      <w:marTop w:val="0"/>
      <w:marBottom w:val="0"/>
      <w:divBdr>
        <w:top w:val="none" w:sz="0" w:space="0" w:color="auto"/>
        <w:left w:val="none" w:sz="0" w:space="0" w:color="auto"/>
        <w:bottom w:val="none" w:sz="0" w:space="0" w:color="auto"/>
        <w:right w:val="none" w:sz="0" w:space="0" w:color="auto"/>
      </w:divBdr>
    </w:div>
    <w:div w:id="967589996">
      <w:bodyDiv w:val="1"/>
      <w:marLeft w:val="0"/>
      <w:marRight w:val="0"/>
      <w:marTop w:val="0"/>
      <w:marBottom w:val="0"/>
      <w:divBdr>
        <w:top w:val="none" w:sz="0" w:space="0" w:color="auto"/>
        <w:left w:val="none" w:sz="0" w:space="0" w:color="auto"/>
        <w:bottom w:val="none" w:sz="0" w:space="0" w:color="auto"/>
        <w:right w:val="none" w:sz="0" w:space="0" w:color="auto"/>
      </w:divBdr>
    </w:div>
    <w:div w:id="979187767">
      <w:bodyDiv w:val="1"/>
      <w:marLeft w:val="0"/>
      <w:marRight w:val="0"/>
      <w:marTop w:val="0"/>
      <w:marBottom w:val="0"/>
      <w:divBdr>
        <w:top w:val="none" w:sz="0" w:space="0" w:color="auto"/>
        <w:left w:val="none" w:sz="0" w:space="0" w:color="auto"/>
        <w:bottom w:val="none" w:sz="0" w:space="0" w:color="auto"/>
        <w:right w:val="none" w:sz="0" w:space="0" w:color="auto"/>
      </w:divBdr>
    </w:div>
    <w:div w:id="979310568">
      <w:bodyDiv w:val="1"/>
      <w:marLeft w:val="0"/>
      <w:marRight w:val="0"/>
      <w:marTop w:val="0"/>
      <w:marBottom w:val="0"/>
      <w:divBdr>
        <w:top w:val="none" w:sz="0" w:space="0" w:color="auto"/>
        <w:left w:val="none" w:sz="0" w:space="0" w:color="auto"/>
        <w:bottom w:val="none" w:sz="0" w:space="0" w:color="auto"/>
        <w:right w:val="none" w:sz="0" w:space="0" w:color="auto"/>
      </w:divBdr>
    </w:div>
    <w:div w:id="983899025">
      <w:bodyDiv w:val="1"/>
      <w:marLeft w:val="0"/>
      <w:marRight w:val="0"/>
      <w:marTop w:val="0"/>
      <w:marBottom w:val="0"/>
      <w:divBdr>
        <w:top w:val="none" w:sz="0" w:space="0" w:color="auto"/>
        <w:left w:val="none" w:sz="0" w:space="0" w:color="auto"/>
        <w:bottom w:val="none" w:sz="0" w:space="0" w:color="auto"/>
        <w:right w:val="none" w:sz="0" w:space="0" w:color="auto"/>
      </w:divBdr>
    </w:div>
    <w:div w:id="984621308">
      <w:bodyDiv w:val="1"/>
      <w:marLeft w:val="0"/>
      <w:marRight w:val="0"/>
      <w:marTop w:val="0"/>
      <w:marBottom w:val="0"/>
      <w:divBdr>
        <w:top w:val="none" w:sz="0" w:space="0" w:color="auto"/>
        <w:left w:val="none" w:sz="0" w:space="0" w:color="auto"/>
        <w:bottom w:val="none" w:sz="0" w:space="0" w:color="auto"/>
        <w:right w:val="none" w:sz="0" w:space="0" w:color="auto"/>
      </w:divBdr>
    </w:div>
    <w:div w:id="988242839">
      <w:bodyDiv w:val="1"/>
      <w:marLeft w:val="0"/>
      <w:marRight w:val="0"/>
      <w:marTop w:val="0"/>
      <w:marBottom w:val="0"/>
      <w:divBdr>
        <w:top w:val="none" w:sz="0" w:space="0" w:color="auto"/>
        <w:left w:val="none" w:sz="0" w:space="0" w:color="auto"/>
        <w:bottom w:val="none" w:sz="0" w:space="0" w:color="auto"/>
        <w:right w:val="none" w:sz="0" w:space="0" w:color="auto"/>
      </w:divBdr>
    </w:div>
    <w:div w:id="988554491">
      <w:bodyDiv w:val="1"/>
      <w:marLeft w:val="0"/>
      <w:marRight w:val="0"/>
      <w:marTop w:val="0"/>
      <w:marBottom w:val="0"/>
      <w:divBdr>
        <w:top w:val="none" w:sz="0" w:space="0" w:color="auto"/>
        <w:left w:val="none" w:sz="0" w:space="0" w:color="auto"/>
        <w:bottom w:val="none" w:sz="0" w:space="0" w:color="auto"/>
        <w:right w:val="none" w:sz="0" w:space="0" w:color="auto"/>
      </w:divBdr>
    </w:div>
    <w:div w:id="995572127">
      <w:bodyDiv w:val="1"/>
      <w:marLeft w:val="0"/>
      <w:marRight w:val="0"/>
      <w:marTop w:val="0"/>
      <w:marBottom w:val="0"/>
      <w:divBdr>
        <w:top w:val="none" w:sz="0" w:space="0" w:color="auto"/>
        <w:left w:val="none" w:sz="0" w:space="0" w:color="auto"/>
        <w:bottom w:val="none" w:sz="0" w:space="0" w:color="auto"/>
        <w:right w:val="none" w:sz="0" w:space="0" w:color="auto"/>
      </w:divBdr>
    </w:div>
    <w:div w:id="996416508">
      <w:bodyDiv w:val="1"/>
      <w:marLeft w:val="0"/>
      <w:marRight w:val="0"/>
      <w:marTop w:val="0"/>
      <w:marBottom w:val="0"/>
      <w:divBdr>
        <w:top w:val="none" w:sz="0" w:space="0" w:color="auto"/>
        <w:left w:val="none" w:sz="0" w:space="0" w:color="auto"/>
        <w:bottom w:val="none" w:sz="0" w:space="0" w:color="auto"/>
        <w:right w:val="none" w:sz="0" w:space="0" w:color="auto"/>
      </w:divBdr>
    </w:div>
    <w:div w:id="1003049990">
      <w:bodyDiv w:val="1"/>
      <w:marLeft w:val="0"/>
      <w:marRight w:val="0"/>
      <w:marTop w:val="0"/>
      <w:marBottom w:val="0"/>
      <w:divBdr>
        <w:top w:val="none" w:sz="0" w:space="0" w:color="auto"/>
        <w:left w:val="none" w:sz="0" w:space="0" w:color="auto"/>
        <w:bottom w:val="none" w:sz="0" w:space="0" w:color="auto"/>
        <w:right w:val="none" w:sz="0" w:space="0" w:color="auto"/>
      </w:divBdr>
    </w:div>
    <w:div w:id="1004670739">
      <w:bodyDiv w:val="1"/>
      <w:marLeft w:val="0"/>
      <w:marRight w:val="0"/>
      <w:marTop w:val="0"/>
      <w:marBottom w:val="0"/>
      <w:divBdr>
        <w:top w:val="none" w:sz="0" w:space="0" w:color="auto"/>
        <w:left w:val="none" w:sz="0" w:space="0" w:color="auto"/>
        <w:bottom w:val="none" w:sz="0" w:space="0" w:color="auto"/>
        <w:right w:val="none" w:sz="0" w:space="0" w:color="auto"/>
      </w:divBdr>
    </w:div>
    <w:div w:id="1010257517">
      <w:bodyDiv w:val="1"/>
      <w:marLeft w:val="0"/>
      <w:marRight w:val="0"/>
      <w:marTop w:val="0"/>
      <w:marBottom w:val="0"/>
      <w:divBdr>
        <w:top w:val="none" w:sz="0" w:space="0" w:color="auto"/>
        <w:left w:val="none" w:sz="0" w:space="0" w:color="auto"/>
        <w:bottom w:val="none" w:sz="0" w:space="0" w:color="auto"/>
        <w:right w:val="none" w:sz="0" w:space="0" w:color="auto"/>
      </w:divBdr>
    </w:div>
    <w:div w:id="1015502759">
      <w:bodyDiv w:val="1"/>
      <w:marLeft w:val="0"/>
      <w:marRight w:val="0"/>
      <w:marTop w:val="0"/>
      <w:marBottom w:val="0"/>
      <w:divBdr>
        <w:top w:val="none" w:sz="0" w:space="0" w:color="auto"/>
        <w:left w:val="none" w:sz="0" w:space="0" w:color="auto"/>
        <w:bottom w:val="none" w:sz="0" w:space="0" w:color="auto"/>
        <w:right w:val="none" w:sz="0" w:space="0" w:color="auto"/>
      </w:divBdr>
    </w:div>
    <w:div w:id="1016150056">
      <w:bodyDiv w:val="1"/>
      <w:marLeft w:val="0"/>
      <w:marRight w:val="0"/>
      <w:marTop w:val="0"/>
      <w:marBottom w:val="0"/>
      <w:divBdr>
        <w:top w:val="none" w:sz="0" w:space="0" w:color="auto"/>
        <w:left w:val="none" w:sz="0" w:space="0" w:color="auto"/>
        <w:bottom w:val="none" w:sz="0" w:space="0" w:color="auto"/>
        <w:right w:val="none" w:sz="0" w:space="0" w:color="auto"/>
      </w:divBdr>
    </w:div>
    <w:div w:id="1024751036">
      <w:bodyDiv w:val="1"/>
      <w:marLeft w:val="0"/>
      <w:marRight w:val="0"/>
      <w:marTop w:val="0"/>
      <w:marBottom w:val="0"/>
      <w:divBdr>
        <w:top w:val="none" w:sz="0" w:space="0" w:color="auto"/>
        <w:left w:val="none" w:sz="0" w:space="0" w:color="auto"/>
        <w:bottom w:val="none" w:sz="0" w:space="0" w:color="auto"/>
        <w:right w:val="none" w:sz="0" w:space="0" w:color="auto"/>
      </w:divBdr>
    </w:div>
    <w:div w:id="1025712820">
      <w:bodyDiv w:val="1"/>
      <w:marLeft w:val="0"/>
      <w:marRight w:val="0"/>
      <w:marTop w:val="0"/>
      <w:marBottom w:val="0"/>
      <w:divBdr>
        <w:top w:val="none" w:sz="0" w:space="0" w:color="auto"/>
        <w:left w:val="none" w:sz="0" w:space="0" w:color="auto"/>
        <w:bottom w:val="none" w:sz="0" w:space="0" w:color="auto"/>
        <w:right w:val="none" w:sz="0" w:space="0" w:color="auto"/>
      </w:divBdr>
    </w:div>
    <w:div w:id="1040666564">
      <w:bodyDiv w:val="1"/>
      <w:marLeft w:val="0"/>
      <w:marRight w:val="0"/>
      <w:marTop w:val="0"/>
      <w:marBottom w:val="0"/>
      <w:divBdr>
        <w:top w:val="none" w:sz="0" w:space="0" w:color="auto"/>
        <w:left w:val="none" w:sz="0" w:space="0" w:color="auto"/>
        <w:bottom w:val="none" w:sz="0" w:space="0" w:color="auto"/>
        <w:right w:val="none" w:sz="0" w:space="0" w:color="auto"/>
      </w:divBdr>
    </w:div>
    <w:div w:id="1041250717">
      <w:bodyDiv w:val="1"/>
      <w:marLeft w:val="0"/>
      <w:marRight w:val="0"/>
      <w:marTop w:val="0"/>
      <w:marBottom w:val="0"/>
      <w:divBdr>
        <w:top w:val="none" w:sz="0" w:space="0" w:color="auto"/>
        <w:left w:val="none" w:sz="0" w:space="0" w:color="auto"/>
        <w:bottom w:val="none" w:sz="0" w:space="0" w:color="auto"/>
        <w:right w:val="none" w:sz="0" w:space="0" w:color="auto"/>
      </w:divBdr>
    </w:div>
    <w:div w:id="1044207695">
      <w:bodyDiv w:val="1"/>
      <w:marLeft w:val="0"/>
      <w:marRight w:val="0"/>
      <w:marTop w:val="0"/>
      <w:marBottom w:val="0"/>
      <w:divBdr>
        <w:top w:val="none" w:sz="0" w:space="0" w:color="auto"/>
        <w:left w:val="none" w:sz="0" w:space="0" w:color="auto"/>
        <w:bottom w:val="none" w:sz="0" w:space="0" w:color="auto"/>
        <w:right w:val="none" w:sz="0" w:space="0" w:color="auto"/>
      </w:divBdr>
    </w:div>
    <w:div w:id="1046174098">
      <w:bodyDiv w:val="1"/>
      <w:marLeft w:val="0"/>
      <w:marRight w:val="0"/>
      <w:marTop w:val="0"/>
      <w:marBottom w:val="0"/>
      <w:divBdr>
        <w:top w:val="none" w:sz="0" w:space="0" w:color="auto"/>
        <w:left w:val="none" w:sz="0" w:space="0" w:color="auto"/>
        <w:bottom w:val="none" w:sz="0" w:space="0" w:color="auto"/>
        <w:right w:val="none" w:sz="0" w:space="0" w:color="auto"/>
      </w:divBdr>
    </w:div>
    <w:div w:id="1048334584">
      <w:bodyDiv w:val="1"/>
      <w:marLeft w:val="0"/>
      <w:marRight w:val="0"/>
      <w:marTop w:val="0"/>
      <w:marBottom w:val="0"/>
      <w:divBdr>
        <w:top w:val="none" w:sz="0" w:space="0" w:color="auto"/>
        <w:left w:val="none" w:sz="0" w:space="0" w:color="auto"/>
        <w:bottom w:val="none" w:sz="0" w:space="0" w:color="auto"/>
        <w:right w:val="none" w:sz="0" w:space="0" w:color="auto"/>
      </w:divBdr>
    </w:div>
    <w:div w:id="1050883478">
      <w:bodyDiv w:val="1"/>
      <w:marLeft w:val="0"/>
      <w:marRight w:val="0"/>
      <w:marTop w:val="0"/>
      <w:marBottom w:val="0"/>
      <w:divBdr>
        <w:top w:val="none" w:sz="0" w:space="0" w:color="auto"/>
        <w:left w:val="none" w:sz="0" w:space="0" w:color="auto"/>
        <w:bottom w:val="none" w:sz="0" w:space="0" w:color="auto"/>
        <w:right w:val="none" w:sz="0" w:space="0" w:color="auto"/>
      </w:divBdr>
    </w:div>
    <w:div w:id="1060011227">
      <w:bodyDiv w:val="1"/>
      <w:marLeft w:val="0"/>
      <w:marRight w:val="0"/>
      <w:marTop w:val="0"/>
      <w:marBottom w:val="0"/>
      <w:divBdr>
        <w:top w:val="none" w:sz="0" w:space="0" w:color="auto"/>
        <w:left w:val="none" w:sz="0" w:space="0" w:color="auto"/>
        <w:bottom w:val="none" w:sz="0" w:space="0" w:color="auto"/>
        <w:right w:val="none" w:sz="0" w:space="0" w:color="auto"/>
      </w:divBdr>
    </w:div>
    <w:div w:id="1068307948">
      <w:bodyDiv w:val="1"/>
      <w:marLeft w:val="0"/>
      <w:marRight w:val="0"/>
      <w:marTop w:val="0"/>
      <w:marBottom w:val="0"/>
      <w:divBdr>
        <w:top w:val="none" w:sz="0" w:space="0" w:color="auto"/>
        <w:left w:val="none" w:sz="0" w:space="0" w:color="auto"/>
        <w:bottom w:val="none" w:sz="0" w:space="0" w:color="auto"/>
        <w:right w:val="none" w:sz="0" w:space="0" w:color="auto"/>
      </w:divBdr>
    </w:div>
    <w:div w:id="1075394327">
      <w:bodyDiv w:val="1"/>
      <w:marLeft w:val="0"/>
      <w:marRight w:val="0"/>
      <w:marTop w:val="0"/>
      <w:marBottom w:val="0"/>
      <w:divBdr>
        <w:top w:val="none" w:sz="0" w:space="0" w:color="auto"/>
        <w:left w:val="none" w:sz="0" w:space="0" w:color="auto"/>
        <w:bottom w:val="none" w:sz="0" w:space="0" w:color="auto"/>
        <w:right w:val="none" w:sz="0" w:space="0" w:color="auto"/>
      </w:divBdr>
    </w:div>
    <w:div w:id="1078016038">
      <w:bodyDiv w:val="1"/>
      <w:marLeft w:val="0"/>
      <w:marRight w:val="0"/>
      <w:marTop w:val="0"/>
      <w:marBottom w:val="0"/>
      <w:divBdr>
        <w:top w:val="none" w:sz="0" w:space="0" w:color="auto"/>
        <w:left w:val="none" w:sz="0" w:space="0" w:color="auto"/>
        <w:bottom w:val="none" w:sz="0" w:space="0" w:color="auto"/>
        <w:right w:val="none" w:sz="0" w:space="0" w:color="auto"/>
      </w:divBdr>
    </w:div>
    <w:div w:id="1079716382">
      <w:bodyDiv w:val="1"/>
      <w:marLeft w:val="0"/>
      <w:marRight w:val="0"/>
      <w:marTop w:val="0"/>
      <w:marBottom w:val="0"/>
      <w:divBdr>
        <w:top w:val="none" w:sz="0" w:space="0" w:color="auto"/>
        <w:left w:val="none" w:sz="0" w:space="0" w:color="auto"/>
        <w:bottom w:val="none" w:sz="0" w:space="0" w:color="auto"/>
        <w:right w:val="none" w:sz="0" w:space="0" w:color="auto"/>
      </w:divBdr>
    </w:div>
    <w:div w:id="1080562448">
      <w:bodyDiv w:val="1"/>
      <w:marLeft w:val="0"/>
      <w:marRight w:val="0"/>
      <w:marTop w:val="0"/>
      <w:marBottom w:val="0"/>
      <w:divBdr>
        <w:top w:val="none" w:sz="0" w:space="0" w:color="auto"/>
        <w:left w:val="none" w:sz="0" w:space="0" w:color="auto"/>
        <w:bottom w:val="none" w:sz="0" w:space="0" w:color="auto"/>
        <w:right w:val="none" w:sz="0" w:space="0" w:color="auto"/>
      </w:divBdr>
    </w:div>
    <w:div w:id="1084297981">
      <w:bodyDiv w:val="1"/>
      <w:marLeft w:val="0"/>
      <w:marRight w:val="0"/>
      <w:marTop w:val="0"/>
      <w:marBottom w:val="0"/>
      <w:divBdr>
        <w:top w:val="none" w:sz="0" w:space="0" w:color="auto"/>
        <w:left w:val="none" w:sz="0" w:space="0" w:color="auto"/>
        <w:bottom w:val="none" w:sz="0" w:space="0" w:color="auto"/>
        <w:right w:val="none" w:sz="0" w:space="0" w:color="auto"/>
      </w:divBdr>
    </w:div>
    <w:div w:id="1084377976">
      <w:bodyDiv w:val="1"/>
      <w:marLeft w:val="0"/>
      <w:marRight w:val="0"/>
      <w:marTop w:val="0"/>
      <w:marBottom w:val="0"/>
      <w:divBdr>
        <w:top w:val="none" w:sz="0" w:space="0" w:color="auto"/>
        <w:left w:val="none" w:sz="0" w:space="0" w:color="auto"/>
        <w:bottom w:val="none" w:sz="0" w:space="0" w:color="auto"/>
        <w:right w:val="none" w:sz="0" w:space="0" w:color="auto"/>
      </w:divBdr>
    </w:div>
    <w:div w:id="1086028380">
      <w:bodyDiv w:val="1"/>
      <w:marLeft w:val="0"/>
      <w:marRight w:val="0"/>
      <w:marTop w:val="0"/>
      <w:marBottom w:val="0"/>
      <w:divBdr>
        <w:top w:val="none" w:sz="0" w:space="0" w:color="auto"/>
        <w:left w:val="none" w:sz="0" w:space="0" w:color="auto"/>
        <w:bottom w:val="none" w:sz="0" w:space="0" w:color="auto"/>
        <w:right w:val="none" w:sz="0" w:space="0" w:color="auto"/>
      </w:divBdr>
    </w:div>
    <w:div w:id="1090734374">
      <w:bodyDiv w:val="1"/>
      <w:marLeft w:val="0"/>
      <w:marRight w:val="0"/>
      <w:marTop w:val="0"/>
      <w:marBottom w:val="0"/>
      <w:divBdr>
        <w:top w:val="none" w:sz="0" w:space="0" w:color="auto"/>
        <w:left w:val="none" w:sz="0" w:space="0" w:color="auto"/>
        <w:bottom w:val="none" w:sz="0" w:space="0" w:color="auto"/>
        <w:right w:val="none" w:sz="0" w:space="0" w:color="auto"/>
      </w:divBdr>
    </w:div>
    <w:div w:id="1091974492">
      <w:bodyDiv w:val="1"/>
      <w:marLeft w:val="0"/>
      <w:marRight w:val="0"/>
      <w:marTop w:val="0"/>
      <w:marBottom w:val="0"/>
      <w:divBdr>
        <w:top w:val="none" w:sz="0" w:space="0" w:color="auto"/>
        <w:left w:val="none" w:sz="0" w:space="0" w:color="auto"/>
        <w:bottom w:val="none" w:sz="0" w:space="0" w:color="auto"/>
        <w:right w:val="none" w:sz="0" w:space="0" w:color="auto"/>
      </w:divBdr>
    </w:div>
    <w:div w:id="1092122286">
      <w:bodyDiv w:val="1"/>
      <w:marLeft w:val="0"/>
      <w:marRight w:val="0"/>
      <w:marTop w:val="0"/>
      <w:marBottom w:val="0"/>
      <w:divBdr>
        <w:top w:val="none" w:sz="0" w:space="0" w:color="auto"/>
        <w:left w:val="none" w:sz="0" w:space="0" w:color="auto"/>
        <w:bottom w:val="none" w:sz="0" w:space="0" w:color="auto"/>
        <w:right w:val="none" w:sz="0" w:space="0" w:color="auto"/>
      </w:divBdr>
    </w:div>
    <w:div w:id="1094284698">
      <w:bodyDiv w:val="1"/>
      <w:marLeft w:val="0"/>
      <w:marRight w:val="0"/>
      <w:marTop w:val="0"/>
      <w:marBottom w:val="0"/>
      <w:divBdr>
        <w:top w:val="none" w:sz="0" w:space="0" w:color="auto"/>
        <w:left w:val="none" w:sz="0" w:space="0" w:color="auto"/>
        <w:bottom w:val="none" w:sz="0" w:space="0" w:color="auto"/>
        <w:right w:val="none" w:sz="0" w:space="0" w:color="auto"/>
      </w:divBdr>
    </w:div>
    <w:div w:id="1094933600">
      <w:bodyDiv w:val="1"/>
      <w:marLeft w:val="0"/>
      <w:marRight w:val="0"/>
      <w:marTop w:val="0"/>
      <w:marBottom w:val="0"/>
      <w:divBdr>
        <w:top w:val="none" w:sz="0" w:space="0" w:color="auto"/>
        <w:left w:val="none" w:sz="0" w:space="0" w:color="auto"/>
        <w:bottom w:val="none" w:sz="0" w:space="0" w:color="auto"/>
        <w:right w:val="none" w:sz="0" w:space="0" w:color="auto"/>
      </w:divBdr>
    </w:div>
    <w:div w:id="1098479554">
      <w:bodyDiv w:val="1"/>
      <w:marLeft w:val="0"/>
      <w:marRight w:val="0"/>
      <w:marTop w:val="0"/>
      <w:marBottom w:val="0"/>
      <w:divBdr>
        <w:top w:val="none" w:sz="0" w:space="0" w:color="auto"/>
        <w:left w:val="none" w:sz="0" w:space="0" w:color="auto"/>
        <w:bottom w:val="none" w:sz="0" w:space="0" w:color="auto"/>
        <w:right w:val="none" w:sz="0" w:space="0" w:color="auto"/>
      </w:divBdr>
    </w:div>
    <w:div w:id="1106510427">
      <w:bodyDiv w:val="1"/>
      <w:marLeft w:val="0"/>
      <w:marRight w:val="0"/>
      <w:marTop w:val="0"/>
      <w:marBottom w:val="0"/>
      <w:divBdr>
        <w:top w:val="none" w:sz="0" w:space="0" w:color="auto"/>
        <w:left w:val="none" w:sz="0" w:space="0" w:color="auto"/>
        <w:bottom w:val="none" w:sz="0" w:space="0" w:color="auto"/>
        <w:right w:val="none" w:sz="0" w:space="0" w:color="auto"/>
      </w:divBdr>
    </w:div>
    <w:div w:id="1108499640">
      <w:bodyDiv w:val="1"/>
      <w:marLeft w:val="0"/>
      <w:marRight w:val="0"/>
      <w:marTop w:val="0"/>
      <w:marBottom w:val="0"/>
      <w:divBdr>
        <w:top w:val="none" w:sz="0" w:space="0" w:color="auto"/>
        <w:left w:val="none" w:sz="0" w:space="0" w:color="auto"/>
        <w:bottom w:val="none" w:sz="0" w:space="0" w:color="auto"/>
        <w:right w:val="none" w:sz="0" w:space="0" w:color="auto"/>
      </w:divBdr>
    </w:div>
    <w:div w:id="1110853059">
      <w:bodyDiv w:val="1"/>
      <w:marLeft w:val="0"/>
      <w:marRight w:val="0"/>
      <w:marTop w:val="0"/>
      <w:marBottom w:val="0"/>
      <w:divBdr>
        <w:top w:val="none" w:sz="0" w:space="0" w:color="auto"/>
        <w:left w:val="none" w:sz="0" w:space="0" w:color="auto"/>
        <w:bottom w:val="none" w:sz="0" w:space="0" w:color="auto"/>
        <w:right w:val="none" w:sz="0" w:space="0" w:color="auto"/>
      </w:divBdr>
    </w:div>
    <w:div w:id="1110976556">
      <w:bodyDiv w:val="1"/>
      <w:marLeft w:val="0"/>
      <w:marRight w:val="0"/>
      <w:marTop w:val="0"/>
      <w:marBottom w:val="0"/>
      <w:divBdr>
        <w:top w:val="none" w:sz="0" w:space="0" w:color="auto"/>
        <w:left w:val="none" w:sz="0" w:space="0" w:color="auto"/>
        <w:bottom w:val="none" w:sz="0" w:space="0" w:color="auto"/>
        <w:right w:val="none" w:sz="0" w:space="0" w:color="auto"/>
      </w:divBdr>
    </w:div>
    <w:div w:id="1111710072">
      <w:bodyDiv w:val="1"/>
      <w:marLeft w:val="0"/>
      <w:marRight w:val="0"/>
      <w:marTop w:val="0"/>
      <w:marBottom w:val="0"/>
      <w:divBdr>
        <w:top w:val="none" w:sz="0" w:space="0" w:color="auto"/>
        <w:left w:val="none" w:sz="0" w:space="0" w:color="auto"/>
        <w:bottom w:val="none" w:sz="0" w:space="0" w:color="auto"/>
        <w:right w:val="none" w:sz="0" w:space="0" w:color="auto"/>
      </w:divBdr>
    </w:div>
    <w:div w:id="1112362354">
      <w:bodyDiv w:val="1"/>
      <w:marLeft w:val="0"/>
      <w:marRight w:val="0"/>
      <w:marTop w:val="0"/>
      <w:marBottom w:val="0"/>
      <w:divBdr>
        <w:top w:val="none" w:sz="0" w:space="0" w:color="auto"/>
        <w:left w:val="none" w:sz="0" w:space="0" w:color="auto"/>
        <w:bottom w:val="none" w:sz="0" w:space="0" w:color="auto"/>
        <w:right w:val="none" w:sz="0" w:space="0" w:color="auto"/>
      </w:divBdr>
    </w:div>
    <w:div w:id="1112936663">
      <w:bodyDiv w:val="1"/>
      <w:marLeft w:val="0"/>
      <w:marRight w:val="0"/>
      <w:marTop w:val="0"/>
      <w:marBottom w:val="0"/>
      <w:divBdr>
        <w:top w:val="none" w:sz="0" w:space="0" w:color="auto"/>
        <w:left w:val="none" w:sz="0" w:space="0" w:color="auto"/>
        <w:bottom w:val="none" w:sz="0" w:space="0" w:color="auto"/>
        <w:right w:val="none" w:sz="0" w:space="0" w:color="auto"/>
      </w:divBdr>
    </w:div>
    <w:div w:id="1113211978">
      <w:bodyDiv w:val="1"/>
      <w:marLeft w:val="0"/>
      <w:marRight w:val="0"/>
      <w:marTop w:val="0"/>
      <w:marBottom w:val="0"/>
      <w:divBdr>
        <w:top w:val="none" w:sz="0" w:space="0" w:color="auto"/>
        <w:left w:val="none" w:sz="0" w:space="0" w:color="auto"/>
        <w:bottom w:val="none" w:sz="0" w:space="0" w:color="auto"/>
        <w:right w:val="none" w:sz="0" w:space="0" w:color="auto"/>
      </w:divBdr>
    </w:div>
    <w:div w:id="1117526526">
      <w:bodyDiv w:val="1"/>
      <w:marLeft w:val="0"/>
      <w:marRight w:val="0"/>
      <w:marTop w:val="0"/>
      <w:marBottom w:val="0"/>
      <w:divBdr>
        <w:top w:val="none" w:sz="0" w:space="0" w:color="auto"/>
        <w:left w:val="none" w:sz="0" w:space="0" w:color="auto"/>
        <w:bottom w:val="none" w:sz="0" w:space="0" w:color="auto"/>
        <w:right w:val="none" w:sz="0" w:space="0" w:color="auto"/>
      </w:divBdr>
    </w:div>
    <w:div w:id="1120564547">
      <w:bodyDiv w:val="1"/>
      <w:marLeft w:val="0"/>
      <w:marRight w:val="0"/>
      <w:marTop w:val="0"/>
      <w:marBottom w:val="0"/>
      <w:divBdr>
        <w:top w:val="none" w:sz="0" w:space="0" w:color="auto"/>
        <w:left w:val="none" w:sz="0" w:space="0" w:color="auto"/>
        <w:bottom w:val="none" w:sz="0" w:space="0" w:color="auto"/>
        <w:right w:val="none" w:sz="0" w:space="0" w:color="auto"/>
      </w:divBdr>
    </w:div>
    <w:div w:id="1135879665">
      <w:bodyDiv w:val="1"/>
      <w:marLeft w:val="0"/>
      <w:marRight w:val="0"/>
      <w:marTop w:val="0"/>
      <w:marBottom w:val="0"/>
      <w:divBdr>
        <w:top w:val="none" w:sz="0" w:space="0" w:color="auto"/>
        <w:left w:val="none" w:sz="0" w:space="0" w:color="auto"/>
        <w:bottom w:val="none" w:sz="0" w:space="0" w:color="auto"/>
        <w:right w:val="none" w:sz="0" w:space="0" w:color="auto"/>
      </w:divBdr>
    </w:div>
    <w:div w:id="1142382754">
      <w:bodyDiv w:val="1"/>
      <w:marLeft w:val="0"/>
      <w:marRight w:val="0"/>
      <w:marTop w:val="0"/>
      <w:marBottom w:val="0"/>
      <w:divBdr>
        <w:top w:val="none" w:sz="0" w:space="0" w:color="auto"/>
        <w:left w:val="none" w:sz="0" w:space="0" w:color="auto"/>
        <w:bottom w:val="none" w:sz="0" w:space="0" w:color="auto"/>
        <w:right w:val="none" w:sz="0" w:space="0" w:color="auto"/>
      </w:divBdr>
    </w:div>
    <w:div w:id="1148589516">
      <w:bodyDiv w:val="1"/>
      <w:marLeft w:val="0"/>
      <w:marRight w:val="0"/>
      <w:marTop w:val="0"/>
      <w:marBottom w:val="0"/>
      <w:divBdr>
        <w:top w:val="none" w:sz="0" w:space="0" w:color="auto"/>
        <w:left w:val="none" w:sz="0" w:space="0" w:color="auto"/>
        <w:bottom w:val="none" w:sz="0" w:space="0" w:color="auto"/>
        <w:right w:val="none" w:sz="0" w:space="0" w:color="auto"/>
      </w:divBdr>
    </w:div>
    <w:div w:id="1152329209">
      <w:bodyDiv w:val="1"/>
      <w:marLeft w:val="0"/>
      <w:marRight w:val="0"/>
      <w:marTop w:val="0"/>
      <w:marBottom w:val="0"/>
      <w:divBdr>
        <w:top w:val="none" w:sz="0" w:space="0" w:color="auto"/>
        <w:left w:val="none" w:sz="0" w:space="0" w:color="auto"/>
        <w:bottom w:val="none" w:sz="0" w:space="0" w:color="auto"/>
        <w:right w:val="none" w:sz="0" w:space="0" w:color="auto"/>
      </w:divBdr>
    </w:div>
    <w:div w:id="1152673629">
      <w:bodyDiv w:val="1"/>
      <w:marLeft w:val="0"/>
      <w:marRight w:val="0"/>
      <w:marTop w:val="0"/>
      <w:marBottom w:val="0"/>
      <w:divBdr>
        <w:top w:val="none" w:sz="0" w:space="0" w:color="auto"/>
        <w:left w:val="none" w:sz="0" w:space="0" w:color="auto"/>
        <w:bottom w:val="none" w:sz="0" w:space="0" w:color="auto"/>
        <w:right w:val="none" w:sz="0" w:space="0" w:color="auto"/>
      </w:divBdr>
    </w:div>
    <w:div w:id="1163156952">
      <w:bodyDiv w:val="1"/>
      <w:marLeft w:val="0"/>
      <w:marRight w:val="0"/>
      <w:marTop w:val="0"/>
      <w:marBottom w:val="0"/>
      <w:divBdr>
        <w:top w:val="none" w:sz="0" w:space="0" w:color="auto"/>
        <w:left w:val="none" w:sz="0" w:space="0" w:color="auto"/>
        <w:bottom w:val="none" w:sz="0" w:space="0" w:color="auto"/>
        <w:right w:val="none" w:sz="0" w:space="0" w:color="auto"/>
      </w:divBdr>
    </w:div>
    <w:div w:id="1165780616">
      <w:bodyDiv w:val="1"/>
      <w:marLeft w:val="0"/>
      <w:marRight w:val="0"/>
      <w:marTop w:val="0"/>
      <w:marBottom w:val="0"/>
      <w:divBdr>
        <w:top w:val="none" w:sz="0" w:space="0" w:color="auto"/>
        <w:left w:val="none" w:sz="0" w:space="0" w:color="auto"/>
        <w:bottom w:val="none" w:sz="0" w:space="0" w:color="auto"/>
        <w:right w:val="none" w:sz="0" w:space="0" w:color="auto"/>
      </w:divBdr>
    </w:div>
    <w:div w:id="1168058652">
      <w:bodyDiv w:val="1"/>
      <w:marLeft w:val="0"/>
      <w:marRight w:val="0"/>
      <w:marTop w:val="0"/>
      <w:marBottom w:val="0"/>
      <w:divBdr>
        <w:top w:val="none" w:sz="0" w:space="0" w:color="auto"/>
        <w:left w:val="none" w:sz="0" w:space="0" w:color="auto"/>
        <w:bottom w:val="none" w:sz="0" w:space="0" w:color="auto"/>
        <w:right w:val="none" w:sz="0" w:space="0" w:color="auto"/>
      </w:divBdr>
    </w:div>
    <w:div w:id="1181046059">
      <w:bodyDiv w:val="1"/>
      <w:marLeft w:val="0"/>
      <w:marRight w:val="0"/>
      <w:marTop w:val="0"/>
      <w:marBottom w:val="0"/>
      <w:divBdr>
        <w:top w:val="none" w:sz="0" w:space="0" w:color="auto"/>
        <w:left w:val="none" w:sz="0" w:space="0" w:color="auto"/>
        <w:bottom w:val="none" w:sz="0" w:space="0" w:color="auto"/>
        <w:right w:val="none" w:sz="0" w:space="0" w:color="auto"/>
      </w:divBdr>
    </w:div>
    <w:div w:id="1182815126">
      <w:bodyDiv w:val="1"/>
      <w:marLeft w:val="0"/>
      <w:marRight w:val="0"/>
      <w:marTop w:val="0"/>
      <w:marBottom w:val="0"/>
      <w:divBdr>
        <w:top w:val="none" w:sz="0" w:space="0" w:color="auto"/>
        <w:left w:val="none" w:sz="0" w:space="0" w:color="auto"/>
        <w:bottom w:val="none" w:sz="0" w:space="0" w:color="auto"/>
        <w:right w:val="none" w:sz="0" w:space="0" w:color="auto"/>
      </w:divBdr>
    </w:div>
    <w:div w:id="1184711544">
      <w:bodyDiv w:val="1"/>
      <w:marLeft w:val="0"/>
      <w:marRight w:val="0"/>
      <w:marTop w:val="0"/>
      <w:marBottom w:val="0"/>
      <w:divBdr>
        <w:top w:val="none" w:sz="0" w:space="0" w:color="auto"/>
        <w:left w:val="none" w:sz="0" w:space="0" w:color="auto"/>
        <w:bottom w:val="none" w:sz="0" w:space="0" w:color="auto"/>
        <w:right w:val="none" w:sz="0" w:space="0" w:color="auto"/>
      </w:divBdr>
    </w:div>
    <w:div w:id="1184981070">
      <w:bodyDiv w:val="1"/>
      <w:marLeft w:val="0"/>
      <w:marRight w:val="0"/>
      <w:marTop w:val="0"/>
      <w:marBottom w:val="0"/>
      <w:divBdr>
        <w:top w:val="none" w:sz="0" w:space="0" w:color="auto"/>
        <w:left w:val="none" w:sz="0" w:space="0" w:color="auto"/>
        <w:bottom w:val="none" w:sz="0" w:space="0" w:color="auto"/>
        <w:right w:val="none" w:sz="0" w:space="0" w:color="auto"/>
      </w:divBdr>
    </w:div>
    <w:div w:id="1191450036">
      <w:bodyDiv w:val="1"/>
      <w:marLeft w:val="0"/>
      <w:marRight w:val="0"/>
      <w:marTop w:val="0"/>
      <w:marBottom w:val="0"/>
      <w:divBdr>
        <w:top w:val="none" w:sz="0" w:space="0" w:color="auto"/>
        <w:left w:val="none" w:sz="0" w:space="0" w:color="auto"/>
        <w:bottom w:val="none" w:sz="0" w:space="0" w:color="auto"/>
        <w:right w:val="none" w:sz="0" w:space="0" w:color="auto"/>
      </w:divBdr>
    </w:div>
    <w:div w:id="1194004269">
      <w:bodyDiv w:val="1"/>
      <w:marLeft w:val="0"/>
      <w:marRight w:val="0"/>
      <w:marTop w:val="0"/>
      <w:marBottom w:val="0"/>
      <w:divBdr>
        <w:top w:val="none" w:sz="0" w:space="0" w:color="auto"/>
        <w:left w:val="none" w:sz="0" w:space="0" w:color="auto"/>
        <w:bottom w:val="none" w:sz="0" w:space="0" w:color="auto"/>
        <w:right w:val="none" w:sz="0" w:space="0" w:color="auto"/>
      </w:divBdr>
    </w:div>
    <w:div w:id="1199121511">
      <w:bodyDiv w:val="1"/>
      <w:marLeft w:val="0"/>
      <w:marRight w:val="0"/>
      <w:marTop w:val="0"/>
      <w:marBottom w:val="0"/>
      <w:divBdr>
        <w:top w:val="none" w:sz="0" w:space="0" w:color="auto"/>
        <w:left w:val="none" w:sz="0" w:space="0" w:color="auto"/>
        <w:bottom w:val="none" w:sz="0" w:space="0" w:color="auto"/>
        <w:right w:val="none" w:sz="0" w:space="0" w:color="auto"/>
      </w:divBdr>
    </w:div>
    <w:div w:id="1199900138">
      <w:bodyDiv w:val="1"/>
      <w:marLeft w:val="0"/>
      <w:marRight w:val="0"/>
      <w:marTop w:val="0"/>
      <w:marBottom w:val="0"/>
      <w:divBdr>
        <w:top w:val="none" w:sz="0" w:space="0" w:color="auto"/>
        <w:left w:val="none" w:sz="0" w:space="0" w:color="auto"/>
        <w:bottom w:val="none" w:sz="0" w:space="0" w:color="auto"/>
        <w:right w:val="none" w:sz="0" w:space="0" w:color="auto"/>
      </w:divBdr>
    </w:div>
    <w:div w:id="1201555378">
      <w:bodyDiv w:val="1"/>
      <w:marLeft w:val="0"/>
      <w:marRight w:val="0"/>
      <w:marTop w:val="0"/>
      <w:marBottom w:val="0"/>
      <w:divBdr>
        <w:top w:val="none" w:sz="0" w:space="0" w:color="auto"/>
        <w:left w:val="none" w:sz="0" w:space="0" w:color="auto"/>
        <w:bottom w:val="none" w:sz="0" w:space="0" w:color="auto"/>
        <w:right w:val="none" w:sz="0" w:space="0" w:color="auto"/>
      </w:divBdr>
    </w:div>
    <w:div w:id="1206068293">
      <w:bodyDiv w:val="1"/>
      <w:marLeft w:val="0"/>
      <w:marRight w:val="0"/>
      <w:marTop w:val="0"/>
      <w:marBottom w:val="0"/>
      <w:divBdr>
        <w:top w:val="none" w:sz="0" w:space="0" w:color="auto"/>
        <w:left w:val="none" w:sz="0" w:space="0" w:color="auto"/>
        <w:bottom w:val="none" w:sz="0" w:space="0" w:color="auto"/>
        <w:right w:val="none" w:sz="0" w:space="0" w:color="auto"/>
      </w:divBdr>
    </w:div>
    <w:div w:id="1207793704">
      <w:bodyDiv w:val="1"/>
      <w:marLeft w:val="0"/>
      <w:marRight w:val="0"/>
      <w:marTop w:val="0"/>
      <w:marBottom w:val="0"/>
      <w:divBdr>
        <w:top w:val="none" w:sz="0" w:space="0" w:color="auto"/>
        <w:left w:val="none" w:sz="0" w:space="0" w:color="auto"/>
        <w:bottom w:val="none" w:sz="0" w:space="0" w:color="auto"/>
        <w:right w:val="none" w:sz="0" w:space="0" w:color="auto"/>
      </w:divBdr>
    </w:div>
    <w:div w:id="1208566273">
      <w:bodyDiv w:val="1"/>
      <w:marLeft w:val="0"/>
      <w:marRight w:val="0"/>
      <w:marTop w:val="0"/>
      <w:marBottom w:val="0"/>
      <w:divBdr>
        <w:top w:val="none" w:sz="0" w:space="0" w:color="auto"/>
        <w:left w:val="none" w:sz="0" w:space="0" w:color="auto"/>
        <w:bottom w:val="none" w:sz="0" w:space="0" w:color="auto"/>
        <w:right w:val="none" w:sz="0" w:space="0" w:color="auto"/>
      </w:divBdr>
    </w:div>
    <w:div w:id="1215241251">
      <w:bodyDiv w:val="1"/>
      <w:marLeft w:val="0"/>
      <w:marRight w:val="0"/>
      <w:marTop w:val="0"/>
      <w:marBottom w:val="0"/>
      <w:divBdr>
        <w:top w:val="none" w:sz="0" w:space="0" w:color="auto"/>
        <w:left w:val="none" w:sz="0" w:space="0" w:color="auto"/>
        <w:bottom w:val="none" w:sz="0" w:space="0" w:color="auto"/>
        <w:right w:val="none" w:sz="0" w:space="0" w:color="auto"/>
      </w:divBdr>
    </w:div>
    <w:div w:id="1225290588">
      <w:bodyDiv w:val="1"/>
      <w:marLeft w:val="0"/>
      <w:marRight w:val="0"/>
      <w:marTop w:val="0"/>
      <w:marBottom w:val="0"/>
      <w:divBdr>
        <w:top w:val="none" w:sz="0" w:space="0" w:color="auto"/>
        <w:left w:val="none" w:sz="0" w:space="0" w:color="auto"/>
        <w:bottom w:val="none" w:sz="0" w:space="0" w:color="auto"/>
        <w:right w:val="none" w:sz="0" w:space="0" w:color="auto"/>
      </w:divBdr>
    </w:div>
    <w:div w:id="1226448778">
      <w:bodyDiv w:val="1"/>
      <w:marLeft w:val="0"/>
      <w:marRight w:val="0"/>
      <w:marTop w:val="0"/>
      <w:marBottom w:val="0"/>
      <w:divBdr>
        <w:top w:val="none" w:sz="0" w:space="0" w:color="auto"/>
        <w:left w:val="none" w:sz="0" w:space="0" w:color="auto"/>
        <w:bottom w:val="none" w:sz="0" w:space="0" w:color="auto"/>
        <w:right w:val="none" w:sz="0" w:space="0" w:color="auto"/>
      </w:divBdr>
    </w:div>
    <w:div w:id="1227840325">
      <w:bodyDiv w:val="1"/>
      <w:marLeft w:val="0"/>
      <w:marRight w:val="0"/>
      <w:marTop w:val="0"/>
      <w:marBottom w:val="0"/>
      <w:divBdr>
        <w:top w:val="none" w:sz="0" w:space="0" w:color="auto"/>
        <w:left w:val="none" w:sz="0" w:space="0" w:color="auto"/>
        <w:bottom w:val="none" w:sz="0" w:space="0" w:color="auto"/>
        <w:right w:val="none" w:sz="0" w:space="0" w:color="auto"/>
      </w:divBdr>
    </w:div>
    <w:div w:id="1230191688">
      <w:bodyDiv w:val="1"/>
      <w:marLeft w:val="0"/>
      <w:marRight w:val="0"/>
      <w:marTop w:val="0"/>
      <w:marBottom w:val="0"/>
      <w:divBdr>
        <w:top w:val="none" w:sz="0" w:space="0" w:color="auto"/>
        <w:left w:val="none" w:sz="0" w:space="0" w:color="auto"/>
        <w:bottom w:val="none" w:sz="0" w:space="0" w:color="auto"/>
        <w:right w:val="none" w:sz="0" w:space="0" w:color="auto"/>
      </w:divBdr>
    </w:div>
    <w:div w:id="1230459147">
      <w:bodyDiv w:val="1"/>
      <w:marLeft w:val="0"/>
      <w:marRight w:val="0"/>
      <w:marTop w:val="0"/>
      <w:marBottom w:val="0"/>
      <w:divBdr>
        <w:top w:val="none" w:sz="0" w:space="0" w:color="auto"/>
        <w:left w:val="none" w:sz="0" w:space="0" w:color="auto"/>
        <w:bottom w:val="none" w:sz="0" w:space="0" w:color="auto"/>
        <w:right w:val="none" w:sz="0" w:space="0" w:color="auto"/>
      </w:divBdr>
    </w:div>
    <w:div w:id="1230772897">
      <w:bodyDiv w:val="1"/>
      <w:marLeft w:val="0"/>
      <w:marRight w:val="0"/>
      <w:marTop w:val="0"/>
      <w:marBottom w:val="0"/>
      <w:divBdr>
        <w:top w:val="none" w:sz="0" w:space="0" w:color="auto"/>
        <w:left w:val="none" w:sz="0" w:space="0" w:color="auto"/>
        <w:bottom w:val="none" w:sz="0" w:space="0" w:color="auto"/>
        <w:right w:val="none" w:sz="0" w:space="0" w:color="auto"/>
      </w:divBdr>
    </w:div>
    <w:div w:id="1231188089">
      <w:bodyDiv w:val="1"/>
      <w:marLeft w:val="0"/>
      <w:marRight w:val="0"/>
      <w:marTop w:val="0"/>
      <w:marBottom w:val="0"/>
      <w:divBdr>
        <w:top w:val="none" w:sz="0" w:space="0" w:color="auto"/>
        <w:left w:val="none" w:sz="0" w:space="0" w:color="auto"/>
        <w:bottom w:val="none" w:sz="0" w:space="0" w:color="auto"/>
        <w:right w:val="none" w:sz="0" w:space="0" w:color="auto"/>
      </w:divBdr>
    </w:div>
    <w:div w:id="1234466183">
      <w:bodyDiv w:val="1"/>
      <w:marLeft w:val="0"/>
      <w:marRight w:val="0"/>
      <w:marTop w:val="0"/>
      <w:marBottom w:val="0"/>
      <w:divBdr>
        <w:top w:val="none" w:sz="0" w:space="0" w:color="auto"/>
        <w:left w:val="none" w:sz="0" w:space="0" w:color="auto"/>
        <w:bottom w:val="none" w:sz="0" w:space="0" w:color="auto"/>
        <w:right w:val="none" w:sz="0" w:space="0" w:color="auto"/>
      </w:divBdr>
    </w:div>
    <w:div w:id="1241868050">
      <w:bodyDiv w:val="1"/>
      <w:marLeft w:val="0"/>
      <w:marRight w:val="0"/>
      <w:marTop w:val="0"/>
      <w:marBottom w:val="0"/>
      <w:divBdr>
        <w:top w:val="none" w:sz="0" w:space="0" w:color="auto"/>
        <w:left w:val="none" w:sz="0" w:space="0" w:color="auto"/>
        <w:bottom w:val="none" w:sz="0" w:space="0" w:color="auto"/>
        <w:right w:val="none" w:sz="0" w:space="0" w:color="auto"/>
      </w:divBdr>
    </w:div>
    <w:div w:id="1245526707">
      <w:bodyDiv w:val="1"/>
      <w:marLeft w:val="0"/>
      <w:marRight w:val="0"/>
      <w:marTop w:val="0"/>
      <w:marBottom w:val="0"/>
      <w:divBdr>
        <w:top w:val="none" w:sz="0" w:space="0" w:color="auto"/>
        <w:left w:val="none" w:sz="0" w:space="0" w:color="auto"/>
        <w:bottom w:val="none" w:sz="0" w:space="0" w:color="auto"/>
        <w:right w:val="none" w:sz="0" w:space="0" w:color="auto"/>
      </w:divBdr>
    </w:div>
    <w:div w:id="1245795211">
      <w:bodyDiv w:val="1"/>
      <w:marLeft w:val="0"/>
      <w:marRight w:val="0"/>
      <w:marTop w:val="0"/>
      <w:marBottom w:val="0"/>
      <w:divBdr>
        <w:top w:val="none" w:sz="0" w:space="0" w:color="auto"/>
        <w:left w:val="none" w:sz="0" w:space="0" w:color="auto"/>
        <w:bottom w:val="none" w:sz="0" w:space="0" w:color="auto"/>
        <w:right w:val="none" w:sz="0" w:space="0" w:color="auto"/>
      </w:divBdr>
    </w:div>
    <w:div w:id="1246453957">
      <w:bodyDiv w:val="1"/>
      <w:marLeft w:val="0"/>
      <w:marRight w:val="0"/>
      <w:marTop w:val="0"/>
      <w:marBottom w:val="0"/>
      <w:divBdr>
        <w:top w:val="none" w:sz="0" w:space="0" w:color="auto"/>
        <w:left w:val="none" w:sz="0" w:space="0" w:color="auto"/>
        <w:bottom w:val="none" w:sz="0" w:space="0" w:color="auto"/>
        <w:right w:val="none" w:sz="0" w:space="0" w:color="auto"/>
      </w:divBdr>
    </w:div>
    <w:div w:id="1255673429">
      <w:bodyDiv w:val="1"/>
      <w:marLeft w:val="0"/>
      <w:marRight w:val="0"/>
      <w:marTop w:val="0"/>
      <w:marBottom w:val="0"/>
      <w:divBdr>
        <w:top w:val="none" w:sz="0" w:space="0" w:color="auto"/>
        <w:left w:val="none" w:sz="0" w:space="0" w:color="auto"/>
        <w:bottom w:val="none" w:sz="0" w:space="0" w:color="auto"/>
        <w:right w:val="none" w:sz="0" w:space="0" w:color="auto"/>
      </w:divBdr>
    </w:div>
    <w:div w:id="1258829996">
      <w:bodyDiv w:val="1"/>
      <w:marLeft w:val="0"/>
      <w:marRight w:val="0"/>
      <w:marTop w:val="0"/>
      <w:marBottom w:val="0"/>
      <w:divBdr>
        <w:top w:val="none" w:sz="0" w:space="0" w:color="auto"/>
        <w:left w:val="none" w:sz="0" w:space="0" w:color="auto"/>
        <w:bottom w:val="none" w:sz="0" w:space="0" w:color="auto"/>
        <w:right w:val="none" w:sz="0" w:space="0" w:color="auto"/>
      </w:divBdr>
    </w:div>
    <w:div w:id="1265261930">
      <w:bodyDiv w:val="1"/>
      <w:marLeft w:val="0"/>
      <w:marRight w:val="0"/>
      <w:marTop w:val="0"/>
      <w:marBottom w:val="0"/>
      <w:divBdr>
        <w:top w:val="none" w:sz="0" w:space="0" w:color="auto"/>
        <w:left w:val="none" w:sz="0" w:space="0" w:color="auto"/>
        <w:bottom w:val="none" w:sz="0" w:space="0" w:color="auto"/>
        <w:right w:val="none" w:sz="0" w:space="0" w:color="auto"/>
      </w:divBdr>
    </w:div>
    <w:div w:id="1265268724">
      <w:bodyDiv w:val="1"/>
      <w:marLeft w:val="0"/>
      <w:marRight w:val="0"/>
      <w:marTop w:val="0"/>
      <w:marBottom w:val="0"/>
      <w:divBdr>
        <w:top w:val="none" w:sz="0" w:space="0" w:color="auto"/>
        <w:left w:val="none" w:sz="0" w:space="0" w:color="auto"/>
        <w:bottom w:val="none" w:sz="0" w:space="0" w:color="auto"/>
        <w:right w:val="none" w:sz="0" w:space="0" w:color="auto"/>
      </w:divBdr>
    </w:div>
    <w:div w:id="1269854583">
      <w:bodyDiv w:val="1"/>
      <w:marLeft w:val="0"/>
      <w:marRight w:val="0"/>
      <w:marTop w:val="0"/>
      <w:marBottom w:val="0"/>
      <w:divBdr>
        <w:top w:val="none" w:sz="0" w:space="0" w:color="auto"/>
        <w:left w:val="none" w:sz="0" w:space="0" w:color="auto"/>
        <w:bottom w:val="none" w:sz="0" w:space="0" w:color="auto"/>
        <w:right w:val="none" w:sz="0" w:space="0" w:color="auto"/>
      </w:divBdr>
    </w:div>
    <w:div w:id="1275551200">
      <w:bodyDiv w:val="1"/>
      <w:marLeft w:val="0"/>
      <w:marRight w:val="0"/>
      <w:marTop w:val="0"/>
      <w:marBottom w:val="0"/>
      <w:divBdr>
        <w:top w:val="none" w:sz="0" w:space="0" w:color="auto"/>
        <w:left w:val="none" w:sz="0" w:space="0" w:color="auto"/>
        <w:bottom w:val="none" w:sz="0" w:space="0" w:color="auto"/>
        <w:right w:val="none" w:sz="0" w:space="0" w:color="auto"/>
      </w:divBdr>
    </w:div>
    <w:div w:id="1278025828">
      <w:bodyDiv w:val="1"/>
      <w:marLeft w:val="0"/>
      <w:marRight w:val="0"/>
      <w:marTop w:val="0"/>
      <w:marBottom w:val="0"/>
      <w:divBdr>
        <w:top w:val="none" w:sz="0" w:space="0" w:color="auto"/>
        <w:left w:val="none" w:sz="0" w:space="0" w:color="auto"/>
        <w:bottom w:val="none" w:sz="0" w:space="0" w:color="auto"/>
        <w:right w:val="none" w:sz="0" w:space="0" w:color="auto"/>
      </w:divBdr>
    </w:div>
    <w:div w:id="1289508653">
      <w:bodyDiv w:val="1"/>
      <w:marLeft w:val="0"/>
      <w:marRight w:val="0"/>
      <w:marTop w:val="0"/>
      <w:marBottom w:val="0"/>
      <w:divBdr>
        <w:top w:val="none" w:sz="0" w:space="0" w:color="auto"/>
        <w:left w:val="none" w:sz="0" w:space="0" w:color="auto"/>
        <w:bottom w:val="none" w:sz="0" w:space="0" w:color="auto"/>
        <w:right w:val="none" w:sz="0" w:space="0" w:color="auto"/>
      </w:divBdr>
    </w:div>
    <w:div w:id="1294555208">
      <w:bodyDiv w:val="1"/>
      <w:marLeft w:val="0"/>
      <w:marRight w:val="0"/>
      <w:marTop w:val="0"/>
      <w:marBottom w:val="0"/>
      <w:divBdr>
        <w:top w:val="none" w:sz="0" w:space="0" w:color="auto"/>
        <w:left w:val="none" w:sz="0" w:space="0" w:color="auto"/>
        <w:bottom w:val="none" w:sz="0" w:space="0" w:color="auto"/>
        <w:right w:val="none" w:sz="0" w:space="0" w:color="auto"/>
      </w:divBdr>
    </w:div>
    <w:div w:id="1301112100">
      <w:bodyDiv w:val="1"/>
      <w:marLeft w:val="0"/>
      <w:marRight w:val="0"/>
      <w:marTop w:val="0"/>
      <w:marBottom w:val="0"/>
      <w:divBdr>
        <w:top w:val="none" w:sz="0" w:space="0" w:color="auto"/>
        <w:left w:val="none" w:sz="0" w:space="0" w:color="auto"/>
        <w:bottom w:val="none" w:sz="0" w:space="0" w:color="auto"/>
        <w:right w:val="none" w:sz="0" w:space="0" w:color="auto"/>
      </w:divBdr>
    </w:div>
    <w:div w:id="1308364382">
      <w:bodyDiv w:val="1"/>
      <w:marLeft w:val="0"/>
      <w:marRight w:val="0"/>
      <w:marTop w:val="0"/>
      <w:marBottom w:val="0"/>
      <w:divBdr>
        <w:top w:val="none" w:sz="0" w:space="0" w:color="auto"/>
        <w:left w:val="none" w:sz="0" w:space="0" w:color="auto"/>
        <w:bottom w:val="none" w:sz="0" w:space="0" w:color="auto"/>
        <w:right w:val="none" w:sz="0" w:space="0" w:color="auto"/>
      </w:divBdr>
    </w:div>
    <w:div w:id="1308897792">
      <w:bodyDiv w:val="1"/>
      <w:marLeft w:val="0"/>
      <w:marRight w:val="0"/>
      <w:marTop w:val="0"/>
      <w:marBottom w:val="0"/>
      <w:divBdr>
        <w:top w:val="none" w:sz="0" w:space="0" w:color="auto"/>
        <w:left w:val="none" w:sz="0" w:space="0" w:color="auto"/>
        <w:bottom w:val="none" w:sz="0" w:space="0" w:color="auto"/>
        <w:right w:val="none" w:sz="0" w:space="0" w:color="auto"/>
      </w:divBdr>
    </w:div>
    <w:div w:id="1315178552">
      <w:bodyDiv w:val="1"/>
      <w:marLeft w:val="0"/>
      <w:marRight w:val="0"/>
      <w:marTop w:val="0"/>
      <w:marBottom w:val="0"/>
      <w:divBdr>
        <w:top w:val="none" w:sz="0" w:space="0" w:color="auto"/>
        <w:left w:val="none" w:sz="0" w:space="0" w:color="auto"/>
        <w:bottom w:val="none" w:sz="0" w:space="0" w:color="auto"/>
        <w:right w:val="none" w:sz="0" w:space="0" w:color="auto"/>
      </w:divBdr>
    </w:div>
    <w:div w:id="1317344403">
      <w:bodyDiv w:val="1"/>
      <w:marLeft w:val="0"/>
      <w:marRight w:val="0"/>
      <w:marTop w:val="0"/>
      <w:marBottom w:val="0"/>
      <w:divBdr>
        <w:top w:val="none" w:sz="0" w:space="0" w:color="auto"/>
        <w:left w:val="none" w:sz="0" w:space="0" w:color="auto"/>
        <w:bottom w:val="none" w:sz="0" w:space="0" w:color="auto"/>
        <w:right w:val="none" w:sz="0" w:space="0" w:color="auto"/>
      </w:divBdr>
    </w:div>
    <w:div w:id="1317611215">
      <w:bodyDiv w:val="1"/>
      <w:marLeft w:val="0"/>
      <w:marRight w:val="0"/>
      <w:marTop w:val="0"/>
      <w:marBottom w:val="0"/>
      <w:divBdr>
        <w:top w:val="none" w:sz="0" w:space="0" w:color="auto"/>
        <w:left w:val="none" w:sz="0" w:space="0" w:color="auto"/>
        <w:bottom w:val="none" w:sz="0" w:space="0" w:color="auto"/>
        <w:right w:val="none" w:sz="0" w:space="0" w:color="auto"/>
      </w:divBdr>
    </w:div>
    <w:div w:id="1325473919">
      <w:bodyDiv w:val="1"/>
      <w:marLeft w:val="0"/>
      <w:marRight w:val="0"/>
      <w:marTop w:val="0"/>
      <w:marBottom w:val="0"/>
      <w:divBdr>
        <w:top w:val="none" w:sz="0" w:space="0" w:color="auto"/>
        <w:left w:val="none" w:sz="0" w:space="0" w:color="auto"/>
        <w:bottom w:val="none" w:sz="0" w:space="0" w:color="auto"/>
        <w:right w:val="none" w:sz="0" w:space="0" w:color="auto"/>
      </w:divBdr>
    </w:div>
    <w:div w:id="1335837875">
      <w:bodyDiv w:val="1"/>
      <w:marLeft w:val="0"/>
      <w:marRight w:val="0"/>
      <w:marTop w:val="0"/>
      <w:marBottom w:val="0"/>
      <w:divBdr>
        <w:top w:val="none" w:sz="0" w:space="0" w:color="auto"/>
        <w:left w:val="none" w:sz="0" w:space="0" w:color="auto"/>
        <w:bottom w:val="none" w:sz="0" w:space="0" w:color="auto"/>
        <w:right w:val="none" w:sz="0" w:space="0" w:color="auto"/>
      </w:divBdr>
    </w:div>
    <w:div w:id="1336617105">
      <w:bodyDiv w:val="1"/>
      <w:marLeft w:val="0"/>
      <w:marRight w:val="0"/>
      <w:marTop w:val="0"/>
      <w:marBottom w:val="0"/>
      <w:divBdr>
        <w:top w:val="none" w:sz="0" w:space="0" w:color="auto"/>
        <w:left w:val="none" w:sz="0" w:space="0" w:color="auto"/>
        <w:bottom w:val="none" w:sz="0" w:space="0" w:color="auto"/>
        <w:right w:val="none" w:sz="0" w:space="0" w:color="auto"/>
      </w:divBdr>
    </w:div>
    <w:div w:id="1339842449">
      <w:bodyDiv w:val="1"/>
      <w:marLeft w:val="0"/>
      <w:marRight w:val="0"/>
      <w:marTop w:val="0"/>
      <w:marBottom w:val="0"/>
      <w:divBdr>
        <w:top w:val="none" w:sz="0" w:space="0" w:color="auto"/>
        <w:left w:val="none" w:sz="0" w:space="0" w:color="auto"/>
        <w:bottom w:val="none" w:sz="0" w:space="0" w:color="auto"/>
        <w:right w:val="none" w:sz="0" w:space="0" w:color="auto"/>
      </w:divBdr>
    </w:div>
    <w:div w:id="1345285286">
      <w:bodyDiv w:val="1"/>
      <w:marLeft w:val="0"/>
      <w:marRight w:val="0"/>
      <w:marTop w:val="0"/>
      <w:marBottom w:val="0"/>
      <w:divBdr>
        <w:top w:val="none" w:sz="0" w:space="0" w:color="auto"/>
        <w:left w:val="none" w:sz="0" w:space="0" w:color="auto"/>
        <w:bottom w:val="none" w:sz="0" w:space="0" w:color="auto"/>
        <w:right w:val="none" w:sz="0" w:space="0" w:color="auto"/>
      </w:divBdr>
    </w:div>
    <w:div w:id="1350133088">
      <w:bodyDiv w:val="1"/>
      <w:marLeft w:val="0"/>
      <w:marRight w:val="0"/>
      <w:marTop w:val="0"/>
      <w:marBottom w:val="0"/>
      <w:divBdr>
        <w:top w:val="none" w:sz="0" w:space="0" w:color="auto"/>
        <w:left w:val="none" w:sz="0" w:space="0" w:color="auto"/>
        <w:bottom w:val="none" w:sz="0" w:space="0" w:color="auto"/>
        <w:right w:val="none" w:sz="0" w:space="0" w:color="auto"/>
      </w:divBdr>
    </w:div>
    <w:div w:id="1350836618">
      <w:bodyDiv w:val="1"/>
      <w:marLeft w:val="0"/>
      <w:marRight w:val="0"/>
      <w:marTop w:val="0"/>
      <w:marBottom w:val="0"/>
      <w:divBdr>
        <w:top w:val="none" w:sz="0" w:space="0" w:color="auto"/>
        <w:left w:val="none" w:sz="0" w:space="0" w:color="auto"/>
        <w:bottom w:val="none" w:sz="0" w:space="0" w:color="auto"/>
        <w:right w:val="none" w:sz="0" w:space="0" w:color="auto"/>
      </w:divBdr>
    </w:div>
    <w:div w:id="1353412050">
      <w:bodyDiv w:val="1"/>
      <w:marLeft w:val="0"/>
      <w:marRight w:val="0"/>
      <w:marTop w:val="0"/>
      <w:marBottom w:val="0"/>
      <w:divBdr>
        <w:top w:val="none" w:sz="0" w:space="0" w:color="auto"/>
        <w:left w:val="none" w:sz="0" w:space="0" w:color="auto"/>
        <w:bottom w:val="none" w:sz="0" w:space="0" w:color="auto"/>
        <w:right w:val="none" w:sz="0" w:space="0" w:color="auto"/>
      </w:divBdr>
    </w:div>
    <w:div w:id="1357151581">
      <w:bodyDiv w:val="1"/>
      <w:marLeft w:val="0"/>
      <w:marRight w:val="0"/>
      <w:marTop w:val="0"/>
      <w:marBottom w:val="0"/>
      <w:divBdr>
        <w:top w:val="none" w:sz="0" w:space="0" w:color="auto"/>
        <w:left w:val="none" w:sz="0" w:space="0" w:color="auto"/>
        <w:bottom w:val="none" w:sz="0" w:space="0" w:color="auto"/>
        <w:right w:val="none" w:sz="0" w:space="0" w:color="auto"/>
      </w:divBdr>
    </w:div>
    <w:div w:id="1366054506">
      <w:bodyDiv w:val="1"/>
      <w:marLeft w:val="0"/>
      <w:marRight w:val="0"/>
      <w:marTop w:val="0"/>
      <w:marBottom w:val="0"/>
      <w:divBdr>
        <w:top w:val="none" w:sz="0" w:space="0" w:color="auto"/>
        <w:left w:val="none" w:sz="0" w:space="0" w:color="auto"/>
        <w:bottom w:val="none" w:sz="0" w:space="0" w:color="auto"/>
        <w:right w:val="none" w:sz="0" w:space="0" w:color="auto"/>
      </w:divBdr>
    </w:div>
    <w:div w:id="1368942895">
      <w:bodyDiv w:val="1"/>
      <w:marLeft w:val="0"/>
      <w:marRight w:val="0"/>
      <w:marTop w:val="0"/>
      <w:marBottom w:val="0"/>
      <w:divBdr>
        <w:top w:val="none" w:sz="0" w:space="0" w:color="auto"/>
        <w:left w:val="none" w:sz="0" w:space="0" w:color="auto"/>
        <w:bottom w:val="none" w:sz="0" w:space="0" w:color="auto"/>
        <w:right w:val="none" w:sz="0" w:space="0" w:color="auto"/>
      </w:divBdr>
    </w:div>
    <w:div w:id="1371295808">
      <w:bodyDiv w:val="1"/>
      <w:marLeft w:val="0"/>
      <w:marRight w:val="0"/>
      <w:marTop w:val="0"/>
      <w:marBottom w:val="0"/>
      <w:divBdr>
        <w:top w:val="none" w:sz="0" w:space="0" w:color="auto"/>
        <w:left w:val="none" w:sz="0" w:space="0" w:color="auto"/>
        <w:bottom w:val="none" w:sz="0" w:space="0" w:color="auto"/>
        <w:right w:val="none" w:sz="0" w:space="0" w:color="auto"/>
      </w:divBdr>
    </w:div>
    <w:div w:id="1377464432">
      <w:bodyDiv w:val="1"/>
      <w:marLeft w:val="0"/>
      <w:marRight w:val="0"/>
      <w:marTop w:val="0"/>
      <w:marBottom w:val="0"/>
      <w:divBdr>
        <w:top w:val="none" w:sz="0" w:space="0" w:color="auto"/>
        <w:left w:val="none" w:sz="0" w:space="0" w:color="auto"/>
        <w:bottom w:val="none" w:sz="0" w:space="0" w:color="auto"/>
        <w:right w:val="none" w:sz="0" w:space="0" w:color="auto"/>
      </w:divBdr>
    </w:div>
    <w:div w:id="1381788055">
      <w:bodyDiv w:val="1"/>
      <w:marLeft w:val="0"/>
      <w:marRight w:val="0"/>
      <w:marTop w:val="0"/>
      <w:marBottom w:val="0"/>
      <w:divBdr>
        <w:top w:val="none" w:sz="0" w:space="0" w:color="auto"/>
        <w:left w:val="none" w:sz="0" w:space="0" w:color="auto"/>
        <w:bottom w:val="none" w:sz="0" w:space="0" w:color="auto"/>
        <w:right w:val="none" w:sz="0" w:space="0" w:color="auto"/>
      </w:divBdr>
    </w:div>
    <w:div w:id="1386298842">
      <w:bodyDiv w:val="1"/>
      <w:marLeft w:val="0"/>
      <w:marRight w:val="0"/>
      <w:marTop w:val="0"/>
      <w:marBottom w:val="0"/>
      <w:divBdr>
        <w:top w:val="none" w:sz="0" w:space="0" w:color="auto"/>
        <w:left w:val="none" w:sz="0" w:space="0" w:color="auto"/>
        <w:bottom w:val="none" w:sz="0" w:space="0" w:color="auto"/>
        <w:right w:val="none" w:sz="0" w:space="0" w:color="auto"/>
      </w:divBdr>
    </w:div>
    <w:div w:id="1389571261">
      <w:bodyDiv w:val="1"/>
      <w:marLeft w:val="0"/>
      <w:marRight w:val="0"/>
      <w:marTop w:val="0"/>
      <w:marBottom w:val="0"/>
      <w:divBdr>
        <w:top w:val="none" w:sz="0" w:space="0" w:color="auto"/>
        <w:left w:val="none" w:sz="0" w:space="0" w:color="auto"/>
        <w:bottom w:val="none" w:sz="0" w:space="0" w:color="auto"/>
        <w:right w:val="none" w:sz="0" w:space="0" w:color="auto"/>
      </w:divBdr>
    </w:div>
    <w:div w:id="1391540272">
      <w:bodyDiv w:val="1"/>
      <w:marLeft w:val="0"/>
      <w:marRight w:val="0"/>
      <w:marTop w:val="0"/>
      <w:marBottom w:val="0"/>
      <w:divBdr>
        <w:top w:val="none" w:sz="0" w:space="0" w:color="auto"/>
        <w:left w:val="none" w:sz="0" w:space="0" w:color="auto"/>
        <w:bottom w:val="none" w:sz="0" w:space="0" w:color="auto"/>
        <w:right w:val="none" w:sz="0" w:space="0" w:color="auto"/>
      </w:divBdr>
    </w:div>
    <w:div w:id="1392920902">
      <w:bodyDiv w:val="1"/>
      <w:marLeft w:val="0"/>
      <w:marRight w:val="0"/>
      <w:marTop w:val="0"/>
      <w:marBottom w:val="0"/>
      <w:divBdr>
        <w:top w:val="none" w:sz="0" w:space="0" w:color="auto"/>
        <w:left w:val="none" w:sz="0" w:space="0" w:color="auto"/>
        <w:bottom w:val="none" w:sz="0" w:space="0" w:color="auto"/>
        <w:right w:val="none" w:sz="0" w:space="0" w:color="auto"/>
      </w:divBdr>
    </w:div>
    <w:div w:id="1401513370">
      <w:bodyDiv w:val="1"/>
      <w:marLeft w:val="0"/>
      <w:marRight w:val="0"/>
      <w:marTop w:val="0"/>
      <w:marBottom w:val="0"/>
      <w:divBdr>
        <w:top w:val="none" w:sz="0" w:space="0" w:color="auto"/>
        <w:left w:val="none" w:sz="0" w:space="0" w:color="auto"/>
        <w:bottom w:val="none" w:sz="0" w:space="0" w:color="auto"/>
        <w:right w:val="none" w:sz="0" w:space="0" w:color="auto"/>
      </w:divBdr>
    </w:div>
    <w:div w:id="1405762089">
      <w:bodyDiv w:val="1"/>
      <w:marLeft w:val="0"/>
      <w:marRight w:val="0"/>
      <w:marTop w:val="0"/>
      <w:marBottom w:val="0"/>
      <w:divBdr>
        <w:top w:val="none" w:sz="0" w:space="0" w:color="auto"/>
        <w:left w:val="none" w:sz="0" w:space="0" w:color="auto"/>
        <w:bottom w:val="none" w:sz="0" w:space="0" w:color="auto"/>
        <w:right w:val="none" w:sz="0" w:space="0" w:color="auto"/>
      </w:divBdr>
    </w:div>
    <w:div w:id="1407411540">
      <w:bodyDiv w:val="1"/>
      <w:marLeft w:val="0"/>
      <w:marRight w:val="0"/>
      <w:marTop w:val="0"/>
      <w:marBottom w:val="0"/>
      <w:divBdr>
        <w:top w:val="none" w:sz="0" w:space="0" w:color="auto"/>
        <w:left w:val="none" w:sz="0" w:space="0" w:color="auto"/>
        <w:bottom w:val="none" w:sz="0" w:space="0" w:color="auto"/>
        <w:right w:val="none" w:sz="0" w:space="0" w:color="auto"/>
      </w:divBdr>
    </w:div>
    <w:div w:id="1408922440">
      <w:bodyDiv w:val="1"/>
      <w:marLeft w:val="0"/>
      <w:marRight w:val="0"/>
      <w:marTop w:val="0"/>
      <w:marBottom w:val="0"/>
      <w:divBdr>
        <w:top w:val="none" w:sz="0" w:space="0" w:color="auto"/>
        <w:left w:val="none" w:sz="0" w:space="0" w:color="auto"/>
        <w:bottom w:val="none" w:sz="0" w:space="0" w:color="auto"/>
        <w:right w:val="none" w:sz="0" w:space="0" w:color="auto"/>
      </w:divBdr>
    </w:div>
    <w:div w:id="1420327987">
      <w:bodyDiv w:val="1"/>
      <w:marLeft w:val="0"/>
      <w:marRight w:val="0"/>
      <w:marTop w:val="0"/>
      <w:marBottom w:val="0"/>
      <w:divBdr>
        <w:top w:val="none" w:sz="0" w:space="0" w:color="auto"/>
        <w:left w:val="none" w:sz="0" w:space="0" w:color="auto"/>
        <w:bottom w:val="none" w:sz="0" w:space="0" w:color="auto"/>
        <w:right w:val="none" w:sz="0" w:space="0" w:color="auto"/>
      </w:divBdr>
    </w:div>
    <w:div w:id="1422532847">
      <w:bodyDiv w:val="1"/>
      <w:marLeft w:val="0"/>
      <w:marRight w:val="0"/>
      <w:marTop w:val="0"/>
      <w:marBottom w:val="0"/>
      <w:divBdr>
        <w:top w:val="none" w:sz="0" w:space="0" w:color="auto"/>
        <w:left w:val="none" w:sz="0" w:space="0" w:color="auto"/>
        <w:bottom w:val="none" w:sz="0" w:space="0" w:color="auto"/>
        <w:right w:val="none" w:sz="0" w:space="0" w:color="auto"/>
      </w:divBdr>
    </w:div>
    <w:div w:id="1426727822">
      <w:bodyDiv w:val="1"/>
      <w:marLeft w:val="0"/>
      <w:marRight w:val="0"/>
      <w:marTop w:val="0"/>
      <w:marBottom w:val="0"/>
      <w:divBdr>
        <w:top w:val="none" w:sz="0" w:space="0" w:color="auto"/>
        <w:left w:val="none" w:sz="0" w:space="0" w:color="auto"/>
        <w:bottom w:val="none" w:sz="0" w:space="0" w:color="auto"/>
        <w:right w:val="none" w:sz="0" w:space="0" w:color="auto"/>
      </w:divBdr>
    </w:div>
    <w:div w:id="1440373068">
      <w:bodyDiv w:val="1"/>
      <w:marLeft w:val="0"/>
      <w:marRight w:val="0"/>
      <w:marTop w:val="0"/>
      <w:marBottom w:val="0"/>
      <w:divBdr>
        <w:top w:val="none" w:sz="0" w:space="0" w:color="auto"/>
        <w:left w:val="none" w:sz="0" w:space="0" w:color="auto"/>
        <w:bottom w:val="none" w:sz="0" w:space="0" w:color="auto"/>
        <w:right w:val="none" w:sz="0" w:space="0" w:color="auto"/>
      </w:divBdr>
    </w:div>
    <w:div w:id="1444304539">
      <w:bodyDiv w:val="1"/>
      <w:marLeft w:val="0"/>
      <w:marRight w:val="0"/>
      <w:marTop w:val="0"/>
      <w:marBottom w:val="0"/>
      <w:divBdr>
        <w:top w:val="none" w:sz="0" w:space="0" w:color="auto"/>
        <w:left w:val="none" w:sz="0" w:space="0" w:color="auto"/>
        <w:bottom w:val="none" w:sz="0" w:space="0" w:color="auto"/>
        <w:right w:val="none" w:sz="0" w:space="0" w:color="auto"/>
      </w:divBdr>
    </w:div>
    <w:div w:id="1446851307">
      <w:bodyDiv w:val="1"/>
      <w:marLeft w:val="0"/>
      <w:marRight w:val="0"/>
      <w:marTop w:val="0"/>
      <w:marBottom w:val="0"/>
      <w:divBdr>
        <w:top w:val="none" w:sz="0" w:space="0" w:color="auto"/>
        <w:left w:val="none" w:sz="0" w:space="0" w:color="auto"/>
        <w:bottom w:val="none" w:sz="0" w:space="0" w:color="auto"/>
        <w:right w:val="none" w:sz="0" w:space="0" w:color="auto"/>
      </w:divBdr>
    </w:div>
    <w:div w:id="1449229809">
      <w:bodyDiv w:val="1"/>
      <w:marLeft w:val="0"/>
      <w:marRight w:val="0"/>
      <w:marTop w:val="0"/>
      <w:marBottom w:val="0"/>
      <w:divBdr>
        <w:top w:val="none" w:sz="0" w:space="0" w:color="auto"/>
        <w:left w:val="none" w:sz="0" w:space="0" w:color="auto"/>
        <w:bottom w:val="none" w:sz="0" w:space="0" w:color="auto"/>
        <w:right w:val="none" w:sz="0" w:space="0" w:color="auto"/>
      </w:divBdr>
    </w:div>
    <w:div w:id="1449812893">
      <w:bodyDiv w:val="1"/>
      <w:marLeft w:val="0"/>
      <w:marRight w:val="0"/>
      <w:marTop w:val="0"/>
      <w:marBottom w:val="0"/>
      <w:divBdr>
        <w:top w:val="none" w:sz="0" w:space="0" w:color="auto"/>
        <w:left w:val="none" w:sz="0" w:space="0" w:color="auto"/>
        <w:bottom w:val="none" w:sz="0" w:space="0" w:color="auto"/>
        <w:right w:val="none" w:sz="0" w:space="0" w:color="auto"/>
      </w:divBdr>
    </w:div>
    <w:div w:id="1455519658">
      <w:bodyDiv w:val="1"/>
      <w:marLeft w:val="0"/>
      <w:marRight w:val="0"/>
      <w:marTop w:val="0"/>
      <w:marBottom w:val="0"/>
      <w:divBdr>
        <w:top w:val="none" w:sz="0" w:space="0" w:color="auto"/>
        <w:left w:val="none" w:sz="0" w:space="0" w:color="auto"/>
        <w:bottom w:val="none" w:sz="0" w:space="0" w:color="auto"/>
        <w:right w:val="none" w:sz="0" w:space="0" w:color="auto"/>
      </w:divBdr>
    </w:div>
    <w:div w:id="1457871077">
      <w:bodyDiv w:val="1"/>
      <w:marLeft w:val="0"/>
      <w:marRight w:val="0"/>
      <w:marTop w:val="0"/>
      <w:marBottom w:val="0"/>
      <w:divBdr>
        <w:top w:val="none" w:sz="0" w:space="0" w:color="auto"/>
        <w:left w:val="none" w:sz="0" w:space="0" w:color="auto"/>
        <w:bottom w:val="none" w:sz="0" w:space="0" w:color="auto"/>
        <w:right w:val="none" w:sz="0" w:space="0" w:color="auto"/>
      </w:divBdr>
    </w:div>
    <w:div w:id="1464230566">
      <w:bodyDiv w:val="1"/>
      <w:marLeft w:val="0"/>
      <w:marRight w:val="0"/>
      <w:marTop w:val="0"/>
      <w:marBottom w:val="0"/>
      <w:divBdr>
        <w:top w:val="none" w:sz="0" w:space="0" w:color="auto"/>
        <w:left w:val="none" w:sz="0" w:space="0" w:color="auto"/>
        <w:bottom w:val="none" w:sz="0" w:space="0" w:color="auto"/>
        <w:right w:val="none" w:sz="0" w:space="0" w:color="auto"/>
      </w:divBdr>
    </w:div>
    <w:div w:id="1470436627">
      <w:bodyDiv w:val="1"/>
      <w:marLeft w:val="0"/>
      <w:marRight w:val="0"/>
      <w:marTop w:val="0"/>
      <w:marBottom w:val="0"/>
      <w:divBdr>
        <w:top w:val="none" w:sz="0" w:space="0" w:color="auto"/>
        <w:left w:val="none" w:sz="0" w:space="0" w:color="auto"/>
        <w:bottom w:val="none" w:sz="0" w:space="0" w:color="auto"/>
        <w:right w:val="none" w:sz="0" w:space="0" w:color="auto"/>
      </w:divBdr>
    </w:div>
    <w:div w:id="1478448932">
      <w:bodyDiv w:val="1"/>
      <w:marLeft w:val="0"/>
      <w:marRight w:val="0"/>
      <w:marTop w:val="0"/>
      <w:marBottom w:val="0"/>
      <w:divBdr>
        <w:top w:val="none" w:sz="0" w:space="0" w:color="auto"/>
        <w:left w:val="none" w:sz="0" w:space="0" w:color="auto"/>
        <w:bottom w:val="none" w:sz="0" w:space="0" w:color="auto"/>
        <w:right w:val="none" w:sz="0" w:space="0" w:color="auto"/>
      </w:divBdr>
    </w:div>
    <w:div w:id="1485706171">
      <w:bodyDiv w:val="1"/>
      <w:marLeft w:val="0"/>
      <w:marRight w:val="0"/>
      <w:marTop w:val="0"/>
      <w:marBottom w:val="0"/>
      <w:divBdr>
        <w:top w:val="none" w:sz="0" w:space="0" w:color="auto"/>
        <w:left w:val="none" w:sz="0" w:space="0" w:color="auto"/>
        <w:bottom w:val="none" w:sz="0" w:space="0" w:color="auto"/>
        <w:right w:val="none" w:sz="0" w:space="0" w:color="auto"/>
      </w:divBdr>
    </w:div>
    <w:div w:id="1489832730">
      <w:bodyDiv w:val="1"/>
      <w:marLeft w:val="0"/>
      <w:marRight w:val="0"/>
      <w:marTop w:val="0"/>
      <w:marBottom w:val="0"/>
      <w:divBdr>
        <w:top w:val="none" w:sz="0" w:space="0" w:color="auto"/>
        <w:left w:val="none" w:sz="0" w:space="0" w:color="auto"/>
        <w:bottom w:val="none" w:sz="0" w:space="0" w:color="auto"/>
        <w:right w:val="none" w:sz="0" w:space="0" w:color="auto"/>
      </w:divBdr>
    </w:div>
    <w:div w:id="1490173970">
      <w:bodyDiv w:val="1"/>
      <w:marLeft w:val="0"/>
      <w:marRight w:val="0"/>
      <w:marTop w:val="0"/>
      <w:marBottom w:val="0"/>
      <w:divBdr>
        <w:top w:val="none" w:sz="0" w:space="0" w:color="auto"/>
        <w:left w:val="none" w:sz="0" w:space="0" w:color="auto"/>
        <w:bottom w:val="none" w:sz="0" w:space="0" w:color="auto"/>
        <w:right w:val="none" w:sz="0" w:space="0" w:color="auto"/>
      </w:divBdr>
    </w:div>
    <w:div w:id="1492334409">
      <w:bodyDiv w:val="1"/>
      <w:marLeft w:val="0"/>
      <w:marRight w:val="0"/>
      <w:marTop w:val="0"/>
      <w:marBottom w:val="0"/>
      <w:divBdr>
        <w:top w:val="none" w:sz="0" w:space="0" w:color="auto"/>
        <w:left w:val="none" w:sz="0" w:space="0" w:color="auto"/>
        <w:bottom w:val="none" w:sz="0" w:space="0" w:color="auto"/>
        <w:right w:val="none" w:sz="0" w:space="0" w:color="auto"/>
      </w:divBdr>
    </w:div>
    <w:div w:id="1499005782">
      <w:bodyDiv w:val="1"/>
      <w:marLeft w:val="0"/>
      <w:marRight w:val="0"/>
      <w:marTop w:val="0"/>
      <w:marBottom w:val="0"/>
      <w:divBdr>
        <w:top w:val="none" w:sz="0" w:space="0" w:color="auto"/>
        <w:left w:val="none" w:sz="0" w:space="0" w:color="auto"/>
        <w:bottom w:val="none" w:sz="0" w:space="0" w:color="auto"/>
        <w:right w:val="none" w:sz="0" w:space="0" w:color="auto"/>
      </w:divBdr>
    </w:div>
    <w:div w:id="1507475928">
      <w:bodyDiv w:val="1"/>
      <w:marLeft w:val="0"/>
      <w:marRight w:val="0"/>
      <w:marTop w:val="0"/>
      <w:marBottom w:val="0"/>
      <w:divBdr>
        <w:top w:val="none" w:sz="0" w:space="0" w:color="auto"/>
        <w:left w:val="none" w:sz="0" w:space="0" w:color="auto"/>
        <w:bottom w:val="none" w:sz="0" w:space="0" w:color="auto"/>
        <w:right w:val="none" w:sz="0" w:space="0" w:color="auto"/>
      </w:divBdr>
    </w:div>
    <w:div w:id="1513301203">
      <w:bodyDiv w:val="1"/>
      <w:marLeft w:val="0"/>
      <w:marRight w:val="0"/>
      <w:marTop w:val="0"/>
      <w:marBottom w:val="0"/>
      <w:divBdr>
        <w:top w:val="none" w:sz="0" w:space="0" w:color="auto"/>
        <w:left w:val="none" w:sz="0" w:space="0" w:color="auto"/>
        <w:bottom w:val="none" w:sz="0" w:space="0" w:color="auto"/>
        <w:right w:val="none" w:sz="0" w:space="0" w:color="auto"/>
      </w:divBdr>
    </w:div>
    <w:div w:id="1520847276">
      <w:bodyDiv w:val="1"/>
      <w:marLeft w:val="0"/>
      <w:marRight w:val="0"/>
      <w:marTop w:val="0"/>
      <w:marBottom w:val="0"/>
      <w:divBdr>
        <w:top w:val="none" w:sz="0" w:space="0" w:color="auto"/>
        <w:left w:val="none" w:sz="0" w:space="0" w:color="auto"/>
        <w:bottom w:val="none" w:sz="0" w:space="0" w:color="auto"/>
        <w:right w:val="none" w:sz="0" w:space="0" w:color="auto"/>
      </w:divBdr>
    </w:div>
    <w:div w:id="1523781174">
      <w:bodyDiv w:val="1"/>
      <w:marLeft w:val="0"/>
      <w:marRight w:val="0"/>
      <w:marTop w:val="0"/>
      <w:marBottom w:val="0"/>
      <w:divBdr>
        <w:top w:val="none" w:sz="0" w:space="0" w:color="auto"/>
        <w:left w:val="none" w:sz="0" w:space="0" w:color="auto"/>
        <w:bottom w:val="none" w:sz="0" w:space="0" w:color="auto"/>
        <w:right w:val="none" w:sz="0" w:space="0" w:color="auto"/>
      </w:divBdr>
    </w:div>
    <w:div w:id="1524249242">
      <w:bodyDiv w:val="1"/>
      <w:marLeft w:val="0"/>
      <w:marRight w:val="0"/>
      <w:marTop w:val="0"/>
      <w:marBottom w:val="0"/>
      <w:divBdr>
        <w:top w:val="none" w:sz="0" w:space="0" w:color="auto"/>
        <w:left w:val="none" w:sz="0" w:space="0" w:color="auto"/>
        <w:bottom w:val="none" w:sz="0" w:space="0" w:color="auto"/>
        <w:right w:val="none" w:sz="0" w:space="0" w:color="auto"/>
      </w:divBdr>
    </w:div>
    <w:div w:id="1526139625">
      <w:bodyDiv w:val="1"/>
      <w:marLeft w:val="0"/>
      <w:marRight w:val="0"/>
      <w:marTop w:val="0"/>
      <w:marBottom w:val="0"/>
      <w:divBdr>
        <w:top w:val="none" w:sz="0" w:space="0" w:color="auto"/>
        <w:left w:val="none" w:sz="0" w:space="0" w:color="auto"/>
        <w:bottom w:val="none" w:sz="0" w:space="0" w:color="auto"/>
        <w:right w:val="none" w:sz="0" w:space="0" w:color="auto"/>
      </w:divBdr>
    </w:div>
    <w:div w:id="1540320278">
      <w:bodyDiv w:val="1"/>
      <w:marLeft w:val="0"/>
      <w:marRight w:val="0"/>
      <w:marTop w:val="0"/>
      <w:marBottom w:val="0"/>
      <w:divBdr>
        <w:top w:val="none" w:sz="0" w:space="0" w:color="auto"/>
        <w:left w:val="none" w:sz="0" w:space="0" w:color="auto"/>
        <w:bottom w:val="none" w:sz="0" w:space="0" w:color="auto"/>
        <w:right w:val="none" w:sz="0" w:space="0" w:color="auto"/>
      </w:divBdr>
    </w:div>
    <w:div w:id="1548226663">
      <w:bodyDiv w:val="1"/>
      <w:marLeft w:val="0"/>
      <w:marRight w:val="0"/>
      <w:marTop w:val="0"/>
      <w:marBottom w:val="0"/>
      <w:divBdr>
        <w:top w:val="none" w:sz="0" w:space="0" w:color="auto"/>
        <w:left w:val="none" w:sz="0" w:space="0" w:color="auto"/>
        <w:bottom w:val="none" w:sz="0" w:space="0" w:color="auto"/>
        <w:right w:val="none" w:sz="0" w:space="0" w:color="auto"/>
      </w:divBdr>
    </w:div>
    <w:div w:id="1555003878">
      <w:bodyDiv w:val="1"/>
      <w:marLeft w:val="0"/>
      <w:marRight w:val="0"/>
      <w:marTop w:val="0"/>
      <w:marBottom w:val="0"/>
      <w:divBdr>
        <w:top w:val="none" w:sz="0" w:space="0" w:color="auto"/>
        <w:left w:val="none" w:sz="0" w:space="0" w:color="auto"/>
        <w:bottom w:val="none" w:sz="0" w:space="0" w:color="auto"/>
        <w:right w:val="none" w:sz="0" w:space="0" w:color="auto"/>
      </w:divBdr>
    </w:div>
    <w:div w:id="1559627132">
      <w:bodyDiv w:val="1"/>
      <w:marLeft w:val="0"/>
      <w:marRight w:val="0"/>
      <w:marTop w:val="0"/>
      <w:marBottom w:val="0"/>
      <w:divBdr>
        <w:top w:val="none" w:sz="0" w:space="0" w:color="auto"/>
        <w:left w:val="none" w:sz="0" w:space="0" w:color="auto"/>
        <w:bottom w:val="none" w:sz="0" w:space="0" w:color="auto"/>
        <w:right w:val="none" w:sz="0" w:space="0" w:color="auto"/>
      </w:divBdr>
    </w:div>
    <w:div w:id="1564943412">
      <w:bodyDiv w:val="1"/>
      <w:marLeft w:val="0"/>
      <w:marRight w:val="0"/>
      <w:marTop w:val="0"/>
      <w:marBottom w:val="0"/>
      <w:divBdr>
        <w:top w:val="none" w:sz="0" w:space="0" w:color="auto"/>
        <w:left w:val="none" w:sz="0" w:space="0" w:color="auto"/>
        <w:bottom w:val="none" w:sz="0" w:space="0" w:color="auto"/>
        <w:right w:val="none" w:sz="0" w:space="0" w:color="auto"/>
      </w:divBdr>
    </w:div>
    <w:div w:id="1566724974">
      <w:bodyDiv w:val="1"/>
      <w:marLeft w:val="0"/>
      <w:marRight w:val="0"/>
      <w:marTop w:val="0"/>
      <w:marBottom w:val="0"/>
      <w:divBdr>
        <w:top w:val="none" w:sz="0" w:space="0" w:color="auto"/>
        <w:left w:val="none" w:sz="0" w:space="0" w:color="auto"/>
        <w:bottom w:val="none" w:sz="0" w:space="0" w:color="auto"/>
        <w:right w:val="none" w:sz="0" w:space="0" w:color="auto"/>
      </w:divBdr>
    </w:div>
    <w:div w:id="1577787784">
      <w:bodyDiv w:val="1"/>
      <w:marLeft w:val="0"/>
      <w:marRight w:val="0"/>
      <w:marTop w:val="0"/>
      <w:marBottom w:val="0"/>
      <w:divBdr>
        <w:top w:val="none" w:sz="0" w:space="0" w:color="auto"/>
        <w:left w:val="none" w:sz="0" w:space="0" w:color="auto"/>
        <w:bottom w:val="none" w:sz="0" w:space="0" w:color="auto"/>
        <w:right w:val="none" w:sz="0" w:space="0" w:color="auto"/>
      </w:divBdr>
    </w:div>
    <w:div w:id="1585653006">
      <w:bodyDiv w:val="1"/>
      <w:marLeft w:val="0"/>
      <w:marRight w:val="0"/>
      <w:marTop w:val="0"/>
      <w:marBottom w:val="0"/>
      <w:divBdr>
        <w:top w:val="none" w:sz="0" w:space="0" w:color="auto"/>
        <w:left w:val="none" w:sz="0" w:space="0" w:color="auto"/>
        <w:bottom w:val="none" w:sz="0" w:space="0" w:color="auto"/>
        <w:right w:val="none" w:sz="0" w:space="0" w:color="auto"/>
      </w:divBdr>
    </w:div>
    <w:div w:id="1589657397">
      <w:bodyDiv w:val="1"/>
      <w:marLeft w:val="0"/>
      <w:marRight w:val="0"/>
      <w:marTop w:val="0"/>
      <w:marBottom w:val="0"/>
      <w:divBdr>
        <w:top w:val="none" w:sz="0" w:space="0" w:color="auto"/>
        <w:left w:val="none" w:sz="0" w:space="0" w:color="auto"/>
        <w:bottom w:val="none" w:sz="0" w:space="0" w:color="auto"/>
        <w:right w:val="none" w:sz="0" w:space="0" w:color="auto"/>
      </w:divBdr>
    </w:div>
    <w:div w:id="1590040495">
      <w:bodyDiv w:val="1"/>
      <w:marLeft w:val="0"/>
      <w:marRight w:val="0"/>
      <w:marTop w:val="0"/>
      <w:marBottom w:val="0"/>
      <w:divBdr>
        <w:top w:val="none" w:sz="0" w:space="0" w:color="auto"/>
        <w:left w:val="none" w:sz="0" w:space="0" w:color="auto"/>
        <w:bottom w:val="none" w:sz="0" w:space="0" w:color="auto"/>
        <w:right w:val="none" w:sz="0" w:space="0" w:color="auto"/>
      </w:divBdr>
    </w:div>
    <w:div w:id="1592618889">
      <w:bodyDiv w:val="1"/>
      <w:marLeft w:val="0"/>
      <w:marRight w:val="0"/>
      <w:marTop w:val="0"/>
      <w:marBottom w:val="0"/>
      <w:divBdr>
        <w:top w:val="none" w:sz="0" w:space="0" w:color="auto"/>
        <w:left w:val="none" w:sz="0" w:space="0" w:color="auto"/>
        <w:bottom w:val="none" w:sz="0" w:space="0" w:color="auto"/>
        <w:right w:val="none" w:sz="0" w:space="0" w:color="auto"/>
      </w:divBdr>
    </w:div>
    <w:div w:id="1595505360">
      <w:bodyDiv w:val="1"/>
      <w:marLeft w:val="0"/>
      <w:marRight w:val="0"/>
      <w:marTop w:val="0"/>
      <w:marBottom w:val="0"/>
      <w:divBdr>
        <w:top w:val="none" w:sz="0" w:space="0" w:color="auto"/>
        <w:left w:val="none" w:sz="0" w:space="0" w:color="auto"/>
        <w:bottom w:val="none" w:sz="0" w:space="0" w:color="auto"/>
        <w:right w:val="none" w:sz="0" w:space="0" w:color="auto"/>
      </w:divBdr>
    </w:div>
    <w:div w:id="1602420870">
      <w:bodyDiv w:val="1"/>
      <w:marLeft w:val="0"/>
      <w:marRight w:val="0"/>
      <w:marTop w:val="0"/>
      <w:marBottom w:val="0"/>
      <w:divBdr>
        <w:top w:val="none" w:sz="0" w:space="0" w:color="auto"/>
        <w:left w:val="none" w:sz="0" w:space="0" w:color="auto"/>
        <w:bottom w:val="none" w:sz="0" w:space="0" w:color="auto"/>
        <w:right w:val="none" w:sz="0" w:space="0" w:color="auto"/>
      </w:divBdr>
    </w:div>
    <w:div w:id="1611547244">
      <w:bodyDiv w:val="1"/>
      <w:marLeft w:val="0"/>
      <w:marRight w:val="0"/>
      <w:marTop w:val="0"/>
      <w:marBottom w:val="0"/>
      <w:divBdr>
        <w:top w:val="none" w:sz="0" w:space="0" w:color="auto"/>
        <w:left w:val="none" w:sz="0" w:space="0" w:color="auto"/>
        <w:bottom w:val="none" w:sz="0" w:space="0" w:color="auto"/>
        <w:right w:val="none" w:sz="0" w:space="0" w:color="auto"/>
      </w:divBdr>
    </w:div>
    <w:div w:id="1616407759">
      <w:bodyDiv w:val="1"/>
      <w:marLeft w:val="0"/>
      <w:marRight w:val="0"/>
      <w:marTop w:val="0"/>
      <w:marBottom w:val="0"/>
      <w:divBdr>
        <w:top w:val="none" w:sz="0" w:space="0" w:color="auto"/>
        <w:left w:val="none" w:sz="0" w:space="0" w:color="auto"/>
        <w:bottom w:val="none" w:sz="0" w:space="0" w:color="auto"/>
        <w:right w:val="none" w:sz="0" w:space="0" w:color="auto"/>
      </w:divBdr>
    </w:div>
    <w:div w:id="1620338347">
      <w:bodyDiv w:val="1"/>
      <w:marLeft w:val="0"/>
      <w:marRight w:val="0"/>
      <w:marTop w:val="0"/>
      <w:marBottom w:val="0"/>
      <w:divBdr>
        <w:top w:val="none" w:sz="0" w:space="0" w:color="auto"/>
        <w:left w:val="none" w:sz="0" w:space="0" w:color="auto"/>
        <w:bottom w:val="none" w:sz="0" w:space="0" w:color="auto"/>
        <w:right w:val="none" w:sz="0" w:space="0" w:color="auto"/>
      </w:divBdr>
    </w:div>
    <w:div w:id="1621112867">
      <w:bodyDiv w:val="1"/>
      <w:marLeft w:val="0"/>
      <w:marRight w:val="0"/>
      <w:marTop w:val="0"/>
      <w:marBottom w:val="0"/>
      <w:divBdr>
        <w:top w:val="none" w:sz="0" w:space="0" w:color="auto"/>
        <w:left w:val="none" w:sz="0" w:space="0" w:color="auto"/>
        <w:bottom w:val="none" w:sz="0" w:space="0" w:color="auto"/>
        <w:right w:val="none" w:sz="0" w:space="0" w:color="auto"/>
      </w:divBdr>
    </w:div>
    <w:div w:id="1623917933">
      <w:bodyDiv w:val="1"/>
      <w:marLeft w:val="0"/>
      <w:marRight w:val="0"/>
      <w:marTop w:val="0"/>
      <w:marBottom w:val="0"/>
      <w:divBdr>
        <w:top w:val="none" w:sz="0" w:space="0" w:color="auto"/>
        <w:left w:val="none" w:sz="0" w:space="0" w:color="auto"/>
        <w:bottom w:val="none" w:sz="0" w:space="0" w:color="auto"/>
        <w:right w:val="none" w:sz="0" w:space="0" w:color="auto"/>
      </w:divBdr>
    </w:div>
    <w:div w:id="1624116293">
      <w:bodyDiv w:val="1"/>
      <w:marLeft w:val="0"/>
      <w:marRight w:val="0"/>
      <w:marTop w:val="0"/>
      <w:marBottom w:val="0"/>
      <w:divBdr>
        <w:top w:val="none" w:sz="0" w:space="0" w:color="auto"/>
        <w:left w:val="none" w:sz="0" w:space="0" w:color="auto"/>
        <w:bottom w:val="none" w:sz="0" w:space="0" w:color="auto"/>
        <w:right w:val="none" w:sz="0" w:space="0" w:color="auto"/>
      </w:divBdr>
    </w:div>
    <w:div w:id="1627393220">
      <w:bodyDiv w:val="1"/>
      <w:marLeft w:val="0"/>
      <w:marRight w:val="0"/>
      <w:marTop w:val="0"/>
      <w:marBottom w:val="0"/>
      <w:divBdr>
        <w:top w:val="none" w:sz="0" w:space="0" w:color="auto"/>
        <w:left w:val="none" w:sz="0" w:space="0" w:color="auto"/>
        <w:bottom w:val="none" w:sz="0" w:space="0" w:color="auto"/>
        <w:right w:val="none" w:sz="0" w:space="0" w:color="auto"/>
      </w:divBdr>
    </w:div>
    <w:div w:id="1629316546">
      <w:bodyDiv w:val="1"/>
      <w:marLeft w:val="0"/>
      <w:marRight w:val="0"/>
      <w:marTop w:val="0"/>
      <w:marBottom w:val="0"/>
      <w:divBdr>
        <w:top w:val="none" w:sz="0" w:space="0" w:color="auto"/>
        <w:left w:val="none" w:sz="0" w:space="0" w:color="auto"/>
        <w:bottom w:val="none" w:sz="0" w:space="0" w:color="auto"/>
        <w:right w:val="none" w:sz="0" w:space="0" w:color="auto"/>
      </w:divBdr>
    </w:div>
    <w:div w:id="1631398067">
      <w:bodyDiv w:val="1"/>
      <w:marLeft w:val="0"/>
      <w:marRight w:val="0"/>
      <w:marTop w:val="0"/>
      <w:marBottom w:val="0"/>
      <w:divBdr>
        <w:top w:val="none" w:sz="0" w:space="0" w:color="auto"/>
        <w:left w:val="none" w:sz="0" w:space="0" w:color="auto"/>
        <w:bottom w:val="none" w:sz="0" w:space="0" w:color="auto"/>
        <w:right w:val="none" w:sz="0" w:space="0" w:color="auto"/>
      </w:divBdr>
    </w:div>
    <w:div w:id="1646201149">
      <w:bodyDiv w:val="1"/>
      <w:marLeft w:val="0"/>
      <w:marRight w:val="0"/>
      <w:marTop w:val="0"/>
      <w:marBottom w:val="0"/>
      <w:divBdr>
        <w:top w:val="none" w:sz="0" w:space="0" w:color="auto"/>
        <w:left w:val="none" w:sz="0" w:space="0" w:color="auto"/>
        <w:bottom w:val="none" w:sz="0" w:space="0" w:color="auto"/>
        <w:right w:val="none" w:sz="0" w:space="0" w:color="auto"/>
      </w:divBdr>
    </w:div>
    <w:div w:id="1647465333">
      <w:bodyDiv w:val="1"/>
      <w:marLeft w:val="0"/>
      <w:marRight w:val="0"/>
      <w:marTop w:val="0"/>
      <w:marBottom w:val="0"/>
      <w:divBdr>
        <w:top w:val="none" w:sz="0" w:space="0" w:color="auto"/>
        <w:left w:val="none" w:sz="0" w:space="0" w:color="auto"/>
        <w:bottom w:val="none" w:sz="0" w:space="0" w:color="auto"/>
        <w:right w:val="none" w:sz="0" w:space="0" w:color="auto"/>
      </w:divBdr>
    </w:div>
    <w:div w:id="1653480151">
      <w:bodyDiv w:val="1"/>
      <w:marLeft w:val="0"/>
      <w:marRight w:val="0"/>
      <w:marTop w:val="0"/>
      <w:marBottom w:val="0"/>
      <w:divBdr>
        <w:top w:val="none" w:sz="0" w:space="0" w:color="auto"/>
        <w:left w:val="none" w:sz="0" w:space="0" w:color="auto"/>
        <w:bottom w:val="none" w:sz="0" w:space="0" w:color="auto"/>
        <w:right w:val="none" w:sz="0" w:space="0" w:color="auto"/>
      </w:divBdr>
    </w:div>
    <w:div w:id="1654870059">
      <w:bodyDiv w:val="1"/>
      <w:marLeft w:val="0"/>
      <w:marRight w:val="0"/>
      <w:marTop w:val="0"/>
      <w:marBottom w:val="0"/>
      <w:divBdr>
        <w:top w:val="none" w:sz="0" w:space="0" w:color="auto"/>
        <w:left w:val="none" w:sz="0" w:space="0" w:color="auto"/>
        <w:bottom w:val="none" w:sz="0" w:space="0" w:color="auto"/>
        <w:right w:val="none" w:sz="0" w:space="0" w:color="auto"/>
      </w:divBdr>
    </w:div>
    <w:div w:id="1656061608">
      <w:bodyDiv w:val="1"/>
      <w:marLeft w:val="0"/>
      <w:marRight w:val="0"/>
      <w:marTop w:val="0"/>
      <w:marBottom w:val="0"/>
      <w:divBdr>
        <w:top w:val="none" w:sz="0" w:space="0" w:color="auto"/>
        <w:left w:val="none" w:sz="0" w:space="0" w:color="auto"/>
        <w:bottom w:val="none" w:sz="0" w:space="0" w:color="auto"/>
        <w:right w:val="none" w:sz="0" w:space="0" w:color="auto"/>
      </w:divBdr>
    </w:div>
    <w:div w:id="1656101954">
      <w:bodyDiv w:val="1"/>
      <w:marLeft w:val="0"/>
      <w:marRight w:val="0"/>
      <w:marTop w:val="0"/>
      <w:marBottom w:val="0"/>
      <w:divBdr>
        <w:top w:val="none" w:sz="0" w:space="0" w:color="auto"/>
        <w:left w:val="none" w:sz="0" w:space="0" w:color="auto"/>
        <w:bottom w:val="none" w:sz="0" w:space="0" w:color="auto"/>
        <w:right w:val="none" w:sz="0" w:space="0" w:color="auto"/>
      </w:divBdr>
    </w:div>
    <w:div w:id="1663119503">
      <w:bodyDiv w:val="1"/>
      <w:marLeft w:val="0"/>
      <w:marRight w:val="0"/>
      <w:marTop w:val="0"/>
      <w:marBottom w:val="0"/>
      <w:divBdr>
        <w:top w:val="none" w:sz="0" w:space="0" w:color="auto"/>
        <w:left w:val="none" w:sz="0" w:space="0" w:color="auto"/>
        <w:bottom w:val="none" w:sz="0" w:space="0" w:color="auto"/>
        <w:right w:val="none" w:sz="0" w:space="0" w:color="auto"/>
      </w:divBdr>
    </w:div>
    <w:div w:id="1664969635">
      <w:bodyDiv w:val="1"/>
      <w:marLeft w:val="0"/>
      <w:marRight w:val="0"/>
      <w:marTop w:val="0"/>
      <w:marBottom w:val="0"/>
      <w:divBdr>
        <w:top w:val="none" w:sz="0" w:space="0" w:color="auto"/>
        <w:left w:val="none" w:sz="0" w:space="0" w:color="auto"/>
        <w:bottom w:val="none" w:sz="0" w:space="0" w:color="auto"/>
        <w:right w:val="none" w:sz="0" w:space="0" w:color="auto"/>
      </w:divBdr>
    </w:div>
    <w:div w:id="1669672873">
      <w:bodyDiv w:val="1"/>
      <w:marLeft w:val="0"/>
      <w:marRight w:val="0"/>
      <w:marTop w:val="0"/>
      <w:marBottom w:val="0"/>
      <w:divBdr>
        <w:top w:val="none" w:sz="0" w:space="0" w:color="auto"/>
        <w:left w:val="none" w:sz="0" w:space="0" w:color="auto"/>
        <w:bottom w:val="none" w:sz="0" w:space="0" w:color="auto"/>
        <w:right w:val="none" w:sz="0" w:space="0" w:color="auto"/>
      </w:divBdr>
    </w:div>
    <w:div w:id="1670711920">
      <w:bodyDiv w:val="1"/>
      <w:marLeft w:val="0"/>
      <w:marRight w:val="0"/>
      <w:marTop w:val="0"/>
      <w:marBottom w:val="0"/>
      <w:divBdr>
        <w:top w:val="none" w:sz="0" w:space="0" w:color="auto"/>
        <w:left w:val="none" w:sz="0" w:space="0" w:color="auto"/>
        <w:bottom w:val="none" w:sz="0" w:space="0" w:color="auto"/>
        <w:right w:val="none" w:sz="0" w:space="0" w:color="auto"/>
      </w:divBdr>
    </w:div>
    <w:div w:id="1671133457">
      <w:bodyDiv w:val="1"/>
      <w:marLeft w:val="0"/>
      <w:marRight w:val="0"/>
      <w:marTop w:val="0"/>
      <w:marBottom w:val="0"/>
      <w:divBdr>
        <w:top w:val="none" w:sz="0" w:space="0" w:color="auto"/>
        <w:left w:val="none" w:sz="0" w:space="0" w:color="auto"/>
        <w:bottom w:val="none" w:sz="0" w:space="0" w:color="auto"/>
        <w:right w:val="none" w:sz="0" w:space="0" w:color="auto"/>
      </w:divBdr>
    </w:div>
    <w:div w:id="1674333045">
      <w:bodyDiv w:val="1"/>
      <w:marLeft w:val="0"/>
      <w:marRight w:val="0"/>
      <w:marTop w:val="0"/>
      <w:marBottom w:val="0"/>
      <w:divBdr>
        <w:top w:val="none" w:sz="0" w:space="0" w:color="auto"/>
        <w:left w:val="none" w:sz="0" w:space="0" w:color="auto"/>
        <w:bottom w:val="none" w:sz="0" w:space="0" w:color="auto"/>
        <w:right w:val="none" w:sz="0" w:space="0" w:color="auto"/>
      </w:divBdr>
    </w:div>
    <w:div w:id="1675496822">
      <w:bodyDiv w:val="1"/>
      <w:marLeft w:val="0"/>
      <w:marRight w:val="0"/>
      <w:marTop w:val="0"/>
      <w:marBottom w:val="0"/>
      <w:divBdr>
        <w:top w:val="none" w:sz="0" w:space="0" w:color="auto"/>
        <w:left w:val="none" w:sz="0" w:space="0" w:color="auto"/>
        <w:bottom w:val="none" w:sz="0" w:space="0" w:color="auto"/>
        <w:right w:val="none" w:sz="0" w:space="0" w:color="auto"/>
      </w:divBdr>
    </w:div>
    <w:div w:id="1677688478">
      <w:bodyDiv w:val="1"/>
      <w:marLeft w:val="0"/>
      <w:marRight w:val="0"/>
      <w:marTop w:val="0"/>
      <w:marBottom w:val="0"/>
      <w:divBdr>
        <w:top w:val="none" w:sz="0" w:space="0" w:color="auto"/>
        <w:left w:val="none" w:sz="0" w:space="0" w:color="auto"/>
        <w:bottom w:val="none" w:sz="0" w:space="0" w:color="auto"/>
        <w:right w:val="none" w:sz="0" w:space="0" w:color="auto"/>
      </w:divBdr>
    </w:div>
    <w:div w:id="1686323386">
      <w:bodyDiv w:val="1"/>
      <w:marLeft w:val="0"/>
      <w:marRight w:val="0"/>
      <w:marTop w:val="0"/>
      <w:marBottom w:val="0"/>
      <w:divBdr>
        <w:top w:val="none" w:sz="0" w:space="0" w:color="auto"/>
        <w:left w:val="none" w:sz="0" w:space="0" w:color="auto"/>
        <w:bottom w:val="none" w:sz="0" w:space="0" w:color="auto"/>
        <w:right w:val="none" w:sz="0" w:space="0" w:color="auto"/>
      </w:divBdr>
    </w:div>
    <w:div w:id="1689526411">
      <w:bodyDiv w:val="1"/>
      <w:marLeft w:val="0"/>
      <w:marRight w:val="0"/>
      <w:marTop w:val="0"/>
      <w:marBottom w:val="0"/>
      <w:divBdr>
        <w:top w:val="none" w:sz="0" w:space="0" w:color="auto"/>
        <w:left w:val="none" w:sz="0" w:space="0" w:color="auto"/>
        <w:bottom w:val="none" w:sz="0" w:space="0" w:color="auto"/>
        <w:right w:val="none" w:sz="0" w:space="0" w:color="auto"/>
      </w:divBdr>
    </w:div>
    <w:div w:id="1691253320">
      <w:bodyDiv w:val="1"/>
      <w:marLeft w:val="0"/>
      <w:marRight w:val="0"/>
      <w:marTop w:val="0"/>
      <w:marBottom w:val="0"/>
      <w:divBdr>
        <w:top w:val="none" w:sz="0" w:space="0" w:color="auto"/>
        <w:left w:val="none" w:sz="0" w:space="0" w:color="auto"/>
        <w:bottom w:val="none" w:sz="0" w:space="0" w:color="auto"/>
        <w:right w:val="none" w:sz="0" w:space="0" w:color="auto"/>
      </w:divBdr>
    </w:div>
    <w:div w:id="1694309447">
      <w:bodyDiv w:val="1"/>
      <w:marLeft w:val="0"/>
      <w:marRight w:val="0"/>
      <w:marTop w:val="0"/>
      <w:marBottom w:val="0"/>
      <w:divBdr>
        <w:top w:val="none" w:sz="0" w:space="0" w:color="auto"/>
        <w:left w:val="none" w:sz="0" w:space="0" w:color="auto"/>
        <w:bottom w:val="none" w:sz="0" w:space="0" w:color="auto"/>
        <w:right w:val="none" w:sz="0" w:space="0" w:color="auto"/>
      </w:divBdr>
    </w:div>
    <w:div w:id="1697074609">
      <w:bodyDiv w:val="1"/>
      <w:marLeft w:val="0"/>
      <w:marRight w:val="0"/>
      <w:marTop w:val="0"/>
      <w:marBottom w:val="0"/>
      <w:divBdr>
        <w:top w:val="none" w:sz="0" w:space="0" w:color="auto"/>
        <w:left w:val="none" w:sz="0" w:space="0" w:color="auto"/>
        <w:bottom w:val="none" w:sz="0" w:space="0" w:color="auto"/>
        <w:right w:val="none" w:sz="0" w:space="0" w:color="auto"/>
      </w:divBdr>
    </w:div>
    <w:div w:id="1698697744">
      <w:bodyDiv w:val="1"/>
      <w:marLeft w:val="0"/>
      <w:marRight w:val="0"/>
      <w:marTop w:val="0"/>
      <w:marBottom w:val="0"/>
      <w:divBdr>
        <w:top w:val="none" w:sz="0" w:space="0" w:color="auto"/>
        <w:left w:val="none" w:sz="0" w:space="0" w:color="auto"/>
        <w:bottom w:val="none" w:sz="0" w:space="0" w:color="auto"/>
        <w:right w:val="none" w:sz="0" w:space="0" w:color="auto"/>
      </w:divBdr>
    </w:div>
    <w:div w:id="1701203372">
      <w:bodyDiv w:val="1"/>
      <w:marLeft w:val="0"/>
      <w:marRight w:val="0"/>
      <w:marTop w:val="0"/>
      <w:marBottom w:val="0"/>
      <w:divBdr>
        <w:top w:val="none" w:sz="0" w:space="0" w:color="auto"/>
        <w:left w:val="none" w:sz="0" w:space="0" w:color="auto"/>
        <w:bottom w:val="none" w:sz="0" w:space="0" w:color="auto"/>
        <w:right w:val="none" w:sz="0" w:space="0" w:color="auto"/>
      </w:divBdr>
    </w:div>
    <w:div w:id="1701860220">
      <w:bodyDiv w:val="1"/>
      <w:marLeft w:val="0"/>
      <w:marRight w:val="0"/>
      <w:marTop w:val="0"/>
      <w:marBottom w:val="0"/>
      <w:divBdr>
        <w:top w:val="none" w:sz="0" w:space="0" w:color="auto"/>
        <w:left w:val="none" w:sz="0" w:space="0" w:color="auto"/>
        <w:bottom w:val="none" w:sz="0" w:space="0" w:color="auto"/>
        <w:right w:val="none" w:sz="0" w:space="0" w:color="auto"/>
      </w:divBdr>
    </w:div>
    <w:div w:id="1704940720">
      <w:bodyDiv w:val="1"/>
      <w:marLeft w:val="0"/>
      <w:marRight w:val="0"/>
      <w:marTop w:val="0"/>
      <w:marBottom w:val="0"/>
      <w:divBdr>
        <w:top w:val="none" w:sz="0" w:space="0" w:color="auto"/>
        <w:left w:val="none" w:sz="0" w:space="0" w:color="auto"/>
        <w:bottom w:val="none" w:sz="0" w:space="0" w:color="auto"/>
        <w:right w:val="none" w:sz="0" w:space="0" w:color="auto"/>
      </w:divBdr>
    </w:div>
    <w:div w:id="1705592243">
      <w:bodyDiv w:val="1"/>
      <w:marLeft w:val="0"/>
      <w:marRight w:val="0"/>
      <w:marTop w:val="0"/>
      <w:marBottom w:val="0"/>
      <w:divBdr>
        <w:top w:val="none" w:sz="0" w:space="0" w:color="auto"/>
        <w:left w:val="none" w:sz="0" w:space="0" w:color="auto"/>
        <w:bottom w:val="none" w:sz="0" w:space="0" w:color="auto"/>
        <w:right w:val="none" w:sz="0" w:space="0" w:color="auto"/>
      </w:divBdr>
    </w:div>
    <w:div w:id="1706054936">
      <w:bodyDiv w:val="1"/>
      <w:marLeft w:val="0"/>
      <w:marRight w:val="0"/>
      <w:marTop w:val="0"/>
      <w:marBottom w:val="0"/>
      <w:divBdr>
        <w:top w:val="none" w:sz="0" w:space="0" w:color="auto"/>
        <w:left w:val="none" w:sz="0" w:space="0" w:color="auto"/>
        <w:bottom w:val="none" w:sz="0" w:space="0" w:color="auto"/>
        <w:right w:val="none" w:sz="0" w:space="0" w:color="auto"/>
      </w:divBdr>
    </w:div>
    <w:div w:id="1719082330">
      <w:bodyDiv w:val="1"/>
      <w:marLeft w:val="0"/>
      <w:marRight w:val="0"/>
      <w:marTop w:val="0"/>
      <w:marBottom w:val="0"/>
      <w:divBdr>
        <w:top w:val="none" w:sz="0" w:space="0" w:color="auto"/>
        <w:left w:val="none" w:sz="0" w:space="0" w:color="auto"/>
        <w:bottom w:val="none" w:sz="0" w:space="0" w:color="auto"/>
        <w:right w:val="none" w:sz="0" w:space="0" w:color="auto"/>
      </w:divBdr>
    </w:div>
    <w:div w:id="1720013666">
      <w:bodyDiv w:val="1"/>
      <w:marLeft w:val="0"/>
      <w:marRight w:val="0"/>
      <w:marTop w:val="0"/>
      <w:marBottom w:val="0"/>
      <w:divBdr>
        <w:top w:val="none" w:sz="0" w:space="0" w:color="auto"/>
        <w:left w:val="none" w:sz="0" w:space="0" w:color="auto"/>
        <w:bottom w:val="none" w:sz="0" w:space="0" w:color="auto"/>
        <w:right w:val="none" w:sz="0" w:space="0" w:color="auto"/>
      </w:divBdr>
    </w:div>
    <w:div w:id="1724601954">
      <w:bodyDiv w:val="1"/>
      <w:marLeft w:val="0"/>
      <w:marRight w:val="0"/>
      <w:marTop w:val="0"/>
      <w:marBottom w:val="0"/>
      <w:divBdr>
        <w:top w:val="none" w:sz="0" w:space="0" w:color="auto"/>
        <w:left w:val="none" w:sz="0" w:space="0" w:color="auto"/>
        <w:bottom w:val="none" w:sz="0" w:space="0" w:color="auto"/>
        <w:right w:val="none" w:sz="0" w:space="0" w:color="auto"/>
      </w:divBdr>
    </w:div>
    <w:div w:id="1727484215">
      <w:bodyDiv w:val="1"/>
      <w:marLeft w:val="0"/>
      <w:marRight w:val="0"/>
      <w:marTop w:val="0"/>
      <w:marBottom w:val="0"/>
      <w:divBdr>
        <w:top w:val="none" w:sz="0" w:space="0" w:color="auto"/>
        <w:left w:val="none" w:sz="0" w:space="0" w:color="auto"/>
        <w:bottom w:val="none" w:sz="0" w:space="0" w:color="auto"/>
        <w:right w:val="none" w:sz="0" w:space="0" w:color="auto"/>
      </w:divBdr>
    </w:div>
    <w:div w:id="1734351748">
      <w:bodyDiv w:val="1"/>
      <w:marLeft w:val="0"/>
      <w:marRight w:val="0"/>
      <w:marTop w:val="0"/>
      <w:marBottom w:val="0"/>
      <w:divBdr>
        <w:top w:val="none" w:sz="0" w:space="0" w:color="auto"/>
        <w:left w:val="none" w:sz="0" w:space="0" w:color="auto"/>
        <w:bottom w:val="none" w:sz="0" w:space="0" w:color="auto"/>
        <w:right w:val="none" w:sz="0" w:space="0" w:color="auto"/>
      </w:divBdr>
    </w:div>
    <w:div w:id="1734543951">
      <w:bodyDiv w:val="1"/>
      <w:marLeft w:val="0"/>
      <w:marRight w:val="0"/>
      <w:marTop w:val="0"/>
      <w:marBottom w:val="0"/>
      <w:divBdr>
        <w:top w:val="none" w:sz="0" w:space="0" w:color="auto"/>
        <w:left w:val="none" w:sz="0" w:space="0" w:color="auto"/>
        <w:bottom w:val="none" w:sz="0" w:space="0" w:color="auto"/>
        <w:right w:val="none" w:sz="0" w:space="0" w:color="auto"/>
      </w:divBdr>
    </w:div>
    <w:div w:id="1736124334">
      <w:bodyDiv w:val="1"/>
      <w:marLeft w:val="0"/>
      <w:marRight w:val="0"/>
      <w:marTop w:val="0"/>
      <w:marBottom w:val="0"/>
      <w:divBdr>
        <w:top w:val="none" w:sz="0" w:space="0" w:color="auto"/>
        <w:left w:val="none" w:sz="0" w:space="0" w:color="auto"/>
        <w:bottom w:val="none" w:sz="0" w:space="0" w:color="auto"/>
        <w:right w:val="none" w:sz="0" w:space="0" w:color="auto"/>
      </w:divBdr>
    </w:div>
    <w:div w:id="1739088206">
      <w:bodyDiv w:val="1"/>
      <w:marLeft w:val="0"/>
      <w:marRight w:val="0"/>
      <w:marTop w:val="0"/>
      <w:marBottom w:val="0"/>
      <w:divBdr>
        <w:top w:val="none" w:sz="0" w:space="0" w:color="auto"/>
        <w:left w:val="none" w:sz="0" w:space="0" w:color="auto"/>
        <w:bottom w:val="none" w:sz="0" w:space="0" w:color="auto"/>
        <w:right w:val="none" w:sz="0" w:space="0" w:color="auto"/>
      </w:divBdr>
    </w:div>
    <w:div w:id="1742412774">
      <w:bodyDiv w:val="1"/>
      <w:marLeft w:val="0"/>
      <w:marRight w:val="0"/>
      <w:marTop w:val="0"/>
      <w:marBottom w:val="0"/>
      <w:divBdr>
        <w:top w:val="none" w:sz="0" w:space="0" w:color="auto"/>
        <w:left w:val="none" w:sz="0" w:space="0" w:color="auto"/>
        <w:bottom w:val="none" w:sz="0" w:space="0" w:color="auto"/>
        <w:right w:val="none" w:sz="0" w:space="0" w:color="auto"/>
      </w:divBdr>
    </w:div>
    <w:div w:id="1746872286">
      <w:bodyDiv w:val="1"/>
      <w:marLeft w:val="0"/>
      <w:marRight w:val="0"/>
      <w:marTop w:val="0"/>
      <w:marBottom w:val="0"/>
      <w:divBdr>
        <w:top w:val="none" w:sz="0" w:space="0" w:color="auto"/>
        <w:left w:val="none" w:sz="0" w:space="0" w:color="auto"/>
        <w:bottom w:val="none" w:sz="0" w:space="0" w:color="auto"/>
        <w:right w:val="none" w:sz="0" w:space="0" w:color="auto"/>
      </w:divBdr>
    </w:div>
    <w:div w:id="1750813046">
      <w:bodyDiv w:val="1"/>
      <w:marLeft w:val="0"/>
      <w:marRight w:val="0"/>
      <w:marTop w:val="0"/>
      <w:marBottom w:val="0"/>
      <w:divBdr>
        <w:top w:val="none" w:sz="0" w:space="0" w:color="auto"/>
        <w:left w:val="none" w:sz="0" w:space="0" w:color="auto"/>
        <w:bottom w:val="none" w:sz="0" w:space="0" w:color="auto"/>
        <w:right w:val="none" w:sz="0" w:space="0" w:color="auto"/>
      </w:divBdr>
    </w:div>
    <w:div w:id="1773430882">
      <w:bodyDiv w:val="1"/>
      <w:marLeft w:val="0"/>
      <w:marRight w:val="0"/>
      <w:marTop w:val="0"/>
      <w:marBottom w:val="0"/>
      <w:divBdr>
        <w:top w:val="none" w:sz="0" w:space="0" w:color="auto"/>
        <w:left w:val="none" w:sz="0" w:space="0" w:color="auto"/>
        <w:bottom w:val="none" w:sz="0" w:space="0" w:color="auto"/>
        <w:right w:val="none" w:sz="0" w:space="0" w:color="auto"/>
      </w:divBdr>
    </w:div>
    <w:div w:id="1777098801">
      <w:bodyDiv w:val="1"/>
      <w:marLeft w:val="0"/>
      <w:marRight w:val="0"/>
      <w:marTop w:val="0"/>
      <w:marBottom w:val="0"/>
      <w:divBdr>
        <w:top w:val="none" w:sz="0" w:space="0" w:color="auto"/>
        <w:left w:val="none" w:sz="0" w:space="0" w:color="auto"/>
        <w:bottom w:val="none" w:sz="0" w:space="0" w:color="auto"/>
        <w:right w:val="none" w:sz="0" w:space="0" w:color="auto"/>
      </w:divBdr>
    </w:div>
    <w:div w:id="1777172094">
      <w:bodyDiv w:val="1"/>
      <w:marLeft w:val="0"/>
      <w:marRight w:val="0"/>
      <w:marTop w:val="0"/>
      <w:marBottom w:val="0"/>
      <w:divBdr>
        <w:top w:val="none" w:sz="0" w:space="0" w:color="auto"/>
        <w:left w:val="none" w:sz="0" w:space="0" w:color="auto"/>
        <w:bottom w:val="none" w:sz="0" w:space="0" w:color="auto"/>
        <w:right w:val="none" w:sz="0" w:space="0" w:color="auto"/>
      </w:divBdr>
    </w:div>
    <w:div w:id="1778475916">
      <w:bodyDiv w:val="1"/>
      <w:marLeft w:val="0"/>
      <w:marRight w:val="0"/>
      <w:marTop w:val="0"/>
      <w:marBottom w:val="0"/>
      <w:divBdr>
        <w:top w:val="none" w:sz="0" w:space="0" w:color="auto"/>
        <w:left w:val="none" w:sz="0" w:space="0" w:color="auto"/>
        <w:bottom w:val="none" w:sz="0" w:space="0" w:color="auto"/>
        <w:right w:val="none" w:sz="0" w:space="0" w:color="auto"/>
      </w:divBdr>
    </w:div>
    <w:div w:id="1791703186">
      <w:bodyDiv w:val="1"/>
      <w:marLeft w:val="0"/>
      <w:marRight w:val="0"/>
      <w:marTop w:val="0"/>
      <w:marBottom w:val="0"/>
      <w:divBdr>
        <w:top w:val="none" w:sz="0" w:space="0" w:color="auto"/>
        <w:left w:val="none" w:sz="0" w:space="0" w:color="auto"/>
        <w:bottom w:val="none" w:sz="0" w:space="0" w:color="auto"/>
        <w:right w:val="none" w:sz="0" w:space="0" w:color="auto"/>
      </w:divBdr>
    </w:div>
    <w:div w:id="1797872553">
      <w:bodyDiv w:val="1"/>
      <w:marLeft w:val="0"/>
      <w:marRight w:val="0"/>
      <w:marTop w:val="0"/>
      <w:marBottom w:val="0"/>
      <w:divBdr>
        <w:top w:val="none" w:sz="0" w:space="0" w:color="auto"/>
        <w:left w:val="none" w:sz="0" w:space="0" w:color="auto"/>
        <w:bottom w:val="none" w:sz="0" w:space="0" w:color="auto"/>
        <w:right w:val="none" w:sz="0" w:space="0" w:color="auto"/>
      </w:divBdr>
    </w:div>
    <w:div w:id="1803765409">
      <w:bodyDiv w:val="1"/>
      <w:marLeft w:val="0"/>
      <w:marRight w:val="0"/>
      <w:marTop w:val="0"/>
      <w:marBottom w:val="0"/>
      <w:divBdr>
        <w:top w:val="none" w:sz="0" w:space="0" w:color="auto"/>
        <w:left w:val="none" w:sz="0" w:space="0" w:color="auto"/>
        <w:bottom w:val="none" w:sz="0" w:space="0" w:color="auto"/>
        <w:right w:val="none" w:sz="0" w:space="0" w:color="auto"/>
      </w:divBdr>
    </w:div>
    <w:div w:id="1806770737">
      <w:bodyDiv w:val="1"/>
      <w:marLeft w:val="0"/>
      <w:marRight w:val="0"/>
      <w:marTop w:val="0"/>
      <w:marBottom w:val="0"/>
      <w:divBdr>
        <w:top w:val="none" w:sz="0" w:space="0" w:color="auto"/>
        <w:left w:val="none" w:sz="0" w:space="0" w:color="auto"/>
        <w:bottom w:val="none" w:sz="0" w:space="0" w:color="auto"/>
        <w:right w:val="none" w:sz="0" w:space="0" w:color="auto"/>
      </w:divBdr>
    </w:div>
    <w:div w:id="1807425995">
      <w:bodyDiv w:val="1"/>
      <w:marLeft w:val="0"/>
      <w:marRight w:val="0"/>
      <w:marTop w:val="0"/>
      <w:marBottom w:val="0"/>
      <w:divBdr>
        <w:top w:val="none" w:sz="0" w:space="0" w:color="auto"/>
        <w:left w:val="none" w:sz="0" w:space="0" w:color="auto"/>
        <w:bottom w:val="none" w:sz="0" w:space="0" w:color="auto"/>
        <w:right w:val="none" w:sz="0" w:space="0" w:color="auto"/>
      </w:divBdr>
    </w:div>
    <w:div w:id="1815289028">
      <w:bodyDiv w:val="1"/>
      <w:marLeft w:val="0"/>
      <w:marRight w:val="0"/>
      <w:marTop w:val="0"/>
      <w:marBottom w:val="0"/>
      <w:divBdr>
        <w:top w:val="none" w:sz="0" w:space="0" w:color="auto"/>
        <w:left w:val="none" w:sz="0" w:space="0" w:color="auto"/>
        <w:bottom w:val="none" w:sz="0" w:space="0" w:color="auto"/>
        <w:right w:val="none" w:sz="0" w:space="0" w:color="auto"/>
      </w:divBdr>
    </w:div>
    <w:div w:id="1820220927">
      <w:bodyDiv w:val="1"/>
      <w:marLeft w:val="0"/>
      <w:marRight w:val="0"/>
      <w:marTop w:val="0"/>
      <w:marBottom w:val="0"/>
      <w:divBdr>
        <w:top w:val="none" w:sz="0" w:space="0" w:color="auto"/>
        <w:left w:val="none" w:sz="0" w:space="0" w:color="auto"/>
        <w:bottom w:val="none" w:sz="0" w:space="0" w:color="auto"/>
        <w:right w:val="none" w:sz="0" w:space="0" w:color="auto"/>
      </w:divBdr>
    </w:div>
    <w:div w:id="1827357909">
      <w:bodyDiv w:val="1"/>
      <w:marLeft w:val="0"/>
      <w:marRight w:val="0"/>
      <w:marTop w:val="0"/>
      <w:marBottom w:val="0"/>
      <w:divBdr>
        <w:top w:val="none" w:sz="0" w:space="0" w:color="auto"/>
        <w:left w:val="none" w:sz="0" w:space="0" w:color="auto"/>
        <w:bottom w:val="none" w:sz="0" w:space="0" w:color="auto"/>
        <w:right w:val="none" w:sz="0" w:space="0" w:color="auto"/>
      </w:divBdr>
    </w:div>
    <w:div w:id="1829202136">
      <w:bodyDiv w:val="1"/>
      <w:marLeft w:val="0"/>
      <w:marRight w:val="0"/>
      <w:marTop w:val="0"/>
      <w:marBottom w:val="0"/>
      <w:divBdr>
        <w:top w:val="none" w:sz="0" w:space="0" w:color="auto"/>
        <w:left w:val="none" w:sz="0" w:space="0" w:color="auto"/>
        <w:bottom w:val="none" w:sz="0" w:space="0" w:color="auto"/>
        <w:right w:val="none" w:sz="0" w:space="0" w:color="auto"/>
      </w:divBdr>
    </w:div>
    <w:div w:id="1841579485">
      <w:bodyDiv w:val="1"/>
      <w:marLeft w:val="0"/>
      <w:marRight w:val="0"/>
      <w:marTop w:val="0"/>
      <w:marBottom w:val="0"/>
      <w:divBdr>
        <w:top w:val="none" w:sz="0" w:space="0" w:color="auto"/>
        <w:left w:val="none" w:sz="0" w:space="0" w:color="auto"/>
        <w:bottom w:val="none" w:sz="0" w:space="0" w:color="auto"/>
        <w:right w:val="none" w:sz="0" w:space="0" w:color="auto"/>
      </w:divBdr>
    </w:div>
    <w:div w:id="1846167427">
      <w:bodyDiv w:val="1"/>
      <w:marLeft w:val="0"/>
      <w:marRight w:val="0"/>
      <w:marTop w:val="0"/>
      <w:marBottom w:val="0"/>
      <w:divBdr>
        <w:top w:val="none" w:sz="0" w:space="0" w:color="auto"/>
        <w:left w:val="none" w:sz="0" w:space="0" w:color="auto"/>
        <w:bottom w:val="none" w:sz="0" w:space="0" w:color="auto"/>
        <w:right w:val="none" w:sz="0" w:space="0" w:color="auto"/>
      </w:divBdr>
    </w:div>
    <w:div w:id="1851799443">
      <w:bodyDiv w:val="1"/>
      <w:marLeft w:val="0"/>
      <w:marRight w:val="0"/>
      <w:marTop w:val="0"/>
      <w:marBottom w:val="0"/>
      <w:divBdr>
        <w:top w:val="none" w:sz="0" w:space="0" w:color="auto"/>
        <w:left w:val="none" w:sz="0" w:space="0" w:color="auto"/>
        <w:bottom w:val="none" w:sz="0" w:space="0" w:color="auto"/>
        <w:right w:val="none" w:sz="0" w:space="0" w:color="auto"/>
      </w:divBdr>
    </w:div>
    <w:div w:id="1854874021">
      <w:bodyDiv w:val="1"/>
      <w:marLeft w:val="0"/>
      <w:marRight w:val="0"/>
      <w:marTop w:val="0"/>
      <w:marBottom w:val="0"/>
      <w:divBdr>
        <w:top w:val="none" w:sz="0" w:space="0" w:color="auto"/>
        <w:left w:val="none" w:sz="0" w:space="0" w:color="auto"/>
        <w:bottom w:val="none" w:sz="0" w:space="0" w:color="auto"/>
        <w:right w:val="none" w:sz="0" w:space="0" w:color="auto"/>
      </w:divBdr>
    </w:div>
    <w:div w:id="1859268029">
      <w:bodyDiv w:val="1"/>
      <w:marLeft w:val="0"/>
      <w:marRight w:val="0"/>
      <w:marTop w:val="0"/>
      <w:marBottom w:val="0"/>
      <w:divBdr>
        <w:top w:val="none" w:sz="0" w:space="0" w:color="auto"/>
        <w:left w:val="none" w:sz="0" w:space="0" w:color="auto"/>
        <w:bottom w:val="none" w:sz="0" w:space="0" w:color="auto"/>
        <w:right w:val="none" w:sz="0" w:space="0" w:color="auto"/>
      </w:divBdr>
    </w:div>
    <w:div w:id="1872305254">
      <w:bodyDiv w:val="1"/>
      <w:marLeft w:val="0"/>
      <w:marRight w:val="0"/>
      <w:marTop w:val="0"/>
      <w:marBottom w:val="0"/>
      <w:divBdr>
        <w:top w:val="none" w:sz="0" w:space="0" w:color="auto"/>
        <w:left w:val="none" w:sz="0" w:space="0" w:color="auto"/>
        <w:bottom w:val="none" w:sz="0" w:space="0" w:color="auto"/>
        <w:right w:val="none" w:sz="0" w:space="0" w:color="auto"/>
      </w:divBdr>
    </w:div>
    <w:div w:id="1879585008">
      <w:bodyDiv w:val="1"/>
      <w:marLeft w:val="0"/>
      <w:marRight w:val="0"/>
      <w:marTop w:val="0"/>
      <w:marBottom w:val="0"/>
      <w:divBdr>
        <w:top w:val="none" w:sz="0" w:space="0" w:color="auto"/>
        <w:left w:val="none" w:sz="0" w:space="0" w:color="auto"/>
        <w:bottom w:val="none" w:sz="0" w:space="0" w:color="auto"/>
        <w:right w:val="none" w:sz="0" w:space="0" w:color="auto"/>
      </w:divBdr>
    </w:div>
    <w:div w:id="1882479123">
      <w:bodyDiv w:val="1"/>
      <w:marLeft w:val="0"/>
      <w:marRight w:val="0"/>
      <w:marTop w:val="0"/>
      <w:marBottom w:val="0"/>
      <w:divBdr>
        <w:top w:val="none" w:sz="0" w:space="0" w:color="auto"/>
        <w:left w:val="none" w:sz="0" w:space="0" w:color="auto"/>
        <w:bottom w:val="none" w:sz="0" w:space="0" w:color="auto"/>
        <w:right w:val="none" w:sz="0" w:space="0" w:color="auto"/>
      </w:divBdr>
    </w:div>
    <w:div w:id="1883859441">
      <w:bodyDiv w:val="1"/>
      <w:marLeft w:val="0"/>
      <w:marRight w:val="0"/>
      <w:marTop w:val="0"/>
      <w:marBottom w:val="0"/>
      <w:divBdr>
        <w:top w:val="none" w:sz="0" w:space="0" w:color="auto"/>
        <w:left w:val="none" w:sz="0" w:space="0" w:color="auto"/>
        <w:bottom w:val="none" w:sz="0" w:space="0" w:color="auto"/>
        <w:right w:val="none" w:sz="0" w:space="0" w:color="auto"/>
      </w:divBdr>
    </w:div>
    <w:div w:id="1886943117">
      <w:bodyDiv w:val="1"/>
      <w:marLeft w:val="0"/>
      <w:marRight w:val="0"/>
      <w:marTop w:val="0"/>
      <w:marBottom w:val="0"/>
      <w:divBdr>
        <w:top w:val="none" w:sz="0" w:space="0" w:color="auto"/>
        <w:left w:val="none" w:sz="0" w:space="0" w:color="auto"/>
        <w:bottom w:val="none" w:sz="0" w:space="0" w:color="auto"/>
        <w:right w:val="none" w:sz="0" w:space="0" w:color="auto"/>
      </w:divBdr>
    </w:div>
    <w:div w:id="1891380822">
      <w:bodyDiv w:val="1"/>
      <w:marLeft w:val="0"/>
      <w:marRight w:val="0"/>
      <w:marTop w:val="0"/>
      <w:marBottom w:val="0"/>
      <w:divBdr>
        <w:top w:val="none" w:sz="0" w:space="0" w:color="auto"/>
        <w:left w:val="none" w:sz="0" w:space="0" w:color="auto"/>
        <w:bottom w:val="none" w:sz="0" w:space="0" w:color="auto"/>
        <w:right w:val="none" w:sz="0" w:space="0" w:color="auto"/>
      </w:divBdr>
    </w:div>
    <w:div w:id="1900627373">
      <w:bodyDiv w:val="1"/>
      <w:marLeft w:val="0"/>
      <w:marRight w:val="0"/>
      <w:marTop w:val="0"/>
      <w:marBottom w:val="0"/>
      <w:divBdr>
        <w:top w:val="none" w:sz="0" w:space="0" w:color="auto"/>
        <w:left w:val="none" w:sz="0" w:space="0" w:color="auto"/>
        <w:bottom w:val="none" w:sz="0" w:space="0" w:color="auto"/>
        <w:right w:val="none" w:sz="0" w:space="0" w:color="auto"/>
      </w:divBdr>
    </w:div>
    <w:div w:id="1903825707">
      <w:bodyDiv w:val="1"/>
      <w:marLeft w:val="0"/>
      <w:marRight w:val="0"/>
      <w:marTop w:val="0"/>
      <w:marBottom w:val="0"/>
      <w:divBdr>
        <w:top w:val="none" w:sz="0" w:space="0" w:color="auto"/>
        <w:left w:val="none" w:sz="0" w:space="0" w:color="auto"/>
        <w:bottom w:val="none" w:sz="0" w:space="0" w:color="auto"/>
        <w:right w:val="none" w:sz="0" w:space="0" w:color="auto"/>
      </w:divBdr>
    </w:div>
    <w:div w:id="1909072833">
      <w:bodyDiv w:val="1"/>
      <w:marLeft w:val="0"/>
      <w:marRight w:val="0"/>
      <w:marTop w:val="0"/>
      <w:marBottom w:val="0"/>
      <w:divBdr>
        <w:top w:val="none" w:sz="0" w:space="0" w:color="auto"/>
        <w:left w:val="none" w:sz="0" w:space="0" w:color="auto"/>
        <w:bottom w:val="none" w:sz="0" w:space="0" w:color="auto"/>
        <w:right w:val="none" w:sz="0" w:space="0" w:color="auto"/>
      </w:divBdr>
    </w:div>
    <w:div w:id="1911619816">
      <w:bodyDiv w:val="1"/>
      <w:marLeft w:val="0"/>
      <w:marRight w:val="0"/>
      <w:marTop w:val="0"/>
      <w:marBottom w:val="0"/>
      <w:divBdr>
        <w:top w:val="none" w:sz="0" w:space="0" w:color="auto"/>
        <w:left w:val="none" w:sz="0" w:space="0" w:color="auto"/>
        <w:bottom w:val="none" w:sz="0" w:space="0" w:color="auto"/>
        <w:right w:val="none" w:sz="0" w:space="0" w:color="auto"/>
      </w:divBdr>
    </w:div>
    <w:div w:id="1911767695">
      <w:bodyDiv w:val="1"/>
      <w:marLeft w:val="0"/>
      <w:marRight w:val="0"/>
      <w:marTop w:val="0"/>
      <w:marBottom w:val="0"/>
      <w:divBdr>
        <w:top w:val="none" w:sz="0" w:space="0" w:color="auto"/>
        <w:left w:val="none" w:sz="0" w:space="0" w:color="auto"/>
        <w:bottom w:val="none" w:sz="0" w:space="0" w:color="auto"/>
        <w:right w:val="none" w:sz="0" w:space="0" w:color="auto"/>
      </w:divBdr>
    </w:div>
    <w:div w:id="1912888930">
      <w:bodyDiv w:val="1"/>
      <w:marLeft w:val="0"/>
      <w:marRight w:val="0"/>
      <w:marTop w:val="0"/>
      <w:marBottom w:val="0"/>
      <w:divBdr>
        <w:top w:val="none" w:sz="0" w:space="0" w:color="auto"/>
        <w:left w:val="none" w:sz="0" w:space="0" w:color="auto"/>
        <w:bottom w:val="none" w:sz="0" w:space="0" w:color="auto"/>
        <w:right w:val="none" w:sz="0" w:space="0" w:color="auto"/>
      </w:divBdr>
    </w:div>
    <w:div w:id="1919946428">
      <w:bodyDiv w:val="1"/>
      <w:marLeft w:val="0"/>
      <w:marRight w:val="0"/>
      <w:marTop w:val="0"/>
      <w:marBottom w:val="0"/>
      <w:divBdr>
        <w:top w:val="none" w:sz="0" w:space="0" w:color="auto"/>
        <w:left w:val="none" w:sz="0" w:space="0" w:color="auto"/>
        <w:bottom w:val="none" w:sz="0" w:space="0" w:color="auto"/>
        <w:right w:val="none" w:sz="0" w:space="0" w:color="auto"/>
      </w:divBdr>
    </w:div>
    <w:div w:id="1921670168">
      <w:bodyDiv w:val="1"/>
      <w:marLeft w:val="0"/>
      <w:marRight w:val="0"/>
      <w:marTop w:val="0"/>
      <w:marBottom w:val="0"/>
      <w:divBdr>
        <w:top w:val="none" w:sz="0" w:space="0" w:color="auto"/>
        <w:left w:val="none" w:sz="0" w:space="0" w:color="auto"/>
        <w:bottom w:val="none" w:sz="0" w:space="0" w:color="auto"/>
        <w:right w:val="none" w:sz="0" w:space="0" w:color="auto"/>
      </w:divBdr>
    </w:div>
    <w:div w:id="1927617481">
      <w:bodyDiv w:val="1"/>
      <w:marLeft w:val="0"/>
      <w:marRight w:val="0"/>
      <w:marTop w:val="0"/>
      <w:marBottom w:val="0"/>
      <w:divBdr>
        <w:top w:val="none" w:sz="0" w:space="0" w:color="auto"/>
        <w:left w:val="none" w:sz="0" w:space="0" w:color="auto"/>
        <w:bottom w:val="none" w:sz="0" w:space="0" w:color="auto"/>
        <w:right w:val="none" w:sz="0" w:space="0" w:color="auto"/>
      </w:divBdr>
    </w:div>
    <w:div w:id="1929919986">
      <w:bodyDiv w:val="1"/>
      <w:marLeft w:val="0"/>
      <w:marRight w:val="0"/>
      <w:marTop w:val="0"/>
      <w:marBottom w:val="0"/>
      <w:divBdr>
        <w:top w:val="none" w:sz="0" w:space="0" w:color="auto"/>
        <w:left w:val="none" w:sz="0" w:space="0" w:color="auto"/>
        <w:bottom w:val="none" w:sz="0" w:space="0" w:color="auto"/>
        <w:right w:val="none" w:sz="0" w:space="0" w:color="auto"/>
      </w:divBdr>
    </w:div>
    <w:div w:id="1932465348">
      <w:bodyDiv w:val="1"/>
      <w:marLeft w:val="0"/>
      <w:marRight w:val="0"/>
      <w:marTop w:val="0"/>
      <w:marBottom w:val="0"/>
      <w:divBdr>
        <w:top w:val="none" w:sz="0" w:space="0" w:color="auto"/>
        <w:left w:val="none" w:sz="0" w:space="0" w:color="auto"/>
        <w:bottom w:val="none" w:sz="0" w:space="0" w:color="auto"/>
        <w:right w:val="none" w:sz="0" w:space="0" w:color="auto"/>
      </w:divBdr>
    </w:div>
    <w:div w:id="1942565405">
      <w:bodyDiv w:val="1"/>
      <w:marLeft w:val="0"/>
      <w:marRight w:val="0"/>
      <w:marTop w:val="0"/>
      <w:marBottom w:val="0"/>
      <w:divBdr>
        <w:top w:val="none" w:sz="0" w:space="0" w:color="auto"/>
        <w:left w:val="none" w:sz="0" w:space="0" w:color="auto"/>
        <w:bottom w:val="none" w:sz="0" w:space="0" w:color="auto"/>
        <w:right w:val="none" w:sz="0" w:space="0" w:color="auto"/>
      </w:divBdr>
    </w:div>
    <w:div w:id="1944800387">
      <w:bodyDiv w:val="1"/>
      <w:marLeft w:val="0"/>
      <w:marRight w:val="0"/>
      <w:marTop w:val="0"/>
      <w:marBottom w:val="0"/>
      <w:divBdr>
        <w:top w:val="none" w:sz="0" w:space="0" w:color="auto"/>
        <w:left w:val="none" w:sz="0" w:space="0" w:color="auto"/>
        <w:bottom w:val="none" w:sz="0" w:space="0" w:color="auto"/>
        <w:right w:val="none" w:sz="0" w:space="0" w:color="auto"/>
      </w:divBdr>
    </w:div>
    <w:div w:id="1946419441">
      <w:bodyDiv w:val="1"/>
      <w:marLeft w:val="0"/>
      <w:marRight w:val="0"/>
      <w:marTop w:val="0"/>
      <w:marBottom w:val="0"/>
      <w:divBdr>
        <w:top w:val="none" w:sz="0" w:space="0" w:color="auto"/>
        <w:left w:val="none" w:sz="0" w:space="0" w:color="auto"/>
        <w:bottom w:val="none" w:sz="0" w:space="0" w:color="auto"/>
        <w:right w:val="none" w:sz="0" w:space="0" w:color="auto"/>
      </w:divBdr>
    </w:div>
    <w:div w:id="1947930095">
      <w:bodyDiv w:val="1"/>
      <w:marLeft w:val="0"/>
      <w:marRight w:val="0"/>
      <w:marTop w:val="0"/>
      <w:marBottom w:val="0"/>
      <w:divBdr>
        <w:top w:val="none" w:sz="0" w:space="0" w:color="auto"/>
        <w:left w:val="none" w:sz="0" w:space="0" w:color="auto"/>
        <w:bottom w:val="none" w:sz="0" w:space="0" w:color="auto"/>
        <w:right w:val="none" w:sz="0" w:space="0" w:color="auto"/>
      </w:divBdr>
    </w:div>
    <w:div w:id="1953393048">
      <w:bodyDiv w:val="1"/>
      <w:marLeft w:val="0"/>
      <w:marRight w:val="0"/>
      <w:marTop w:val="0"/>
      <w:marBottom w:val="0"/>
      <w:divBdr>
        <w:top w:val="none" w:sz="0" w:space="0" w:color="auto"/>
        <w:left w:val="none" w:sz="0" w:space="0" w:color="auto"/>
        <w:bottom w:val="none" w:sz="0" w:space="0" w:color="auto"/>
        <w:right w:val="none" w:sz="0" w:space="0" w:color="auto"/>
      </w:divBdr>
    </w:div>
    <w:div w:id="1958636841">
      <w:bodyDiv w:val="1"/>
      <w:marLeft w:val="0"/>
      <w:marRight w:val="0"/>
      <w:marTop w:val="0"/>
      <w:marBottom w:val="0"/>
      <w:divBdr>
        <w:top w:val="none" w:sz="0" w:space="0" w:color="auto"/>
        <w:left w:val="none" w:sz="0" w:space="0" w:color="auto"/>
        <w:bottom w:val="none" w:sz="0" w:space="0" w:color="auto"/>
        <w:right w:val="none" w:sz="0" w:space="0" w:color="auto"/>
      </w:divBdr>
    </w:div>
    <w:div w:id="1962304501">
      <w:bodyDiv w:val="1"/>
      <w:marLeft w:val="0"/>
      <w:marRight w:val="0"/>
      <w:marTop w:val="0"/>
      <w:marBottom w:val="0"/>
      <w:divBdr>
        <w:top w:val="none" w:sz="0" w:space="0" w:color="auto"/>
        <w:left w:val="none" w:sz="0" w:space="0" w:color="auto"/>
        <w:bottom w:val="none" w:sz="0" w:space="0" w:color="auto"/>
        <w:right w:val="none" w:sz="0" w:space="0" w:color="auto"/>
      </w:divBdr>
    </w:div>
    <w:div w:id="1962419788">
      <w:bodyDiv w:val="1"/>
      <w:marLeft w:val="0"/>
      <w:marRight w:val="0"/>
      <w:marTop w:val="0"/>
      <w:marBottom w:val="0"/>
      <w:divBdr>
        <w:top w:val="none" w:sz="0" w:space="0" w:color="auto"/>
        <w:left w:val="none" w:sz="0" w:space="0" w:color="auto"/>
        <w:bottom w:val="none" w:sz="0" w:space="0" w:color="auto"/>
        <w:right w:val="none" w:sz="0" w:space="0" w:color="auto"/>
      </w:divBdr>
    </w:div>
    <w:div w:id="1968387264">
      <w:bodyDiv w:val="1"/>
      <w:marLeft w:val="0"/>
      <w:marRight w:val="0"/>
      <w:marTop w:val="0"/>
      <w:marBottom w:val="0"/>
      <w:divBdr>
        <w:top w:val="none" w:sz="0" w:space="0" w:color="auto"/>
        <w:left w:val="none" w:sz="0" w:space="0" w:color="auto"/>
        <w:bottom w:val="none" w:sz="0" w:space="0" w:color="auto"/>
        <w:right w:val="none" w:sz="0" w:space="0" w:color="auto"/>
      </w:divBdr>
    </w:div>
    <w:div w:id="1971279775">
      <w:bodyDiv w:val="1"/>
      <w:marLeft w:val="0"/>
      <w:marRight w:val="0"/>
      <w:marTop w:val="0"/>
      <w:marBottom w:val="0"/>
      <w:divBdr>
        <w:top w:val="none" w:sz="0" w:space="0" w:color="auto"/>
        <w:left w:val="none" w:sz="0" w:space="0" w:color="auto"/>
        <w:bottom w:val="none" w:sz="0" w:space="0" w:color="auto"/>
        <w:right w:val="none" w:sz="0" w:space="0" w:color="auto"/>
      </w:divBdr>
    </w:div>
    <w:div w:id="1972786007">
      <w:bodyDiv w:val="1"/>
      <w:marLeft w:val="0"/>
      <w:marRight w:val="0"/>
      <w:marTop w:val="0"/>
      <w:marBottom w:val="0"/>
      <w:divBdr>
        <w:top w:val="none" w:sz="0" w:space="0" w:color="auto"/>
        <w:left w:val="none" w:sz="0" w:space="0" w:color="auto"/>
        <w:bottom w:val="none" w:sz="0" w:space="0" w:color="auto"/>
        <w:right w:val="none" w:sz="0" w:space="0" w:color="auto"/>
      </w:divBdr>
    </w:div>
    <w:div w:id="1977711579">
      <w:bodyDiv w:val="1"/>
      <w:marLeft w:val="0"/>
      <w:marRight w:val="0"/>
      <w:marTop w:val="0"/>
      <w:marBottom w:val="0"/>
      <w:divBdr>
        <w:top w:val="none" w:sz="0" w:space="0" w:color="auto"/>
        <w:left w:val="none" w:sz="0" w:space="0" w:color="auto"/>
        <w:bottom w:val="none" w:sz="0" w:space="0" w:color="auto"/>
        <w:right w:val="none" w:sz="0" w:space="0" w:color="auto"/>
      </w:divBdr>
    </w:div>
    <w:div w:id="1985042486">
      <w:bodyDiv w:val="1"/>
      <w:marLeft w:val="0"/>
      <w:marRight w:val="0"/>
      <w:marTop w:val="0"/>
      <w:marBottom w:val="0"/>
      <w:divBdr>
        <w:top w:val="none" w:sz="0" w:space="0" w:color="auto"/>
        <w:left w:val="none" w:sz="0" w:space="0" w:color="auto"/>
        <w:bottom w:val="none" w:sz="0" w:space="0" w:color="auto"/>
        <w:right w:val="none" w:sz="0" w:space="0" w:color="auto"/>
      </w:divBdr>
    </w:div>
    <w:div w:id="1995719172">
      <w:bodyDiv w:val="1"/>
      <w:marLeft w:val="0"/>
      <w:marRight w:val="0"/>
      <w:marTop w:val="0"/>
      <w:marBottom w:val="0"/>
      <w:divBdr>
        <w:top w:val="none" w:sz="0" w:space="0" w:color="auto"/>
        <w:left w:val="none" w:sz="0" w:space="0" w:color="auto"/>
        <w:bottom w:val="none" w:sz="0" w:space="0" w:color="auto"/>
        <w:right w:val="none" w:sz="0" w:space="0" w:color="auto"/>
      </w:divBdr>
    </w:div>
    <w:div w:id="1999307340">
      <w:bodyDiv w:val="1"/>
      <w:marLeft w:val="0"/>
      <w:marRight w:val="0"/>
      <w:marTop w:val="0"/>
      <w:marBottom w:val="0"/>
      <w:divBdr>
        <w:top w:val="none" w:sz="0" w:space="0" w:color="auto"/>
        <w:left w:val="none" w:sz="0" w:space="0" w:color="auto"/>
        <w:bottom w:val="none" w:sz="0" w:space="0" w:color="auto"/>
        <w:right w:val="none" w:sz="0" w:space="0" w:color="auto"/>
      </w:divBdr>
    </w:div>
    <w:div w:id="2001425419">
      <w:bodyDiv w:val="1"/>
      <w:marLeft w:val="0"/>
      <w:marRight w:val="0"/>
      <w:marTop w:val="0"/>
      <w:marBottom w:val="0"/>
      <w:divBdr>
        <w:top w:val="none" w:sz="0" w:space="0" w:color="auto"/>
        <w:left w:val="none" w:sz="0" w:space="0" w:color="auto"/>
        <w:bottom w:val="none" w:sz="0" w:space="0" w:color="auto"/>
        <w:right w:val="none" w:sz="0" w:space="0" w:color="auto"/>
      </w:divBdr>
    </w:div>
    <w:div w:id="2001614423">
      <w:bodyDiv w:val="1"/>
      <w:marLeft w:val="0"/>
      <w:marRight w:val="0"/>
      <w:marTop w:val="0"/>
      <w:marBottom w:val="0"/>
      <w:divBdr>
        <w:top w:val="none" w:sz="0" w:space="0" w:color="auto"/>
        <w:left w:val="none" w:sz="0" w:space="0" w:color="auto"/>
        <w:bottom w:val="none" w:sz="0" w:space="0" w:color="auto"/>
        <w:right w:val="none" w:sz="0" w:space="0" w:color="auto"/>
      </w:divBdr>
    </w:div>
    <w:div w:id="2005741064">
      <w:bodyDiv w:val="1"/>
      <w:marLeft w:val="0"/>
      <w:marRight w:val="0"/>
      <w:marTop w:val="0"/>
      <w:marBottom w:val="0"/>
      <w:divBdr>
        <w:top w:val="none" w:sz="0" w:space="0" w:color="auto"/>
        <w:left w:val="none" w:sz="0" w:space="0" w:color="auto"/>
        <w:bottom w:val="none" w:sz="0" w:space="0" w:color="auto"/>
        <w:right w:val="none" w:sz="0" w:space="0" w:color="auto"/>
      </w:divBdr>
    </w:div>
    <w:div w:id="2009015722">
      <w:bodyDiv w:val="1"/>
      <w:marLeft w:val="0"/>
      <w:marRight w:val="0"/>
      <w:marTop w:val="0"/>
      <w:marBottom w:val="0"/>
      <w:divBdr>
        <w:top w:val="none" w:sz="0" w:space="0" w:color="auto"/>
        <w:left w:val="none" w:sz="0" w:space="0" w:color="auto"/>
        <w:bottom w:val="none" w:sz="0" w:space="0" w:color="auto"/>
        <w:right w:val="none" w:sz="0" w:space="0" w:color="auto"/>
      </w:divBdr>
    </w:div>
    <w:div w:id="2012830882">
      <w:bodyDiv w:val="1"/>
      <w:marLeft w:val="0"/>
      <w:marRight w:val="0"/>
      <w:marTop w:val="0"/>
      <w:marBottom w:val="0"/>
      <w:divBdr>
        <w:top w:val="none" w:sz="0" w:space="0" w:color="auto"/>
        <w:left w:val="none" w:sz="0" w:space="0" w:color="auto"/>
        <w:bottom w:val="none" w:sz="0" w:space="0" w:color="auto"/>
        <w:right w:val="none" w:sz="0" w:space="0" w:color="auto"/>
      </w:divBdr>
    </w:div>
    <w:div w:id="2012835939">
      <w:bodyDiv w:val="1"/>
      <w:marLeft w:val="0"/>
      <w:marRight w:val="0"/>
      <w:marTop w:val="0"/>
      <w:marBottom w:val="0"/>
      <w:divBdr>
        <w:top w:val="none" w:sz="0" w:space="0" w:color="auto"/>
        <w:left w:val="none" w:sz="0" w:space="0" w:color="auto"/>
        <w:bottom w:val="none" w:sz="0" w:space="0" w:color="auto"/>
        <w:right w:val="none" w:sz="0" w:space="0" w:color="auto"/>
      </w:divBdr>
    </w:div>
    <w:div w:id="2024475697">
      <w:bodyDiv w:val="1"/>
      <w:marLeft w:val="0"/>
      <w:marRight w:val="0"/>
      <w:marTop w:val="0"/>
      <w:marBottom w:val="0"/>
      <w:divBdr>
        <w:top w:val="none" w:sz="0" w:space="0" w:color="auto"/>
        <w:left w:val="none" w:sz="0" w:space="0" w:color="auto"/>
        <w:bottom w:val="none" w:sz="0" w:space="0" w:color="auto"/>
        <w:right w:val="none" w:sz="0" w:space="0" w:color="auto"/>
      </w:divBdr>
    </w:div>
    <w:div w:id="2032144510">
      <w:bodyDiv w:val="1"/>
      <w:marLeft w:val="0"/>
      <w:marRight w:val="0"/>
      <w:marTop w:val="0"/>
      <w:marBottom w:val="0"/>
      <w:divBdr>
        <w:top w:val="none" w:sz="0" w:space="0" w:color="auto"/>
        <w:left w:val="none" w:sz="0" w:space="0" w:color="auto"/>
        <w:bottom w:val="none" w:sz="0" w:space="0" w:color="auto"/>
        <w:right w:val="none" w:sz="0" w:space="0" w:color="auto"/>
      </w:divBdr>
    </w:div>
    <w:div w:id="2032948668">
      <w:bodyDiv w:val="1"/>
      <w:marLeft w:val="0"/>
      <w:marRight w:val="0"/>
      <w:marTop w:val="0"/>
      <w:marBottom w:val="0"/>
      <w:divBdr>
        <w:top w:val="none" w:sz="0" w:space="0" w:color="auto"/>
        <w:left w:val="none" w:sz="0" w:space="0" w:color="auto"/>
        <w:bottom w:val="none" w:sz="0" w:space="0" w:color="auto"/>
        <w:right w:val="none" w:sz="0" w:space="0" w:color="auto"/>
      </w:divBdr>
    </w:div>
    <w:div w:id="2033875481">
      <w:bodyDiv w:val="1"/>
      <w:marLeft w:val="0"/>
      <w:marRight w:val="0"/>
      <w:marTop w:val="0"/>
      <w:marBottom w:val="0"/>
      <w:divBdr>
        <w:top w:val="none" w:sz="0" w:space="0" w:color="auto"/>
        <w:left w:val="none" w:sz="0" w:space="0" w:color="auto"/>
        <w:bottom w:val="none" w:sz="0" w:space="0" w:color="auto"/>
        <w:right w:val="none" w:sz="0" w:space="0" w:color="auto"/>
      </w:divBdr>
    </w:div>
    <w:div w:id="2035376621">
      <w:bodyDiv w:val="1"/>
      <w:marLeft w:val="0"/>
      <w:marRight w:val="0"/>
      <w:marTop w:val="0"/>
      <w:marBottom w:val="0"/>
      <w:divBdr>
        <w:top w:val="none" w:sz="0" w:space="0" w:color="auto"/>
        <w:left w:val="none" w:sz="0" w:space="0" w:color="auto"/>
        <w:bottom w:val="none" w:sz="0" w:space="0" w:color="auto"/>
        <w:right w:val="none" w:sz="0" w:space="0" w:color="auto"/>
      </w:divBdr>
    </w:div>
    <w:div w:id="2036034962">
      <w:bodyDiv w:val="1"/>
      <w:marLeft w:val="0"/>
      <w:marRight w:val="0"/>
      <w:marTop w:val="0"/>
      <w:marBottom w:val="0"/>
      <w:divBdr>
        <w:top w:val="none" w:sz="0" w:space="0" w:color="auto"/>
        <w:left w:val="none" w:sz="0" w:space="0" w:color="auto"/>
        <w:bottom w:val="none" w:sz="0" w:space="0" w:color="auto"/>
        <w:right w:val="none" w:sz="0" w:space="0" w:color="auto"/>
      </w:divBdr>
    </w:div>
    <w:div w:id="2039819306">
      <w:bodyDiv w:val="1"/>
      <w:marLeft w:val="0"/>
      <w:marRight w:val="0"/>
      <w:marTop w:val="0"/>
      <w:marBottom w:val="0"/>
      <w:divBdr>
        <w:top w:val="none" w:sz="0" w:space="0" w:color="auto"/>
        <w:left w:val="none" w:sz="0" w:space="0" w:color="auto"/>
        <w:bottom w:val="none" w:sz="0" w:space="0" w:color="auto"/>
        <w:right w:val="none" w:sz="0" w:space="0" w:color="auto"/>
      </w:divBdr>
    </w:div>
    <w:div w:id="2042320942">
      <w:bodyDiv w:val="1"/>
      <w:marLeft w:val="0"/>
      <w:marRight w:val="0"/>
      <w:marTop w:val="0"/>
      <w:marBottom w:val="0"/>
      <w:divBdr>
        <w:top w:val="none" w:sz="0" w:space="0" w:color="auto"/>
        <w:left w:val="none" w:sz="0" w:space="0" w:color="auto"/>
        <w:bottom w:val="none" w:sz="0" w:space="0" w:color="auto"/>
        <w:right w:val="none" w:sz="0" w:space="0" w:color="auto"/>
      </w:divBdr>
    </w:div>
    <w:div w:id="2043893250">
      <w:bodyDiv w:val="1"/>
      <w:marLeft w:val="0"/>
      <w:marRight w:val="0"/>
      <w:marTop w:val="0"/>
      <w:marBottom w:val="0"/>
      <w:divBdr>
        <w:top w:val="none" w:sz="0" w:space="0" w:color="auto"/>
        <w:left w:val="none" w:sz="0" w:space="0" w:color="auto"/>
        <w:bottom w:val="none" w:sz="0" w:space="0" w:color="auto"/>
        <w:right w:val="none" w:sz="0" w:space="0" w:color="auto"/>
      </w:divBdr>
    </w:div>
    <w:div w:id="2050570704">
      <w:bodyDiv w:val="1"/>
      <w:marLeft w:val="0"/>
      <w:marRight w:val="0"/>
      <w:marTop w:val="0"/>
      <w:marBottom w:val="0"/>
      <w:divBdr>
        <w:top w:val="none" w:sz="0" w:space="0" w:color="auto"/>
        <w:left w:val="none" w:sz="0" w:space="0" w:color="auto"/>
        <w:bottom w:val="none" w:sz="0" w:space="0" w:color="auto"/>
        <w:right w:val="none" w:sz="0" w:space="0" w:color="auto"/>
      </w:divBdr>
    </w:div>
    <w:div w:id="2056811278">
      <w:bodyDiv w:val="1"/>
      <w:marLeft w:val="0"/>
      <w:marRight w:val="0"/>
      <w:marTop w:val="0"/>
      <w:marBottom w:val="0"/>
      <w:divBdr>
        <w:top w:val="none" w:sz="0" w:space="0" w:color="auto"/>
        <w:left w:val="none" w:sz="0" w:space="0" w:color="auto"/>
        <w:bottom w:val="none" w:sz="0" w:space="0" w:color="auto"/>
        <w:right w:val="none" w:sz="0" w:space="0" w:color="auto"/>
      </w:divBdr>
    </w:div>
    <w:div w:id="2058123356">
      <w:bodyDiv w:val="1"/>
      <w:marLeft w:val="0"/>
      <w:marRight w:val="0"/>
      <w:marTop w:val="0"/>
      <w:marBottom w:val="0"/>
      <w:divBdr>
        <w:top w:val="none" w:sz="0" w:space="0" w:color="auto"/>
        <w:left w:val="none" w:sz="0" w:space="0" w:color="auto"/>
        <w:bottom w:val="none" w:sz="0" w:space="0" w:color="auto"/>
        <w:right w:val="none" w:sz="0" w:space="0" w:color="auto"/>
      </w:divBdr>
    </w:div>
    <w:div w:id="2064792802">
      <w:bodyDiv w:val="1"/>
      <w:marLeft w:val="0"/>
      <w:marRight w:val="0"/>
      <w:marTop w:val="0"/>
      <w:marBottom w:val="0"/>
      <w:divBdr>
        <w:top w:val="none" w:sz="0" w:space="0" w:color="auto"/>
        <w:left w:val="none" w:sz="0" w:space="0" w:color="auto"/>
        <w:bottom w:val="none" w:sz="0" w:space="0" w:color="auto"/>
        <w:right w:val="none" w:sz="0" w:space="0" w:color="auto"/>
      </w:divBdr>
    </w:div>
    <w:div w:id="2065594456">
      <w:bodyDiv w:val="1"/>
      <w:marLeft w:val="0"/>
      <w:marRight w:val="0"/>
      <w:marTop w:val="0"/>
      <w:marBottom w:val="0"/>
      <w:divBdr>
        <w:top w:val="none" w:sz="0" w:space="0" w:color="auto"/>
        <w:left w:val="none" w:sz="0" w:space="0" w:color="auto"/>
        <w:bottom w:val="none" w:sz="0" w:space="0" w:color="auto"/>
        <w:right w:val="none" w:sz="0" w:space="0" w:color="auto"/>
      </w:divBdr>
    </w:div>
    <w:div w:id="2075156750">
      <w:bodyDiv w:val="1"/>
      <w:marLeft w:val="0"/>
      <w:marRight w:val="0"/>
      <w:marTop w:val="0"/>
      <w:marBottom w:val="0"/>
      <w:divBdr>
        <w:top w:val="none" w:sz="0" w:space="0" w:color="auto"/>
        <w:left w:val="none" w:sz="0" w:space="0" w:color="auto"/>
        <w:bottom w:val="none" w:sz="0" w:space="0" w:color="auto"/>
        <w:right w:val="none" w:sz="0" w:space="0" w:color="auto"/>
      </w:divBdr>
    </w:div>
    <w:div w:id="2079277552">
      <w:bodyDiv w:val="1"/>
      <w:marLeft w:val="0"/>
      <w:marRight w:val="0"/>
      <w:marTop w:val="0"/>
      <w:marBottom w:val="0"/>
      <w:divBdr>
        <w:top w:val="none" w:sz="0" w:space="0" w:color="auto"/>
        <w:left w:val="none" w:sz="0" w:space="0" w:color="auto"/>
        <w:bottom w:val="none" w:sz="0" w:space="0" w:color="auto"/>
        <w:right w:val="none" w:sz="0" w:space="0" w:color="auto"/>
      </w:divBdr>
    </w:div>
    <w:div w:id="2084985952">
      <w:bodyDiv w:val="1"/>
      <w:marLeft w:val="0"/>
      <w:marRight w:val="0"/>
      <w:marTop w:val="0"/>
      <w:marBottom w:val="0"/>
      <w:divBdr>
        <w:top w:val="none" w:sz="0" w:space="0" w:color="auto"/>
        <w:left w:val="none" w:sz="0" w:space="0" w:color="auto"/>
        <w:bottom w:val="none" w:sz="0" w:space="0" w:color="auto"/>
        <w:right w:val="none" w:sz="0" w:space="0" w:color="auto"/>
      </w:divBdr>
    </w:div>
    <w:div w:id="2094812058">
      <w:bodyDiv w:val="1"/>
      <w:marLeft w:val="0"/>
      <w:marRight w:val="0"/>
      <w:marTop w:val="0"/>
      <w:marBottom w:val="0"/>
      <w:divBdr>
        <w:top w:val="none" w:sz="0" w:space="0" w:color="auto"/>
        <w:left w:val="none" w:sz="0" w:space="0" w:color="auto"/>
        <w:bottom w:val="none" w:sz="0" w:space="0" w:color="auto"/>
        <w:right w:val="none" w:sz="0" w:space="0" w:color="auto"/>
      </w:divBdr>
    </w:div>
    <w:div w:id="2097431438">
      <w:bodyDiv w:val="1"/>
      <w:marLeft w:val="0"/>
      <w:marRight w:val="0"/>
      <w:marTop w:val="0"/>
      <w:marBottom w:val="0"/>
      <w:divBdr>
        <w:top w:val="none" w:sz="0" w:space="0" w:color="auto"/>
        <w:left w:val="none" w:sz="0" w:space="0" w:color="auto"/>
        <w:bottom w:val="none" w:sz="0" w:space="0" w:color="auto"/>
        <w:right w:val="none" w:sz="0" w:space="0" w:color="auto"/>
      </w:divBdr>
    </w:div>
    <w:div w:id="2105488813">
      <w:bodyDiv w:val="1"/>
      <w:marLeft w:val="0"/>
      <w:marRight w:val="0"/>
      <w:marTop w:val="0"/>
      <w:marBottom w:val="0"/>
      <w:divBdr>
        <w:top w:val="none" w:sz="0" w:space="0" w:color="auto"/>
        <w:left w:val="none" w:sz="0" w:space="0" w:color="auto"/>
        <w:bottom w:val="none" w:sz="0" w:space="0" w:color="auto"/>
        <w:right w:val="none" w:sz="0" w:space="0" w:color="auto"/>
      </w:divBdr>
    </w:div>
    <w:div w:id="2106529812">
      <w:bodyDiv w:val="1"/>
      <w:marLeft w:val="0"/>
      <w:marRight w:val="0"/>
      <w:marTop w:val="0"/>
      <w:marBottom w:val="0"/>
      <w:divBdr>
        <w:top w:val="none" w:sz="0" w:space="0" w:color="auto"/>
        <w:left w:val="none" w:sz="0" w:space="0" w:color="auto"/>
        <w:bottom w:val="none" w:sz="0" w:space="0" w:color="auto"/>
        <w:right w:val="none" w:sz="0" w:space="0" w:color="auto"/>
      </w:divBdr>
    </w:div>
    <w:div w:id="2109614904">
      <w:bodyDiv w:val="1"/>
      <w:marLeft w:val="0"/>
      <w:marRight w:val="0"/>
      <w:marTop w:val="0"/>
      <w:marBottom w:val="0"/>
      <w:divBdr>
        <w:top w:val="none" w:sz="0" w:space="0" w:color="auto"/>
        <w:left w:val="none" w:sz="0" w:space="0" w:color="auto"/>
        <w:bottom w:val="none" w:sz="0" w:space="0" w:color="auto"/>
        <w:right w:val="none" w:sz="0" w:space="0" w:color="auto"/>
      </w:divBdr>
    </w:div>
    <w:div w:id="2110854251">
      <w:bodyDiv w:val="1"/>
      <w:marLeft w:val="0"/>
      <w:marRight w:val="0"/>
      <w:marTop w:val="0"/>
      <w:marBottom w:val="0"/>
      <w:divBdr>
        <w:top w:val="none" w:sz="0" w:space="0" w:color="auto"/>
        <w:left w:val="none" w:sz="0" w:space="0" w:color="auto"/>
        <w:bottom w:val="none" w:sz="0" w:space="0" w:color="auto"/>
        <w:right w:val="none" w:sz="0" w:space="0" w:color="auto"/>
      </w:divBdr>
    </w:div>
    <w:div w:id="2113090607">
      <w:bodyDiv w:val="1"/>
      <w:marLeft w:val="0"/>
      <w:marRight w:val="0"/>
      <w:marTop w:val="0"/>
      <w:marBottom w:val="0"/>
      <w:divBdr>
        <w:top w:val="none" w:sz="0" w:space="0" w:color="auto"/>
        <w:left w:val="none" w:sz="0" w:space="0" w:color="auto"/>
        <w:bottom w:val="none" w:sz="0" w:space="0" w:color="auto"/>
        <w:right w:val="none" w:sz="0" w:space="0" w:color="auto"/>
      </w:divBdr>
    </w:div>
    <w:div w:id="2113282621">
      <w:bodyDiv w:val="1"/>
      <w:marLeft w:val="0"/>
      <w:marRight w:val="0"/>
      <w:marTop w:val="0"/>
      <w:marBottom w:val="0"/>
      <w:divBdr>
        <w:top w:val="none" w:sz="0" w:space="0" w:color="auto"/>
        <w:left w:val="none" w:sz="0" w:space="0" w:color="auto"/>
        <w:bottom w:val="none" w:sz="0" w:space="0" w:color="auto"/>
        <w:right w:val="none" w:sz="0" w:space="0" w:color="auto"/>
      </w:divBdr>
    </w:div>
    <w:div w:id="2119905347">
      <w:bodyDiv w:val="1"/>
      <w:marLeft w:val="0"/>
      <w:marRight w:val="0"/>
      <w:marTop w:val="0"/>
      <w:marBottom w:val="0"/>
      <w:divBdr>
        <w:top w:val="none" w:sz="0" w:space="0" w:color="auto"/>
        <w:left w:val="none" w:sz="0" w:space="0" w:color="auto"/>
        <w:bottom w:val="none" w:sz="0" w:space="0" w:color="auto"/>
        <w:right w:val="none" w:sz="0" w:space="0" w:color="auto"/>
      </w:divBdr>
    </w:div>
    <w:div w:id="2127769018">
      <w:bodyDiv w:val="1"/>
      <w:marLeft w:val="0"/>
      <w:marRight w:val="0"/>
      <w:marTop w:val="0"/>
      <w:marBottom w:val="0"/>
      <w:divBdr>
        <w:top w:val="none" w:sz="0" w:space="0" w:color="auto"/>
        <w:left w:val="none" w:sz="0" w:space="0" w:color="auto"/>
        <w:bottom w:val="none" w:sz="0" w:space="0" w:color="auto"/>
        <w:right w:val="none" w:sz="0" w:space="0" w:color="auto"/>
      </w:divBdr>
    </w:div>
    <w:div w:id="2140150411">
      <w:bodyDiv w:val="1"/>
      <w:marLeft w:val="0"/>
      <w:marRight w:val="0"/>
      <w:marTop w:val="0"/>
      <w:marBottom w:val="0"/>
      <w:divBdr>
        <w:top w:val="none" w:sz="0" w:space="0" w:color="auto"/>
        <w:left w:val="none" w:sz="0" w:space="0" w:color="auto"/>
        <w:bottom w:val="none" w:sz="0" w:space="0" w:color="auto"/>
        <w:right w:val="none" w:sz="0" w:space="0" w:color="auto"/>
      </w:divBdr>
    </w:div>
    <w:div w:id="2141879013">
      <w:bodyDiv w:val="1"/>
      <w:marLeft w:val="0"/>
      <w:marRight w:val="0"/>
      <w:marTop w:val="0"/>
      <w:marBottom w:val="0"/>
      <w:divBdr>
        <w:top w:val="none" w:sz="0" w:space="0" w:color="auto"/>
        <w:left w:val="none" w:sz="0" w:space="0" w:color="auto"/>
        <w:bottom w:val="none" w:sz="0" w:space="0" w:color="auto"/>
        <w:right w:val="none" w:sz="0" w:space="0" w:color="auto"/>
      </w:divBdr>
    </w:div>
    <w:div w:id="2142647166">
      <w:bodyDiv w:val="1"/>
      <w:marLeft w:val="0"/>
      <w:marRight w:val="0"/>
      <w:marTop w:val="0"/>
      <w:marBottom w:val="0"/>
      <w:divBdr>
        <w:top w:val="none" w:sz="0" w:space="0" w:color="auto"/>
        <w:left w:val="none" w:sz="0" w:space="0" w:color="auto"/>
        <w:bottom w:val="none" w:sz="0" w:space="0" w:color="auto"/>
        <w:right w:val="none" w:sz="0" w:space="0" w:color="auto"/>
      </w:divBdr>
    </w:div>
    <w:div w:id="2144422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dashlane.com/blog/password-hygiene-best-practices"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www.dashlane.com/blog/password-hygiene-best-practices" TargetMode="External"/><Relationship Id="rId17" Type="http://schemas.openxmlformats.org/officeDocument/2006/relationships/hyperlink" Target="mailto:report@phishing.gov.uk" TargetMode="External"/><Relationship Id="rId2" Type="http://schemas.openxmlformats.org/officeDocument/2006/relationships/customXml" Target="../customXml/item2.xml"/><Relationship Id="rId16" Type="http://schemas.openxmlformats.org/officeDocument/2006/relationships/hyperlink" Target="https://surfshark.com/blog/what-is-credential-stuffing"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hyperlink" Target="https://www.dashlane.com/blog/password-hygiene-best-practices" TargetMode="External"/><Relationship Id="rId5" Type="http://schemas.openxmlformats.org/officeDocument/2006/relationships/customXml" Target="../customXml/item5.xml"/><Relationship Id="rId15" Type="http://schemas.openxmlformats.org/officeDocument/2006/relationships/hyperlink" Target="https://surfshark.com/blog/what-is-credential-stuffing" TargetMode="External"/><Relationship Id="rId10" Type="http://schemas.openxmlformats.org/officeDocument/2006/relationships/hyperlink" Target="https://www.dashlane.com/blog/password-hygiene-best-practices" TargetMode="Externa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dashlane.com/blog/password-hygiene-best-pract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2026</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5802615-4d36-46d0-ab61-9df5ec3174b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D22AE8452E3584496E41816556FCBA8" ma:contentTypeVersion="5" ma:contentTypeDescription="Create a new document." ma:contentTypeScope="" ma:versionID="194bc82dc01288211c5011309e6ff7e9">
  <xsd:schema xmlns:xsd="http://www.w3.org/2001/XMLSchema" xmlns:xs="http://www.w3.org/2001/XMLSchema" xmlns:p="http://schemas.microsoft.com/office/2006/metadata/properties" xmlns:ns3="65802615-4d36-46d0-ab61-9df5ec3174b7" targetNamespace="http://schemas.microsoft.com/office/2006/metadata/properties" ma:root="true" ma:fieldsID="9f2b7dea11ac0ae66881e9c64b932489" ns3:_="">
    <xsd:import namespace="65802615-4d36-46d0-ab61-9df5ec3174b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802615-4d36-46d0-ab61-9df5ec3174b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b:Source>
    <b:Tag>SGr00</b:Tag>
    <b:SourceType>JournalArticle</b:SourceType>
    <b:Guid>{7217A870-B6DA-4F2C-A39F-D35CBAE078D1}</b:Guid>
    <b:Title>Perils of Internet fraud: an empirical investigation of deception and trust with experienced Internet consumers</b:Title>
    <b:Year>2000</b:Year>
    <b:JournalName>IEEE TRANSACTIONS ON SYSTEMS, MAN, AND CYBERNETICS</b:JournalName>
    <b:Month>6</b:Month>
    <b:Day>31</b:Day>
    <b:Author>
      <b:Author>
        <b:NameList>
          <b:Person>
            <b:Last>S. Grazioli</b:Last>
            <b:First>S.L.</b:First>
            <b:Middle>Jarvenpaa</b:Middle>
          </b:Person>
        </b:NameList>
      </b:Author>
    </b:Author>
    <b:InternetSiteTitle>IEEE explore</b:InternetSiteTitle>
    <b:URL>https://ieeexplore.ieee.org/stamp/stamp.jsp?tp=&amp;arnumber=852434</b:URL>
    <b:RefOrder>10</b:RefOrder>
  </b:Source>
  <b:Source>
    <b:Tag>Mil63</b:Tag>
    <b:SourceType>Report</b:SourceType>
    <b:Guid>{BF8CB586-B6E4-4B71-9778-17B7E5A09A6C}</b:Guid>
    <b:Author>
      <b:Author>
        <b:NameList>
          <b:Person>
            <b:Last>Milgram</b:Last>
            <b:First>Stanley</b:First>
          </b:Person>
        </b:NameList>
      </b:Author>
    </b:Author>
    <b:Title>Behavioral Study of Obedience</b:Title>
    <b:Year>1963</b:Year>
    <b:URL>https://www.columbia.edu/cu/psychology/terrace/w1001/readings/milgram.pdf</b:URL>
    <b:Publisher>Yale University</b:Publisher>
    <b:RefOrder>11</b:RefOrder>
  </b:Source>
  <b:Source>
    <b:Tag>CIS18</b:Tag>
    <b:SourceType>DocumentFromInternetSite</b:SourceType>
    <b:Guid>{F27C7991-895C-4D4D-8F0B-8EA9D84EB0B7}</b:Guid>
    <b:Title>SECURING HIGH VALUE ASSETS</b:Title>
    <b:Year>2018</b:Year>
    <b:URL>https://www.cisa.gov/sites/default/files/publications/Securing%20High%20Value%20Assets_Version%201.1_July%202018_508c.pdf</b:URL>
    <b:Author>
      <b:Author>
        <b:NameList>
          <b:Person>
            <b:Last>CISA</b:Last>
          </b:Person>
        </b:NameList>
      </b:Author>
    </b:Author>
    <b:RefOrder>13</b:RefOrder>
  </b:Source>
  <b:Source>
    <b:Tag>NCS24</b:Tag>
    <b:SourceType>DocumentFromInternetSite</b:SourceType>
    <b:Guid>{1D4540BF-83E0-4436-A4ED-BE93C53BE9D0}</b:Guid>
    <b:Title>Annual Review 2025</b:Title>
    <b:Year>2025</b:Year>
    <b:InternetSiteTitle>NCSC</b:InternetSiteTitle>
    <b:URL>https://www.ncsc.gov.uk/sites/default/files/documents/ncsc-annual-review-2025.pdf</b:URL>
    <b:Author>
      <b:Author>
        <b:NameList>
          <b:Person>
            <b:Last>NCSC</b:Last>
          </b:Person>
        </b:NameList>
      </b:Author>
    </b:Author>
    <b:RefOrder>12</b:RefOrder>
  </b:Source>
  <b:Source>
    <b:Tag>NCS241</b:Tag>
    <b:SourceType>JournalArticle</b:SourceType>
    <b:Guid>{9D4F96F9-6E2F-418E-BDCE-392F3E7B29CE}</b:Guid>
    <b:Author>
      <b:Author>
        <b:NameList>
          <b:Person>
            <b:Last>NCSC</b:Last>
          </b:Person>
        </b:NameList>
      </b:Author>
    </b:Author>
    <b:Title>Ncsc Buisness Payment Fraud</b:Title>
    <b:Year>2024</b:Year>
    <b:URL>https://www.ncsc.gov.uk/section/respond-recover/business-payment-fraud</b:URL>
    <b:RefOrder>9</b:RefOrder>
  </b:Source>
  <b:Source>
    <b:Tag>NCS1a</b:Tag>
    <b:SourceType>InternetSite</b:SourceType>
    <b:Guid>{74FD20AE-AF48-45B3-9319-CE99DBADDBAF}</b:Guid>
    <b:Title>Managing-Deployed-Devices</b:Title>
    <b:Year>2021a</b:Year>
    <b:URL>https://www.ncsc.gov.uk/collection/device-security-guidance/managing-deployed-devices/keeping-devices-and-software-up-to-date </b:URL>
    <b:Author>
      <b:Author>
        <b:NameList>
          <b:Person>
            <b:Last>NCSC</b:Last>
          </b:Person>
        </b:NameList>
      </b:Author>
    </b:Author>
    <b:RefOrder>15</b:RefOrder>
  </b:Source>
  <b:Source>
    <b:Tag>NCS1b</b:Tag>
    <b:SourceType>InternetSite</b:SourceType>
    <b:Guid>{FC37F202-F758-42FD-A97B-B724123A0902}</b:Guid>
    <b:Author>
      <b:Author>
        <b:NameList>
          <b:Person>
            <b:Last>NCSC</b:Last>
          </b:Person>
        </b:NameList>
      </b:Author>
    </b:Author>
    <b:Title>Managing-Deployed-Devices</b:Title>
    <b:Year>2021b</b:Year>
    <b:URL>https://www.ncsc.gov.uk/collection/device-security-guidance/policies-and-settings/antivirus-and-other-security-software </b:URL>
    <b:RefOrder>16</b:RefOrder>
  </b:Source>
  <b:Source>
    <b:Tag>NCS1e</b:Tag>
    <b:SourceType>InternetSite</b:SourceType>
    <b:Guid>{2709F59F-B9EB-410D-AFCD-FCCD8A95DD2D}</b:Guid>
    <b:Author>
      <b:Author>
        <b:NameList>
          <b:Person>
            <b:Last>NCSC</b:Last>
          </b:Person>
        </b:NameList>
      </b:Author>
    </b:Author>
    <b:Title>Managing-Deployed-Devices</b:Title>
    <b:Year>2021e</b:Year>
    <b:URL>https://www.ncsc.gov.uk/collection/device-security-guidance/managing-deployed-devices/advising-end-users </b:URL>
    <b:RefOrder>17</b:RefOrder>
  </b:Source>
  <b:Source>
    <b:Tag>NCS1d</b:Tag>
    <b:SourceType>InternetSite</b:SourceType>
    <b:Guid>{4D23098B-1A6D-4364-8D5F-1920D237D8F3}</b:Guid>
    <b:Author>
      <b:Author>
        <b:NameList>
          <b:Person>
            <b:Last>NCSC</b:Last>
          </b:Person>
        </b:NameList>
      </b:Author>
    </b:Author>
    <b:Title>Managing-Deployed-Devices</b:Title>
    <b:Year>2021d</b:Year>
    <b:URL>https://www.ncsc.gov.uk/collection/device-security-guidance/policies-and-settings/using-third-party-applications-on-devices </b:URL>
    <b:RefOrder>18</b:RefOrder>
  </b:Source>
  <b:Source>
    <b:Tag>Sca07</b:Tag>
    <b:SourceType>InternetSite</b:SourceType>
    <b:Guid>{E72B6EC0-D857-4701-B7FA-CBDBFCB854A6}</b:Guid>
    <b:Author>
      <b:Author>
        <b:NameList>
          <b:Person>
            <b:Last>Scarfone</b:Last>
            <b:First>Souppaya</b:First>
            <b:Middle>and Sexton</b:Middle>
          </b:Person>
        </b:NameList>
      </b:Author>
    </b:Author>
    <b:Year>2007</b:Year>
    <b:URL>https://csrc.nist.gov/pubs/sp/800/111/final</b:URL>
    <b:RefOrder>14</b:RefOrder>
  </b:Source>
  <b:Source>
    <b:Tag>Spo16</b:Tag>
    <b:SourceType>InternetSite</b:SourceType>
    <b:Guid>{8812885B-F5B4-4178-B1CB-7B18B2F378D8}</b:Guid>
    <b:Author>
      <b:Author>
        <b:NameList>
          <b:Person>
            <b:Last>Spolaor</b:Last>
            <b:First>ACM</b:First>
          </b:Person>
        </b:NameList>
      </b:Author>
    </b:Author>
    <b:Year>2016</b:Year>
    <b:URL>https://dl.acm.org/doi/10.1145/2897845.2897866</b:URL>
    <b:Title>Guide to Storage Encryption Technologies for End User Devices</b:Title>
    <b:RefOrder>19</b:RefOrder>
  </b:Source>
  <b:Source>
    <b:Tag>FTC18</b:Tag>
    <b:SourceType>DocumentFromInternetSite</b:SourceType>
    <b:Guid>{B19F17F0-3FCC-4A6D-804C-F62EEFCF118B}</b:Guid>
    <b:Author>
      <b:Author>
        <b:NameList>
          <b:Person>
            <b:Last>FTC</b:Last>
          </b:Person>
        </b:NameList>
      </b:Author>
    </b:Author>
    <b:Title>FTC Provides Tips for Using VPN Apps</b:Title>
    <b:Year>2018</b:Year>
    <b:URL>https://www.ftc.gov/news-events/news/press-releases/2018/02/ftc-provides-tips-using-vpn-apps</b:URL>
    <b:RefOrder>21</b:RefOrder>
  </b:Source>
  <b:Source>
    <b:Tag>FTC</b:Tag>
    <b:SourceType>DocumentFromInternetSite</b:SourceType>
    <b:Guid>{CCD58443-0FBF-4211-A2B4-193D11DCD96A}</b:Guid>
    <b:Author>
      <b:Author>
        <b:NameList>
          <b:Person>
            <b:Last>FTC</b:Last>
          </b:Person>
        </b:NameList>
      </b:Author>
    </b:Author>
    <b:Title>Are public wifi networks safe what you need to know</b:Title>
    <b:URL>https://consumer.ftc.gov/articles/are-public-wi-fi-networks-safe-what-you-need-know</b:URL>
    <b:Year>2023</b:Year>
    <b:RefOrder>20</b:RefOrder>
  </b:Source>
  <b:Source>
    <b:Tag>NCS21</b:Tag>
    <b:SourceType>InternetSite</b:SourceType>
    <b:Guid>{66E69675-6B98-4D39-B6C6-00B69827D094}</b:Guid>
    <b:Title>Virtual Private Networks</b:Title>
    <b:InternetSiteTitle>Device security guidance</b:InternetSiteTitle>
    <b:Year>2021</b:Year>
    <b:URL>https://www.ncsc.gov.uk/collection/device-security-guidance/infrastructure/virtual-private-networks</b:URL>
    <b:Author>
      <b:Author>
        <b:NameList>
          <b:Person>
            <b:Last>NCSC</b:Last>
          </b:Person>
        </b:NameList>
      </b:Author>
    </b:Author>
    <b:RefOrder>22</b:RefOrder>
  </b:Source>
  <b:Source>
    <b:Tag>NCS211</b:Tag>
    <b:SourceType>InternetSite</b:SourceType>
    <b:Guid>{2B0FA220-A0D8-4312-9729-29ED8E14432E}</b:Guid>
    <b:Author>
      <b:Author>
        <b:NameList>
          <b:Person>
            <b:Last>NCSC</b:Last>
          </b:Person>
        </b:NameList>
      </b:Author>
    </b:Author>
    <b:Title>Keeping devices and software up to date</b:Title>
    <b:InternetSiteTitle>Device security guidance</b:InternetSiteTitle>
    <b:Year>2021</b:Year>
    <b:URL>https://www.ncsc.gov.uk/collection/device-security-guidance/managing-deployed-devices/keeping-devices-and-software-up-to-date</b:URL>
    <b:RefOrder>23</b:RefOrder>
  </b:Source>
  <b:Source>
    <b:Tag>NIS17</b:Tag>
    <b:SourceType>DocumentFromInternetSite</b:SourceType>
    <b:Guid>{B4EF639C-7C7B-4D9C-9528-D296E09EA072}</b:Guid>
    <b:Author>
      <b:Author>
        <b:NameList>
          <b:Person>
            <b:Last>NIST</b:Last>
          </b:Person>
        </b:NameList>
      </b:Author>
    </b:Author>
    <b:Year>2017</b:Year>
    <b:URL>https://pages.nist.gov/800-63-4/sp800-63b.html</b:URL>
    <b:RefOrder>1</b:RefOrder>
  </b:Source>
  <b:Source>
    <b:Tag>NIS25</b:Tag>
    <b:SourceType>DocumentFromInternetSite</b:SourceType>
    <b:Guid>{C46524BA-3DE6-41C1-A35A-C2B020320E51}</b:Guid>
    <b:Author>
      <b:Author>
        <b:NameList>
          <b:Person>
            <b:Last>NIST</b:Last>
          </b:Person>
        </b:NameList>
      </b:Author>
    </b:Author>
    <b:Year>2025</b:Year>
    <b:URL>https://pages.nist.gov/800-63-4/sp800-63b.html</b:URL>
    <b:RefOrder>2</b:RefOrder>
  </b:Source>
  <b:Source>
    <b:Tag>CIS25</b:Tag>
    <b:SourceType>DocumentFromInternetSite</b:SourceType>
    <b:Guid>{AF41627D-CF5B-4049-83F3-10B0CDAEC151}</b:Guid>
    <b:Author>
      <b:Author>
        <b:NameList>
          <b:Person>
            <b:Last>CISA</b:Last>
          </b:Person>
        </b:NameList>
      </b:Author>
    </b:Author>
    <b:Year>2025</b:Year>
    <b:URL>https://www.cisa.gov/audiences/small-and-medium-businesses/secure-your-business/require-multifactor-authentication</b:URL>
    <b:RefOrder>4</b:RefOrder>
  </b:Source>
  <b:Source>
    <b:Tag>Mey23</b:Tag>
    <b:SourceType>Report</b:SourceType>
    <b:Guid>{F2B51C4B-DCD5-4489-8570-DFC81B618E19}</b:Guid>
    <b:Author>
      <b:Author>
        <b:NameList>
          <b:Person>
            <b:Last>Lucas A. Meyer</b:Last>
            <b:First>Sergio</b:First>
            <b:Middle>Romero, Gabriele Bertoli, Tom Burt, Alex Wienert, Juan Ferres</b:Middle>
          </b:Person>
        </b:NameList>
      </b:Author>
    </b:Author>
    <b:Year>2023</b:Year>
    <b:URL>https://arxiv.org/pdf/2305.00945</b:URL>
    <b:RefOrder>5</b:RefOrder>
  </b:Source>
  <b:Source>
    <b:Tag>Tho19</b:Tag>
    <b:SourceType>InternetSite</b:SourceType>
    <b:Guid>{8127BBBC-AFBD-488E-BE0A-027F6123496E}</b:Guid>
    <b:Author>
      <b:Author>
        <b:NameList>
          <b:Person>
            <b:Last>Thomas K.</b:Last>
            <b:First>Moscicki</b:First>
            <b:Middle>A.</b:Middle>
          </b:Person>
        </b:NameList>
      </b:Author>
    </b:Author>
    <b:Year>2019</b:Year>
    <b:URL>https://security.googleblog.com/2019/05/new-research-how-effective-is-basic.html</b:URL>
    <b:RefOrder>6</b:RefOrder>
  </b:Source>
  <b:Source>
    <b:Tag>NCS25a</b:Tag>
    <b:SourceType>Report</b:SourceType>
    <b:Guid>{DDC9DAD8-31EE-427D-9E93-B6316CB44766}</b:Guid>
    <b:Author>
      <b:Author>
        <b:NameList>
          <b:Person>
            <b:Last>NCSC</b:Last>
          </b:Person>
        </b:NameList>
      </b:Author>
    </b:Author>
    <b:Year>2025</b:Year>
    <b:URL>https://www.ncsc.gov.uk/files/cyber-essentials-requirements-for-it-infrastructure-v3-2.pdf</b:URL>
    <b:RefOrder>7</b:RefOrder>
  </b:Source>
  <b:Source>
    <b:Tag>NCS24A</b:Tag>
    <b:SourceType>DocumentFromInternetSite</b:SourceType>
    <b:Guid>{42436B3B-6480-4EB2-AEB2-42DBEB828F2A}</b:Guid>
    <b:Author>
      <b:Author>
        <b:NameList>
          <b:Person>
            <b:Last>NCSC</b:Last>
          </b:Person>
        </b:NameList>
      </b:Author>
    </b:Author>
    <b:Year>2024a</b:Year>
    <b:URL>https://www.ncsc.gov.uk/collection/mfa-for-your-corporate-online-services/recommended-types-of-mfa</b:URL>
    <b:RefOrder>3</b:RefOrder>
  </b:Source>
  <b:Source>
    <b:Tag>NCS242</b:Tag>
    <b:SourceType>InternetSite</b:SourceType>
    <b:Guid>{6D851542-5A46-4727-8912-BEF7F00E9E93}</b:Guid>
    <b:Author>
      <b:Author>
        <b:NameList>
          <b:Person>
            <b:Last>NCSC</b:Last>
          </b:Person>
        </b:NameList>
      </b:Author>
    </b:Author>
    <b:Title>Why MFA matters</b:Title>
    <b:Year>2024b</b:Year>
    <b:URL>https://www.ncsc.gov.uk/collection/mfa-for-your-corporate-online-services/why-mfa-matters</b:URL>
    <b:RefOrder>8</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49B1258-1570-4824-BE4B-C78B51A58A64}">
  <ds:schemaRefs>
    <ds:schemaRef ds:uri="http://schemas.microsoft.com/sharepoint/v3/contenttype/forms"/>
  </ds:schemaRefs>
</ds:datastoreItem>
</file>

<file path=customXml/itemProps3.xml><?xml version="1.0" encoding="utf-8"?>
<ds:datastoreItem xmlns:ds="http://schemas.openxmlformats.org/officeDocument/2006/customXml" ds:itemID="{7F437A8A-A409-466F-9446-C2842F7BE48D}">
  <ds:schemaRefs>
    <ds:schemaRef ds:uri="http://schemas.microsoft.com/office/2006/metadata/properties"/>
    <ds:schemaRef ds:uri="http://schemas.microsoft.com/office/infopath/2007/PartnerControls"/>
    <ds:schemaRef ds:uri="65802615-4d36-46d0-ab61-9df5ec3174b7"/>
  </ds:schemaRefs>
</ds:datastoreItem>
</file>

<file path=customXml/itemProps4.xml><?xml version="1.0" encoding="utf-8"?>
<ds:datastoreItem xmlns:ds="http://schemas.openxmlformats.org/officeDocument/2006/customXml" ds:itemID="{DC74A614-285F-4EBA-8DD8-36B7BAA436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802615-4d36-46d0-ab61-9df5ec3174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68C7042-1A39-43F2-91FE-C19C59AABE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138</TotalTime>
  <Pages>22</Pages>
  <Words>6661</Words>
  <Characters>37971</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CYBERSECURITY AWARENESS</vt:lpstr>
    </vt:vector>
  </TitlesOfParts>
  <Company/>
  <LinksUpToDate>false</LinksUpToDate>
  <CharactersWithSpaces>44543</CharactersWithSpaces>
  <SharedDoc>false</SharedDoc>
  <HLinks>
    <vt:vector size="174" baseType="variant">
      <vt:variant>
        <vt:i4>2293828</vt:i4>
      </vt:variant>
      <vt:variant>
        <vt:i4>210</vt:i4>
      </vt:variant>
      <vt:variant>
        <vt:i4>0</vt:i4>
      </vt:variant>
      <vt:variant>
        <vt:i4>5</vt:i4>
      </vt:variant>
      <vt:variant>
        <vt:lpwstr>mailto:report@phishing.gov.uk</vt:lpwstr>
      </vt:variant>
      <vt:variant>
        <vt:lpwstr/>
      </vt:variant>
      <vt:variant>
        <vt:i4>1376317</vt:i4>
      </vt:variant>
      <vt:variant>
        <vt:i4>164</vt:i4>
      </vt:variant>
      <vt:variant>
        <vt:i4>0</vt:i4>
      </vt:variant>
      <vt:variant>
        <vt:i4>5</vt:i4>
      </vt:variant>
      <vt:variant>
        <vt:lpwstr/>
      </vt:variant>
      <vt:variant>
        <vt:lpwstr>_Toc242794456</vt:lpwstr>
      </vt:variant>
      <vt:variant>
        <vt:i4>1376317</vt:i4>
      </vt:variant>
      <vt:variant>
        <vt:i4>158</vt:i4>
      </vt:variant>
      <vt:variant>
        <vt:i4>0</vt:i4>
      </vt:variant>
      <vt:variant>
        <vt:i4>5</vt:i4>
      </vt:variant>
      <vt:variant>
        <vt:lpwstr/>
      </vt:variant>
      <vt:variant>
        <vt:lpwstr>_Toc242794455</vt:lpwstr>
      </vt:variant>
      <vt:variant>
        <vt:i4>1376317</vt:i4>
      </vt:variant>
      <vt:variant>
        <vt:i4>152</vt:i4>
      </vt:variant>
      <vt:variant>
        <vt:i4>0</vt:i4>
      </vt:variant>
      <vt:variant>
        <vt:i4>5</vt:i4>
      </vt:variant>
      <vt:variant>
        <vt:lpwstr/>
      </vt:variant>
      <vt:variant>
        <vt:lpwstr>_Toc242794454</vt:lpwstr>
      </vt:variant>
      <vt:variant>
        <vt:i4>1376317</vt:i4>
      </vt:variant>
      <vt:variant>
        <vt:i4>146</vt:i4>
      </vt:variant>
      <vt:variant>
        <vt:i4>0</vt:i4>
      </vt:variant>
      <vt:variant>
        <vt:i4>5</vt:i4>
      </vt:variant>
      <vt:variant>
        <vt:lpwstr/>
      </vt:variant>
      <vt:variant>
        <vt:lpwstr>_Toc242794453</vt:lpwstr>
      </vt:variant>
      <vt:variant>
        <vt:i4>1376317</vt:i4>
      </vt:variant>
      <vt:variant>
        <vt:i4>140</vt:i4>
      </vt:variant>
      <vt:variant>
        <vt:i4>0</vt:i4>
      </vt:variant>
      <vt:variant>
        <vt:i4>5</vt:i4>
      </vt:variant>
      <vt:variant>
        <vt:lpwstr/>
      </vt:variant>
      <vt:variant>
        <vt:lpwstr>_Toc242794452</vt:lpwstr>
      </vt:variant>
      <vt:variant>
        <vt:i4>1376317</vt:i4>
      </vt:variant>
      <vt:variant>
        <vt:i4>134</vt:i4>
      </vt:variant>
      <vt:variant>
        <vt:i4>0</vt:i4>
      </vt:variant>
      <vt:variant>
        <vt:i4>5</vt:i4>
      </vt:variant>
      <vt:variant>
        <vt:lpwstr/>
      </vt:variant>
      <vt:variant>
        <vt:lpwstr>_Toc242794451</vt:lpwstr>
      </vt:variant>
      <vt:variant>
        <vt:i4>1376317</vt:i4>
      </vt:variant>
      <vt:variant>
        <vt:i4>128</vt:i4>
      </vt:variant>
      <vt:variant>
        <vt:i4>0</vt:i4>
      </vt:variant>
      <vt:variant>
        <vt:i4>5</vt:i4>
      </vt:variant>
      <vt:variant>
        <vt:lpwstr/>
      </vt:variant>
      <vt:variant>
        <vt:lpwstr>_Toc242794450</vt:lpwstr>
      </vt:variant>
      <vt:variant>
        <vt:i4>1310781</vt:i4>
      </vt:variant>
      <vt:variant>
        <vt:i4>122</vt:i4>
      </vt:variant>
      <vt:variant>
        <vt:i4>0</vt:i4>
      </vt:variant>
      <vt:variant>
        <vt:i4>5</vt:i4>
      </vt:variant>
      <vt:variant>
        <vt:lpwstr/>
      </vt:variant>
      <vt:variant>
        <vt:lpwstr>_Toc242794449</vt:lpwstr>
      </vt:variant>
      <vt:variant>
        <vt:i4>1310781</vt:i4>
      </vt:variant>
      <vt:variant>
        <vt:i4>116</vt:i4>
      </vt:variant>
      <vt:variant>
        <vt:i4>0</vt:i4>
      </vt:variant>
      <vt:variant>
        <vt:i4>5</vt:i4>
      </vt:variant>
      <vt:variant>
        <vt:lpwstr/>
      </vt:variant>
      <vt:variant>
        <vt:lpwstr>_Toc242794448</vt:lpwstr>
      </vt:variant>
      <vt:variant>
        <vt:i4>1310781</vt:i4>
      </vt:variant>
      <vt:variant>
        <vt:i4>110</vt:i4>
      </vt:variant>
      <vt:variant>
        <vt:i4>0</vt:i4>
      </vt:variant>
      <vt:variant>
        <vt:i4>5</vt:i4>
      </vt:variant>
      <vt:variant>
        <vt:lpwstr/>
      </vt:variant>
      <vt:variant>
        <vt:lpwstr>_Toc242794447</vt:lpwstr>
      </vt:variant>
      <vt:variant>
        <vt:i4>1310781</vt:i4>
      </vt:variant>
      <vt:variant>
        <vt:i4>104</vt:i4>
      </vt:variant>
      <vt:variant>
        <vt:i4>0</vt:i4>
      </vt:variant>
      <vt:variant>
        <vt:i4>5</vt:i4>
      </vt:variant>
      <vt:variant>
        <vt:lpwstr/>
      </vt:variant>
      <vt:variant>
        <vt:lpwstr>_Toc242794446</vt:lpwstr>
      </vt:variant>
      <vt:variant>
        <vt:i4>1310781</vt:i4>
      </vt:variant>
      <vt:variant>
        <vt:i4>98</vt:i4>
      </vt:variant>
      <vt:variant>
        <vt:i4>0</vt:i4>
      </vt:variant>
      <vt:variant>
        <vt:i4>5</vt:i4>
      </vt:variant>
      <vt:variant>
        <vt:lpwstr/>
      </vt:variant>
      <vt:variant>
        <vt:lpwstr>_Toc242794445</vt:lpwstr>
      </vt:variant>
      <vt:variant>
        <vt:i4>1310781</vt:i4>
      </vt:variant>
      <vt:variant>
        <vt:i4>92</vt:i4>
      </vt:variant>
      <vt:variant>
        <vt:i4>0</vt:i4>
      </vt:variant>
      <vt:variant>
        <vt:i4>5</vt:i4>
      </vt:variant>
      <vt:variant>
        <vt:lpwstr/>
      </vt:variant>
      <vt:variant>
        <vt:lpwstr>_Toc242794444</vt:lpwstr>
      </vt:variant>
      <vt:variant>
        <vt:i4>1310781</vt:i4>
      </vt:variant>
      <vt:variant>
        <vt:i4>86</vt:i4>
      </vt:variant>
      <vt:variant>
        <vt:i4>0</vt:i4>
      </vt:variant>
      <vt:variant>
        <vt:i4>5</vt:i4>
      </vt:variant>
      <vt:variant>
        <vt:lpwstr/>
      </vt:variant>
      <vt:variant>
        <vt:lpwstr>_Toc242794443</vt:lpwstr>
      </vt:variant>
      <vt:variant>
        <vt:i4>1310781</vt:i4>
      </vt:variant>
      <vt:variant>
        <vt:i4>80</vt:i4>
      </vt:variant>
      <vt:variant>
        <vt:i4>0</vt:i4>
      </vt:variant>
      <vt:variant>
        <vt:i4>5</vt:i4>
      </vt:variant>
      <vt:variant>
        <vt:lpwstr/>
      </vt:variant>
      <vt:variant>
        <vt:lpwstr>_Toc242794442</vt:lpwstr>
      </vt:variant>
      <vt:variant>
        <vt:i4>1310781</vt:i4>
      </vt:variant>
      <vt:variant>
        <vt:i4>74</vt:i4>
      </vt:variant>
      <vt:variant>
        <vt:i4>0</vt:i4>
      </vt:variant>
      <vt:variant>
        <vt:i4>5</vt:i4>
      </vt:variant>
      <vt:variant>
        <vt:lpwstr/>
      </vt:variant>
      <vt:variant>
        <vt:lpwstr>_Toc242794441</vt:lpwstr>
      </vt:variant>
      <vt:variant>
        <vt:i4>1310781</vt:i4>
      </vt:variant>
      <vt:variant>
        <vt:i4>68</vt:i4>
      </vt:variant>
      <vt:variant>
        <vt:i4>0</vt:i4>
      </vt:variant>
      <vt:variant>
        <vt:i4>5</vt:i4>
      </vt:variant>
      <vt:variant>
        <vt:lpwstr/>
      </vt:variant>
      <vt:variant>
        <vt:lpwstr>_Toc242794440</vt:lpwstr>
      </vt:variant>
      <vt:variant>
        <vt:i4>1245245</vt:i4>
      </vt:variant>
      <vt:variant>
        <vt:i4>62</vt:i4>
      </vt:variant>
      <vt:variant>
        <vt:i4>0</vt:i4>
      </vt:variant>
      <vt:variant>
        <vt:i4>5</vt:i4>
      </vt:variant>
      <vt:variant>
        <vt:lpwstr/>
      </vt:variant>
      <vt:variant>
        <vt:lpwstr>_Toc242794439</vt:lpwstr>
      </vt:variant>
      <vt:variant>
        <vt:i4>1245245</vt:i4>
      </vt:variant>
      <vt:variant>
        <vt:i4>56</vt:i4>
      </vt:variant>
      <vt:variant>
        <vt:i4>0</vt:i4>
      </vt:variant>
      <vt:variant>
        <vt:i4>5</vt:i4>
      </vt:variant>
      <vt:variant>
        <vt:lpwstr/>
      </vt:variant>
      <vt:variant>
        <vt:lpwstr>_Toc242794438</vt:lpwstr>
      </vt:variant>
      <vt:variant>
        <vt:i4>1245245</vt:i4>
      </vt:variant>
      <vt:variant>
        <vt:i4>50</vt:i4>
      </vt:variant>
      <vt:variant>
        <vt:i4>0</vt:i4>
      </vt:variant>
      <vt:variant>
        <vt:i4>5</vt:i4>
      </vt:variant>
      <vt:variant>
        <vt:lpwstr/>
      </vt:variant>
      <vt:variant>
        <vt:lpwstr>_Toc242794437</vt:lpwstr>
      </vt:variant>
      <vt:variant>
        <vt:i4>1245245</vt:i4>
      </vt:variant>
      <vt:variant>
        <vt:i4>44</vt:i4>
      </vt:variant>
      <vt:variant>
        <vt:i4>0</vt:i4>
      </vt:variant>
      <vt:variant>
        <vt:i4>5</vt:i4>
      </vt:variant>
      <vt:variant>
        <vt:lpwstr/>
      </vt:variant>
      <vt:variant>
        <vt:lpwstr>_Toc242794436</vt:lpwstr>
      </vt:variant>
      <vt:variant>
        <vt:i4>1245245</vt:i4>
      </vt:variant>
      <vt:variant>
        <vt:i4>38</vt:i4>
      </vt:variant>
      <vt:variant>
        <vt:i4>0</vt:i4>
      </vt:variant>
      <vt:variant>
        <vt:i4>5</vt:i4>
      </vt:variant>
      <vt:variant>
        <vt:lpwstr/>
      </vt:variant>
      <vt:variant>
        <vt:lpwstr>_Toc242794435</vt:lpwstr>
      </vt:variant>
      <vt:variant>
        <vt:i4>1245245</vt:i4>
      </vt:variant>
      <vt:variant>
        <vt:i4>32</vt:i4>
      </vt:variant>
      <vt:variant>
        <vt:i4>0</vt:i4>
      </vt:variant>
      <vt:variant>
        <vt:i4>5</vt:i4>
      </vt:variant>
      <vt:variant>
        <vt:lpwstr/>
      </vt:variant>
      <vt:variant>
        <vt:lpwstr>_Toc242794434</vt:lpwstr>
      </vt:variant>
      <vt:variant>
        <vt:i4>1245245</vt:i4>
      </vt:variant>
      <vt:variant>
        <vt:i4>26</vt:i4>
      </vt:variant>
      <vt:variant>
        <vt:i4>0</vt:i4>
      </vt:variant>
      <vt:variant>
        <vt:i4>5</vt:i4>
      </vt:variant>
      <vt:variant>
        <vt:lpwstr/>
      </vt:variant>
      <vt:variant>
        <vt:lpwstr>_Toc242794433</vt:lpwstr>
      </vt:variant>
      <vt:variant>
        <vt:i4>1245245</vt:i4>
      </vt:variant>
      <vt:variant>
        <vt:i4>20</vt:i4>
      </vt:variant>
      <vt:variant>
        <vt:i4>0</vt:i4>
      </vt:variant>
      <vt:variant>
        <vt:i4>5</vt:i4>
      </vt:variant>
      <vt:variant>
        <vt:lpwstr/>
      </vt:variant>
      <vt:variant>
        <vt:lpwstr>_Toc242794432</vt:lpwstr>
      </vt:variant>
      <vt:variant>
        <vt:i4>1245245</vt:i4>
      </vt:variant>
      <vt:variant>
        <vt:i4>14</vt:i4>
      </vt:variant>
      <vt:variant>
        <vt:i4>0</vt:i4>
      </vt:variant>
      <vt:variant>
        <vt:i4>5</vt:i4>
      </vt:variant>
      <vt:variant>
        <vt:lpwstr/>
      </vt:variant>
      <vt:variant>
        <vt:lpwstr>_Toc242794431</vt:lpwstr>
      </vt:variant>
      <vt:variant>
        <vt:i4>1245245</vt:i4>
      </vt:variant>
      <vt:variant>
        <vt:i4>8</vt:i4>
      </vt:variant>
      <vt:variant>
        <vt:i4>0</vt:i4>
      </vt:variant>
      <vt:variant>
        <vt:i4>5</vt:i4>
      </vt:variant>
      <vt:variant>
        <vt:lpwstr/>
      </vt:variant>
      <vt:variant>
        <vt:lpwstr>_Toc242794430</vt:lpwstr>
      </vt:variant>
      <vt:variant>
        <vt:i4>1179709</vt:i4>
      </vt:variant>
      <vt:variant>
        <vt:i4>2</vt:i4>
      </vt:variant>
      <vt:variant>
        <vt:i4>0</vt:i4>
      </vt:variant>
      <vt:variant>
        <vt:i4>5</vt:i4>
      </vt:variant>
      <vt:variant>
        <vt:lpwstr/>
      </vt:variant>
      <vt:variant>
        <vt:lpwstr>_Toc242794429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CYBERSECURITY AWARENESS</dc:title>
  <dc:subject>Team 4</dc:subject>
  <dc:creator>Morgan, Henry</dc:creator>
  <cp:keywords/>
  <dc:description/>
  <cp:lastModifiedBy>Morgan, Henry</cp:lastModifiedBy>
  <cp:revision>73</cp:revision>
  <dcterms:created xsi:type="dcterms:W3CDTF">2026-10-15T10:13:00Z</dcterms:created>
  <dcterms:modified xsi:type="dcterms:W3CDTF">2026-10-20T11:06:00Z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0x0101002D22AE8452E3584496E41816556FCBA8</vt:lpwstr>
  </property>
</Properties>
</file>