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95C80" w14:textId="77777777" w:rsidR="00D96E98" w:rsidRDefault="00D96E98" w:rsidP="00D96E98">
      <w:pPr>
        <w:widowControl/>
        <w:rPr>
          <w:rFonts w:hint="eastAsia"/>
        </w:rPr>
      </w:pPr>
      <w:r>
        <w:rPr>
          <w:rFonts w:ascii="宋体" w:hAnsi="宋体" w:cs="宋体"/>
          <w:kern w:val="0"/>
          <w:lang w:bidi="ar"/>
        </w:rPr>
        <w:fldChar w:fldCharType="begin"/>
      </w:r>
      <w:r>
        <w:rPr>
          <w:rFonts w:ascii="宋体" w:hAnsi="宋体" w:cs="宋体"/>
          <w:kern w:val="0"/>
          <w:sz w:val="24"/>
          <w:lang w:bidi="ar"/>
        </w:rPr>
        <w:instrText xml:space="preserve">INCLUDEPICTURE \d "C:\\Users\\wxm320\\AppData\\Roaming\\Tencent\\Users\\790582784\\QQ\\WinTemp\\RichOle\\Y{$CXF)N)L0QVKY6IPQGW~K.png" \* MERGEFORMATINET </w:instrText>
      </w:r>
      <w:r>
        <w:rPr>
          <w:rFonts w:ascii="宋体" w:hAnsi="宋体" w:cs="宋体"/>
          <w:kern w:val="0"/>
          <w:lang w:bidi="ar"/>
        </w:rPr>
        <w:fldChar w:fldCharType="separate"/>
      </w:r>
      <w:r>
        <w:rPr>
          <w:rFonts w:ascii="宋体" w:hAnsi="宋体" w:cs="宋体"/>
          <w:noProof/>
          <w:kern w:val="0"/>
          <w:lang w:bidi="ar"/>
        </w:rPr>
        <w:drawing>
          <wp:inline distT="0" distB="0" distL="114300" distR="114300" wp14:anchorId="3B516165" wp14:editId="3C124153">
            <wp:extent cx="5299075" cy="1466850"/>
            <wp:effectExtent l="0" t="0" r="9525" b="635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6"/>
                    <a:stretch>
                      <a:fillRect/>
                    </a:stretch>
                  </pic:blipFill>
                  <pic:spPr>
                    <a:xfrm>
                      <a:off x="0" y="0"/>
                      <a:ext cx="5299075" cy="1466850"/>
                    </a:xfrm>
                    <a:prstGeom prst="rect">
                      <a:avLst/>
                    </a:prstGeom>
                    <a:noFill/>
                    <a:ln>
                      <a:noFill/>
                    </a:ln>
                  </pic:spPr>
                </pic:pic>
              </a:graphicData>
            </a:graphic>
          </wp:inline>
        </w:drawing>
      </w:r>
      <w:r>
        <w:rPr>
          <w:rFonts w:ascii="宋体" w:hAnsi="宋体" w:cs="宋体"/>
          <w:kern w:val="0"/>
          <w:lang w:bidi="ar"/>
        </w:rPr>
        <w:fldChar w:fldCharType="end"/>
      </w:r>
    </w:p>
    <w:p w14:paraId="2F0E801B" w14:textId="77777777" w:rsidR="00D96E98" w:rsidRDefault="00D96E98" w:rsidP="00D96E98">
      <w:pPr>
        <w:jc w:val="center"/>
        <w:rPr>
          <w:rFonts w:ascii="黑体" w:eastAsia="黑体" w:hAnsi="黑体" w:hint="eastAsia"/>
          <w:b/>
          <w:bCs/>
          <w:sz w:val="44"/>
          <w:szCs w:val="44"/>
        </w:rPr>
      </w:pPr>
      <w:r>
        <w:rPr>
          <w:rFonts w:ascii="黑体" w:eastAsia="黑体" w:hAnsi="黑体" w:hint="eastAsia"/>
          <w:b/>
          <w:bCs/>
          <w:sz w:val="44"/>
          <w:szCs w:val="44"/>
        </w:rPr>
        <w:t>西北民族大学新闻传播学院</w:t>
      </w:r>
    </w:p>
    <w:p w14:paraId="5A554AF9" w14:textId="77777777" w:rsidR="00D96E98" w:rsidRDefault="00D96E98" w:rsidP="00D96E98">
      <w:pPr>
        <w:jc w:val="center"/>
        <w:rPr>
          <w:rFonts w:hint="eastAsia"/>
          <w:b/>
          <w:bCs/>
          <w:sz w:val="36"/>
          <w:szCs w:val="36"/>
        </w:rPr>
      </w:pPr>
      <w:r>
        <w:rPr>
          <w:rFonts w:hint="eastAsia"/>
          <w:b/>
          <w:bCs/>
          <w:sz w:val="36"/>
          <w:szCs w:val="36"/>
        </w:rPr>
        <w:t>2025-2026学年第2学期</w:t>
      </w:r>
    </w:p>
    <w:p w14:paraId="152A1105" w14:textId="77777777" w:rsidR="00D96E98" w:rsidRDefault="00D96E98" w:rsidP="00D96E98">
      <w:pPr>
        <w:jc w:val="center"/>
        <w:rPr>
          <w:rFonts w:ascii="宋体" w:hAnsi="宋体" w:cs="宋体" w:hint="eastAsia"/>
          <w:b/>
          <w:bCs/>
          <w:sz w:val="52"/>
          <w:szCs w:val="52"/>
        </w:rPr>
      </w:pPr>
      <w:r>
        <w:rPr>
          <w:rFonts w:ascii="宋体" w:hAnsi="宋体" w:cs="宋体" w:hint="eastAsia"/>
          <w:b/>
          <w:bCs/>
          <w:sz w:val="52"/>
          <w:szCs w:val="52"/>
        </w:rPr>
        <w:t>《新闻评论》</w:t>
      </w:r>
    </w:p>
    <w:p w14:paraId="09DBA923" w14:textId="77777777" w:rsidR="00D96E98" w:rsidRDefault="00D96E98" w:rsidP="00D96E98">
      <w:pPr>
        <w:jc w:val="center"/>
        <w:rPr>
          <w:rFonts w:ascii="宋体" w:hAnsi="宋体" w:cs="宋体" w:hint="eastAsia"/>
          <w:b/>
          <w:bCs/>
          <w:sz w:val="52"/>
          <w:szCs w:val="52"/>
        </w:rPr>
      </w:pPr>
      <w:r>
        <w:rPr>
          <w:rFonts w:ascii="宋体" w:hAnsi="宋体" w:cs="宋体" w:hint="eastAsia"/>
          <w:b/>
          <w:bCs/>
          <w:sz w:val="52"/>
          <w:szCs w:val="52"/>
        </w:rPr>
        <w:t>课程作业</w:t>
      </w:r>
    </w:p>
    <w:p w14:paraId="4AF45FA8" w14:textId="77777777" w:rsidR="00D96E98" w:rsidRDefault="00D96E98" w:rsidP="00D96E98">
      <w:pPr>
        <w:rPr>
          <w:rFonts w:hint="eastAsia"/>
          <w:b/>
          <w:bCs/>
          <w:sz w:val="36"/>
          <w:szCs w:val="36"/>
        </w:rPr>
      </w:pPr>
      <w:r>
        <w:rPr>
          <w:rFonts w:hint="eastAsia"/>
          <w:b/>
          <w:bCs/>
          <w:sz w:val="36"/>
          <w:szCs w:val="36"/>
        </w:rPr>
        <w:t>班级：2024级新闻学类1班</w:t>
      </w:r>
    </w:p>
    <w:p w14:paraId="1C0695DC" w14:textId="718E1D90" w:rsidR="00D96E98" w:rsidRDefault="00D96E98" w:rsidP="00D96E98">
      <w:pPr>
        <w:rPr>
          <w:rFonts w:hint="eastAsia"/>
          <w:b/>
          <w:bCs/>
          <w:sz w:val="36"/>
          <w:szCs w:val="36"/>
        </w:rPr>
      </w:pPr>
      <w:r>
        <w:rPr>
          <w:rFonts w:hint="eastAsia"/>
          <w:b/>
          <w:bCs/>
          <w:sz w:val="36"/>
          <w:szCs w:val="36"/>
        </w:rPr>
        <w:t>姓名：庞茜</w:t>
      </w:r>
    </w:p>
    <w:p w14:paraId="43AFECFE" w14:textId="10828DF8" w:rsidR="00D96E98" w:rsidRDefault="00D96E98" w:rsidP="00D96E98">
      <w:pPr>
        <w:rPr>
          <w:rFonts w:hint="eastAsia"/>
          <w:b/>
          <w:bCs/>
          <w:sz w:val="36"/>
          <w:szCs w:val="36"/>
        </w:rPr>
      </w:pPr>
      <w:r>
        <w:rPr>
          <w:rFonts w:hint="eastAsia"/>
          <w:b/>
          <w:bCs/>
          <w:sz w:val="36"/>
          <w:szCs w:val="36"/>
        </w:rPr>
        <w:t>学号：P241012274</w:t>
      </w:r>
    </w:p>
    <w:p w14:paraId="4F239E78" w14:textId="583BC6B5" w:rsidR="00D96E98" w:rsidRDefault="00D96E98" w:rsidP="00D96E98">
      <w:pPr>
        <w:rPr>
          <w:rFonts w:hint="eastAsia"/>
          <w:b/>
          <w:bCs/>
          <w:sz w:val="36"/>
          <w:szCs w:val="36"/>
        </w:rPr>
      </w:pPr>
      <w:r>
        <w:rPr>
          <w:rFonts w:hint="eastAsia"/>
          <w:b/>
          <w:bCs/>
          <w:sz w:val="36"/>
          <w:szCs w:val="36"/>
        </w:rPr>
        <w:t>报告标题：《</w:t>
      </w:r>
      <w:r w:rsidRPr="00D96E98">
        <w:rPr>
          <w:rFonts w:hint="eastAsia"/>
          <w:b/>
          <w:bCs/>
          <w:sz w:val="36"/>
          <w:szCs w:val="36"/>
        </w:rPr>
        <w:t>敏感议题的安全化表达——第33-35届中国新闻奖通讯一等奖作品的叙事策略研究</w:t>
      </w:r>
      <w:r>
        <w:rPr>
          <w:rFonts w:hint="eastAsia"/>
          <w:b/>
          <w:bCs/>
          <w:sz w:val="36"/>
          <w:szCs w:val="36"/>
        </w:rPr>
        <w:t>》</w:t>
      </w:r>
    </w:p>
    <w:p w14:paraId="24834566" w14:textId="77777777" w:rsidR="00D96E98" w:rsidRDefault="00D96E98" w:rsidP="00D96E98">
      <w:pPr>
        <w:jc w:val="center"/>
        <w:rPr>
          <w:rFonts w:hint="eastAsia"/>
          <w:sz w:val="32"/>
          <w:szCs w:val="32"/>
        </w:rPr>
      </w:pPr>
    </w:p>
    <w:p w14:paraId="5B0A31CB" w14:textId="77777777" w:rsidR="00D96E98" w:rsidRDefault="00D96E98" w:rsidP="00D96E98">
      <w:pPr>
        <w:jc w:val="center"/>
        <w:rPr>
          <w:rFonts w:hint="eastAsia"/>
          <w:sz w:val="32"/>
          <w:szCs w:val="32"/>
        </w:rPr>
      </w:pPr>
    </w:p>
    <w:p w14:paraId="31252D7C" w14:textId="77777777" w:rsidR="00D96E98" w:rsidRDefault="00D96E98" w:rsidP="00D96E98">
      <w:pPr>
        <w:rPr>
          <w:rFonts w:hint="eastAsia"/>
        </w:rPr>
      </w:pPr>
    </w:p>
    <w:p w14:paraId="7A4EC7BC" w14:textId="77777777" w:rsidR="00D96E98" w:rsidRDefault="00D96E98" w:rsidP="00D96E98">
      <w:pPr>
        <w:rPr>
          <w:rFonts w:hint="eastAsia"/>
        </w:rPr>
      </w:pPr>
    </w:p>
    <w:p w14:paraId="75402E9E" w14:textId="671AAD25" w:rsidR="00D96E98" w:rsidRDefault="00D96E98">
      <w:pPr>
        <w:widowControl/>
        <w:rPr>
          <w:rFonts w:ascii="宋体" w:eastAsia="宋体" w:hAnsi="宋体" w:hint="eastAsia"/>
          <w:b/>
          <w:bCs/>
          <w:sz w:val="28"/>
          <w:szCs w:val="28"/>
        </w:rPr>
      </w:pPr>
      <w:r>
        <w:rPr>
          <w:rFonts w:ascii="宋体" w:eastAsia="宋体" w:hAnsi="宋体" w:hint="eastAsia"/>
          <w:b/>
          <w:bCs/>
          <w:sz w:val="28"/>
          <w:szCs w:val="28"/>
        </w:rPr>
        <w:br w:type="page"/>
      </w:r>
    </w:p>
    <w:p w14:paraId="7B57FA4E" w14:textId="07983544" w:rsidR="00B86759" w:rsidRDefault="00D650E6" w:rsidP="00B86759">
      <w:pPr>
        <w:jc w:val="center"/>
        <w:rPr>
          <w:rFonts w:ascii="宋体" w:eastAsia="宋体" w:hAnsi="宋体" w:hint="eastAsia"/>
          <w:b/>
          <w:bCs/>
          <w:sz w:val="28"/>
          <w:szCs w:val="28"/>
        </w:rPr>
      </w:pPr>
      <w:r w:rsidRPr="00B86759">
        <w:rPr>
          <w:rFonts w:ascii="宋体" w:eastAsia="宋体" w:hAnsi="宋体" w:hint="eastAsia"/>
          <w:b/>
          <w:bCs/>
          <w:sz w:val="28"/>
          <w:szCs w:val="28"/>
        </w:rPr>
        <w:lastRenderedPageBreak/>
        <w:t>敏感议题的安全化表达</w:t>
      </w:r>
    </w:p>
    <w:p w14:paraId="3A08C5B5" w14:textId="722E2470" w:rsidR="00D650E6" w:rsidRPr="00B86759" w:rsidRDefault="00B86759" w:rsidP="00B86759">
      <w:pPr>
        <w:jc w:val="center"/>
        <w:rPr>
          <w:rFonts w:ascii="宋体" w:eastAsia="宋体" w:hAnsi="宋体" w:hint="eastAsia"/>
          <w:b/>
          <w:bCs/>
          <w:sz w:val="28"/>
          <w:szCs w:val="28"/>
        </w:rPr>
      </w:pPr>
      <w:r>
        <w:rPr>
          <w:rFonts w:ascii="宋体" w:eastAsia="宋体" w:hAnsi="宋体" w:hint="eastAsia"/>
          <w:b/>
          <w:bCs/>
          <w:sz w:val="28"/>
          <w:szCs w:val="28"/>
        </w:rPr>
        <w:t xml:space="preserve">       </w:t>
      </w:r>
      <w:r w:rsidR="00D650E6" w:rsidRPr="00B86759">
        <w:rPr>
          <w:rFonts w:ascii="宋体" w:eastAsia="宋体" w:hAnsi="宋体" w:hint="eastAsia"/>
          <w:sz w:val="28"/>
          <w:szCs w:val="28"/>
        </w:rPr>
        <w:t>——第33-35届中国新闻奖通讯一等奖作品的叙事策略研究</w:t>
      </w:r>
    </w:p>
    <w:p w14:paraId="7D959395" w14:textId="21DE3308" w:rsidR="00D650E6" w:rsidRPr="00B86759" w:rsidRDefault="00D650E6" w:rsidP="00B86759">
      <w:pPr>
        <w:spacing w:line="360" w:lineRule="auto"/>
        <w:ind w:firstLineChars="200" w:firstLine="480"/>
        <w:rPr>
          <w:rFonts w:ascii="宋体" w:eastAsia="宋体" w:hAnsi="宋体" w:hint="eastAsia"/>
          <w:sz w:val="24"/>
        </w:rPr>
      </w:pPr>
      <w:r w:rsidRPr="00B86759">
        <w:rPr>
          <w:rFonts w:ascii="宋体" w:eastAsia="宋体" w:hAnsi="宋体" w:hint="eastAsia"/>
          <w:sz w:val="24"/>
        </w:rPr>
        <w:t>摘要：第33届到第35届中国新闻奖通讯一等奖里面，有不少报道直接碰了社会痛点，比如培训乱象、产科困境、高额彩礼这些问题。它们不但没被刷掉，反而拿了最高奖，这说明它们的叙事方式里面应该有一套能把敏感话题“安全化”表达出来的方法。本文从这三年总共15篇一等奖通讯里挑了6篇涉及敏感议题的代表性作品做文本分析，从归因重构、建设性闭环和情感软化三个角度总结它们的叙事策略。结果发现，这些报道先把问题的原因归结到观念、市场或者个人身上，不碰制度和政策，然后在文章里搭出一个“问题—解决—成效”的完整链条，最后再用情感化的语言把硬话题说软。这三招合在一起，形成了一套“可以允许的批评”的写法，能给做舆论监督的人提供一些参考。</w:t>
      </w:r>
    </w:p>
    <w:p w14:paraId="292244BA" w14:textId="44DE20F0" w:rsidR="00D650E6" w:rsidRPr="00B86759" w:rsidRDefault="00D650E6" w:rsidP="00B86759">
      <w:pPr>
        <w:spacing w:line="360" w:lineRule="auto"/>
        <w:ind w:firstLineChars="200" w:firstLine="480"/>
        <w:rPr>
          <w:rFonts w:ascii="宋体" w:eastAsia="宋体" w:hAnsi="宋体" w:hint="eastAsia"/>
          <w:sz w:val="24"/>
        </w:rPr>
      </w:pPr>
      <w:r w:rsidRPr="00B86759">
        <w:rPr>
          <w:rFonts w:ascii="宋体" w:eastAsia="宋体" w:hAnsi="宋体" w:hint="eastAsia"/>
          <w:sz w:val="24"/>
        </w:rPr>
        <w:t>关键词：中国新闻奖；通讯；安全化表达；叙事策略</w:t>
      </w:r>
      <w:r w:rsidR="007D2285">
        <w:rPr>
          <w:rFonts w:ascii="宋体" w:eastAsia="宋体" w:hAnsi="宋体" w:hint="eastAsia"/>
          <w:sz w:val="24"/>
        </w:rPr>
        <w:t>；归因重构；建设性闭环；情感软化</w:t>
      </w:r>
    </w:p>
    <w:p w14:paraId="53492290" w14:textId="22CD16DA" w:rsidR="00D650E6" w:rsidRPr="00B86759" w:rsidRDefault="00D650E6" w:rsidP="00B86759">
      <w:pPr>
        <w:spacing w:line="360" w:lineRule="auto"/>
        <w:rPr>
          <w:rFonts w:ascii="宋体" w:eastAsia="宋体" w:hAnsi="宋体" w:hint="eastAsia"/>
          <w:sz w:val="24"/>
        </w:rPr>
      </w:pPr>
      <w:r w:rsidRPr="00B86759">
        <w:rPr>
          <w:rFonts w:ascii="宋体" w:eastAsia="宋体" w:hAnsi="宋体" w:hint="eastAsia"/>
          <w:sz w:val="24"/>
        </w:rPr>
        <w:t>一、绪论</w:t>
      </w:r>
    </w:p>
    <w:p w14:paraId="56FAA8F9" w14:textId="2939EC1B" w:rsidR="00D650E6" w:rsidRPr="00B86759" w:rsidRDefault="00D650E6" w:rsidP="00B86759">
      <w:pPr>
        <w:spacing w:line="360" w:lineRule="auto"/>
        <w:ind w:firstLineChars="200" w:firstLine="480"/>
        <w:rPr>
          <w:rFonts w:ascii="宋体" w:eastAsia="宋体" w:hAnsi="宋体" w:hint="eastAsia"/>
          <w:sz w:val="24"/>
        </w:rPr>
      </w:pPr>
      <w:r w:rsidRPr="00B86759">
        <w:rPr>
          <w:rFonts w:ascii="宋体" w:eastAsia="宋体" w:hAnsi="宋体" w:hint="eastAsia"/>
          <w:sz w:val="24"/>
        </w:rPr>
        <w:t>翻到第33届中国新闻奖通讯一等奖名单的时候，有一篇报道标题特别长，叫《痛心！协和专家：在兴趣班学的这个动作已致1000多名中国孩子瘫痪》。我当时就想，这种题材也能拿奖？会不会有点踩线了？</w:t>
      </w:r>
    </w:p>
    <w:p w14:paraId="1FA29C70" w14:textId="2E237DAF" w:rsidR="00D650E6" w:rsidRPr="00B86759" w:rsidRDefault="00D650E6" w:rsidP="00B86759">
      <w:pPr>
        <w:spacing w:line="360" w:lineRule="auto"/>
        <w:ind w:firstLineChars="200" w:firstLine="480"/>
        <w:rPr>
          <w:rFonts w:ascii="宋体" w:eastAsia="宋体" w:hAnsi="宋体" w:hint="eastAsia"/>
          <w:sz w:val="24"/>
        </w:rPr>
      </w:pPr>
      <w:r w:rsidRPr="00B86759">
        <w:rPr>
          <w:rFonts w:ascii="宋体" w:eastAsia="宋体" w:hAnsi="宋体" w:hint="eastAsia"/>
          <w:sz w:val="24"/>
        </w:rPr>
        <w:t>后来把第33、34、35这三届的通讯一等奖都找出来看了一下，类似这种有点敏感的话题其实还有不少。第35届的《站在十字路口的产科》直接讲了产科关停的事情，同届另一篇《你涨，他也涨，那彩礼咋能不高？你降，他也降，这日子咋能不好！》专门写农村的高额彩礼，第34届也有《外卖小哥一通电话，北京这个小区154个单元楼装上新号牌》这种触及城市治理短板的报道。按常理说这些选题都比较容易碰到红线，培训乱象背后涉及监管有没有到位，产科困境牵扯医疗资源怎么分配，彩礼问题又连着基层治理。可它们不但没有被刷掉，反而拿到了中国新闻界的最高奖项。</w:t>
      </w:r>
    </w:p>
    <w:p w14:paraId="20A17B8C" w14:textId="22996D0E" w:rsidR="00D650E6" w:rsidRPr="00B86759" w:rsidRDefault="00D650E6" w:rsidP="00B86759">
      <w:pPr>
        <w:spacing w:line="360" w:lineRule="auto"/>
        <w:ind w:firstLineChars="200" w:firstLine="480"/>
        <w:rPr>
          <w:rFonts w:ascii="宋体" w:eastAsia="宋体" w:hAnsi="宋体" w:hint="eastAsia"/>
          <w:sz w:val="24"/>
        </w:rPr>
      </w:pPr>
      <w:r w:rsidRPr="00B86759">
        <w:rPr>
          <w:rFonts w:ascii="宋体" w:eastAsia="宋体" w:hAnsi="宋体" w:hint="eastAsia"/>
          <w:sz w:val="24"/>
        </w:rPr>
        <w:lastRenderedPageBreak/>
        <w:t>这个现象值得琢磨一下。它们到底是怎么在保持议题关注度的同时把踩线的风险避开的？用了什么样的叙事方法，才让敏感的话题变成了可以安全表达出来的内容？</w:t>
      </w:r>
    </w:p>
    <w:p w14:paraId="6E0D74DC" w14:textId="2BB665B1" w:rsidR="00D650E6" w:rsidRPr="00B86759" w:rsidRDefault="00D650E6" w:rsidP="00B86759">
      <w:pPr>
        <w:spacing w:line="360" w:lineRule="auto"/>
        <w:ind w:firstLineChars="200" w:firstLine="480"/>
        <w:rPr>
          <w:rFonts w:ascii="宋体" w:eastAsia="宋体" w:hAnsi="宋体" w:hint="eastAsia"/>
          <w:sz w:val="24"/>
        </w:rPr>
      </w:pPr>
      <w:r w:rsidRPr="00B86759">
        <w:rPr>
          <w:rFonts w:ascii="宋体" w:eastAsia="宋体" w:hAnsi="宋体" w:hint="eastAsia"/>
          <w:sz w:val="24"/>
        </w:rPr>
        <w:t>新闻叙事学为分析新闻报道的叙事结构、叙事视角及叙事策略提供了方法论基础。曾庆香在《新闻叙事学》中系统探讨了新闻话语的结构生成机制与事实建构方式</w:t>
      </w:r>
      <w:r w:rsidR="007D2285" w:rsidRPr="00B86759">
        <w:rPr>
          <w:rFonts w:ascii="宋体" w:eastAsia="宋体" w:hAnsi="宋体" w:hint="eastAsia"/>
          <w:sz w:val="24"/>
        </w:rPr>
        <w:t>[1]</w:t>
      </w:r>
      <w:r w:rsidRPr="00B86759">
        <w:rPr>
          <w:rFonts w:ascii="宋体" w:eastAsia="宋体" w:hAnsi="宋体" w:hint="eastAsia"/>
          <w:sz w:val="24"/>
        </w:rPr>
        <w:t>。针对中国新闻奖获奖作品，已有学者从叙事学角度展开研究。张萱以1979至2022年历届中国新闻奖通讯类获奖作品为对象，融合新闻叙事学、语言学与符号学等理论，考察了新闻通讯叙事话语的演变特征与发展趋势</w:t>
      </w:r>
      <w:r w:rsidR="007D2285" w:rsidRPr="00B86759">
        <w:rPr>
          <w:rFonts w:ascii="宋体" w:eastAsia="宋体" w:hAnsi="宋体" w:hint="eastAsia"/>
          <w:sz w:val="24"/>
        </w:rPr>
        <w:t>[</w:t>
      </w:r>
      <w:r w:rsidR="007D2285">
        <w:rPr>
          <w:rFonts w:ascii="宋体" w:eastAsia="宋体" w:hAnsi="宋体" w:hint="eastAsia"/>
          <w:sz w:val="24"/>
        </w:rPr>
        <w:t>3</w:t>
      </w:r>
      <w:r w:rsidR="007D2285" w:rsidRPr="00B86759">
        <w:rPr>
          <w:rFonts w:ascii="宋体" w:eastAsia="宋体" w:hAnsi="宋体" w:hint="eastAsia"/>
          <w:sz w:val="24"/>
        </w:rPr>
        <w:t>]</w:t>
      </w:r>
      <w:r w:rsidRPr="00B86759">
        <w:rPr>
          <w:rFonts w:ascii="宋体" w:eastAsia="宋体" w:hAnsi="宋体" w:hint="eastAsia"/>
          <w:sz w:val="24"/>
        </w:rPr>
        <w:t>。吴雪艳则选取2009至2019年间的130篇获奖事件通讯，从叙述者、叙事视角、叙事时间等维度分析了作品的叙事特点</w:t>
      </w:r>
      <w:r w:rsidR="007D2285" w:rsidRPr="00B86759">
        <w:rPr>
          <w:rFonts w:ascii="宋体" w:eastAsia="宋体" w:hAnsi="宋体" w:hint="eastAsia"/>
          <w:sz w:val="24"/>
        </w:rPr>
        <w:t>[</w:t>
      </w:r>
      <w:r w:rsidR="007D2285">
        <w:rPr>
          <w:rFonts w:ascii="宋体" w:eastAsia="宋体" w:hAnsi="宋体" w:hint="eastAsia"/>
          <w:sz w:val="24"/>
        </w:rPr>
        <w:t>2</w:t>
      </w:r>
      <w:r w:rsidR="007D2285" w:rsidRPr="00B86759">
        <w:rPr>
          <w:rFonts w:ascii="宋体" w:eastAsia="宋体" w:hAnsi="宋体" w:hint="eastAsia"/>
          <w:sz w:val="24"/>
        </w:rPr>
        <w:t>]</w:t>
      </w:r>
      <w:r w:rsidRPr="00B86759">
        <w:rPr>
          <w:rFonts w:ascii="宋体" w:eastAsia="宋体" w:hAnsi="宋体" w:hint="eastAsia"/>
          <w:sz w:val="24"/>
        </w:rPr>
        <w:t>。在上述研究基础上，本文聚焦于一个更具体的问题：获奖作品如何处理敏感议题？为此，本文从三个维度展开分析——归因策略（问题被归因于谁）、建设性叙事（是否配有解决方案与正面成效）以及情感介入方式。分析的样本是从三届15篇一等奖通讯里挑出来的6篇最典型的，分别是：《痛心！协和专家：在兴趣班学的这个动作已致1000多名中国孩子瘫痪》（儿童培训安全）、《外卖小哥一通电话，北京这个小区154个单元楼装上新号牌》（城市治理）、《两名基层干部的“鸡毛信”》（基层治理）、《站在十字路口的产科》（产科困境）、《你涨，他也涨，那彩礼咋能不高？你降，他也降，这日子咋能不好！》（高额彩礼）、《同行不是冤家 同行才是正道》（企业竞争</w:t>
      </w:r>
      <w:r w:rsidR="007D2285">
        <w:rPr>
          <w:rFonts w:ascii="宋体" w:eastAsia="宋体" w:hAnsi="宋体" w:hint="eastAsia"/>
          <w:sz w:val="24"/>
        </w:rPr>
        <w:t>）</w:t>
      </w:r>
      <w:r w:rsidR="007D2285" w:rsidRPr="00B86759">
        <w:rPr>
          <w:rFonts w:ascii="宋体" w:eastAsia="宋体" w:hAnsi="宋体" w:hint="eastAsia"/>
          <w:sz w:val="24"/>
        </w:rPr>
        <w:t>[</w:t>
      </w:r>
      <w:r w:rsidR="007D2285">
        <w:rPr>
          <w:rFonts w:ascii="宋体" w:eastAsia="宋体" w:hAnsi="宋体" w:hint="eastAsia"/>
          <w:sz w:val="24"/>
        </w:rPr>
        <w:t>5</w:t>
      </w:r>
      <w:r w:rsidR="007D2285" w:rsidRPr="00B86759">
        <w:rPr>
          <w:rFonts w:ascii="宋体" w:eastAsia="宋体" w:hAnsi="宋体" w:hint="eastAsia"/>
          <w:sz w:val="24"/>
        </w:rPr>
        <w:t>]</w:t>
      </w:r>
      <w:r w:rsidRPr="00B86759">
        <w:rPr>
          <w:rFonts w:ascii="宋体" w:eastAsia="宋体" w:hAnsi="宋体" w:hint="eastAsia"/>
          <w:sz w:val="24"/>
        </w:rPr>
        <w:t>。</w:t>
      </w:r>
    </w:p>
    <w:p w14:paraId="6ED79DF2" w14:textId="1CFA6752" w:rsidR="00D650E6" w:rsidRPr="00B86759" w:rsidRDefault="00D650E6" w:rsidP="00B86759">
      <w:pPr>
        <w:spacing w:line="360" w:lineRule="auto"/>
        <w:rPr>
          <w:rFonts w:ascii="宋体" w:eastAsia="宋体" w:hAnsi="宋体" w:hint="eastAsia"/>
          <w:sz w:val="24"/>
        </w:rPr>
      </w:pPr>
      <w:r w:rsidRPr="00B86759">
        <w:rPr>
          <w:rFonts w:ascii="宋体" w:eastAsia="宋体" w:hAnsi="宋体" w:hint="eastAsia"/>
          <w:sz w:val="24"/>
        </w:rPr>
        <w:t>二、三种安全化叙事策略</w:t>
      </w:r>
    </w:p>
    <w:p w14:paraId="441B9604" w14:textId="154DAA58" w:rsidR="00D650E6" w:rsidRPr="00B86759" w:rsidRDefault="00D650E6" w:rsidP="00B86759">
      <w:pPr>
        <w:spacing w:line="360" w:lineRule="auto"/>
        <w:rPr>
          <w:rFonts w:ascii="宋体" w:eastAsia="宋体" w:hAnsi="宋体" w:hint="eastAsia"/>
          <w:sz w:val="24"/>
        </w:rPr>
      </w:pPr>
      <w:r w:rsidRPr="00B86759">
        <w:rPr>
          <w:rFonts w:ascii="宋体" w:eastAsia="宋体" w:hAnsi="宋体" w:hint="eastAsia"/>
          <w:sz w:val="24"/>
        </w:rPr>
        <w:t>（一）归因重构：把问题“</w:t>
      </w:r>
      <w:r w:rsidR="007E6A2E" w:rsidRPr="00B86759">
        <w:rPr>
          <w:rFonts w:ascii="宋体" w:eastAsia="宋体" w:hAnsi="宋体" w:hint="eastAsia"/>
          <w:sz w:val="24"/>
        </w:rPr>
        <w:t>置于</w:t>
      </w:r>
      <w:r w:rsidRPr="00B86759">
        <w:rPr>
          <w:rFonts w:ascii="宋体" w:eastAsia="宋体" w:hAnsi="宋体" w:hint="eastAsia"/>
          <w:sz w:val="24"/>
        </w:rPr>
        <w:t>”安全地带</w:t>
      </w:r>
    </w:p>
    <w:p w14:paraId="0F606068" w14:textId="77777777" w:rsidR="00650A04" w:rsidRDefault="00650A04" w:rsidP="00EF76AC">
      <w:pPr>
        <w:spacing w:line="360" w:lineRule="auto"/>
        <w:ind w:firstLineChars="200" w:firstLine="480"/>
        <w:rPr>
          <w:rFonts w:ascii="宋体" w:eastAsia="宋体" w:hAnsi="宋体" w:hint="eastAsia"/>
          <w:sz w:val="24"/>
        </w:rPr>
      </w:pPr>
      <w:r w:rsidRPr="00650A04">
        <w:rPr>
          <w:rFonts w:ascii="宋体" w:eastAsia="宋体" w:hAnsi="宋体"/>
          <w:sz w:val="24"/>
        </w:rPr>
        <w:t>归因重构这个策略说起来其实不复杂。敏感问题不是不能写，关键得看问题到底出在哪儿，下笔之前得仔细掂量一下。责任最好是落到观念、市场或者个体这些头上，别往制度、政策或者权力结构那个方向去引。</w:t>
      </w:r>
    </w:p>
    <w:p w14:paraId="1E53557A" w14:textId="77777777" w:rsidR="00650A04" w:rsidRDefault="00650A04" w:rsidP="007D2285">
      <w:pPr>
        <w:spacing w:line="360" w:lineRule="auto"/>
        <w:ind w:firstLineChars="300" w:firstLine="720"/>
        <w:rPr>
          <w:rFonts w:ascii="宋体" w:eastAsia="宋体" w:hAnsi="宋体" w:hint="eastAsia"/>
          <w:sz w:val="24"/>
        </w:rPr>
      </w:pPr>
      <w:r w:rsidRPr="00650A04">
        <w:rPr>
          <w:rFonts w:ascii="宋体" w:eastAsia="宋体" w:hAnsi="宋体"/>
          <w:sz w:val="24"/>
        </w:rPr>
        <w:t>《痛心！协和专家：在兴趣班学的这个动作已致1000多名中国孩子瘫痪》这篇就是典型的一个例子。兴趣班存在安全隐患，按理说可以从制度层面追问很多东西：培训机构的资质到底谁来审？行业规范全不全？出了事故追责机制管不管用？这些问题其实很容易把原因归到制度头上。但当我们从头到尾</w:t>
      </w:r>
      <w:r w:rsidRPr="00650A04">
        <w:rPr>
          <w:rFonts w:ascii="宋体" w:eastAsia="宋体" w:hAnsi="宋体"/>
          <w:sz w:val="24"/>
        </w:rPr>
        <w:lastRenderedPageBreak/>
        <w:t xml:space="preserve">把这篇报道读一遍就会发现，它刻意绕开了这些方向。它把原因归结成了两点，一个是培训机构操作不规范，另一个是家长对危险动作缺乏认知。至于政府监管有没有缺位，报道根本不接这个话茬。这么一来，批评的矛头就从体制转向了市场行为和个体观念，反而变得安全多了。 </w:t>
      </w:r>
    </w:p>
    <w:p w14:paraId="5CFF8F3E" w14:textId="53271B68" w:rsidR="00650A04" w:rsidRDefault="00650A04" w:rsidP="00650A04">
      <w:pPr>
        <w:spacing w:line="360" w:lineRule="auto"/>
        <w:ind w:firstLineChars="200" w:firstLine="480"/>
        <w:rPr>
          <w:rFonts w:ascii="宋体" w:eastAsia="宋体" w:hAnsi="宋体" w:hint="eastAsia"/>
          <w:sz w:val="24"/>
        </w:rPr>
      </w:pPr>
      <w:r w:rsidRPr="00650A04">
        <w:rPr>
          <w:rFonts w:ascii="宋体" w:eastAsia="宋体" w:hAnsi="宋体"/>
          <w:sz w:val="24"/>
        </w:rPr>
        <w:t xml:space="preserve">《站在十字路口的产科》也是同样的路子。产科关停背后可能牵扯到生育政策、医疗资源配置、公立医院改革等一系列制度问题。但这篇报道反复强调的原因是因为出生率下降、市场自然选择。言下之意就是说，不是政策不好也不是医院不作为，而是人口结构变了、市场自己在自动调整。把问题框在经济逻辑和市场机制里面来讨论，这样就避开了对制度和政策的直接质疑。 </w:t>
      </w:r>
    </w:p>
    <w:p w14:paraId="425543F5" w14:textId="5C1CEEBC" w:rsidR="00650A04" w:rsidRDefault="00650A04" w:rsidP="00650A04">
      <w:pPr>
        <w:spacing w:line="360" w:lineRule="auto"/>
        <w:ind w:firstLineChars="200" w:firstLine="480"/>
        <w:rPr>
          <w:rFonts w:ascii="宋体" w:eastAsia="宋体" w:hAnsi="宋体" w:hint="eastAsia"/>
          <w:sz w:val="24"/>
        </w:rPr>
      </w:pPr>
      <w:r w:rsidRPr="00650A04">
        <w:rPr>
          <w:rFonts w:ascii="宋体" w:eastAsia="宋体" w:hAnsi="宋体"/>
          <w:sz w:val="24"/>
        </w:rPr>
        <w:t>说到底，归因重构策略的本质就是在“把问题说出来”和“别让制度背锅”这两者之间找一个平衡点。问题可以讲得尖锐一点，数据也可以列得很具体，情绪也能调动起来，但问题的根源必须牢牢锚定在非制度的方向上。这是敏感议题能够安全通过评奖的第一道阀门。</w:t>
      </w:r>
    </w:p>
    <w:p w14:paraId="78F20656" w14:textId="3635A059" w:rsidR="00D650E6" w:rsidRPr="00B86759" w:rsidRDefault="00D650E6" w:rsidP="00B86759">
      <w:pPr>
        <w:spacing w:line="360" w:lineRule="auto"/>
        <w:rPr>
          <w:rFonts w:ascii="宋体" w:eastAsia="宋体" w:hAnsi="宋体" w:hint="eastAsia"/>
          <w:sz w:val="24"/>
        </w:rPr>
      </w:pPr>
      <w:r w:rsidRPr="00B86759">
        <w:rPr>
          <w:rFonts w:ascii="宋体" w:eastAsia="宋体" w:hAnsi="宋体" w:hint="eastAsia"/>
          <w:sz w:val="24"/>
        </w:rPr>
        <w:t>（二）建设性闭环：批评必须配备解决方案</w:t>
      </w:r>
    </w:p>
    <w:p w14:paraId="69F394FD" w14:textId="01FF6E17" w:rsidR="00D650E6" w:rsidRPr="00B86759" w:rsidRDefault="00D650E6" w:rsidP="00B86759">
      <w:pPr>
        <w:spacing w:line="360" w:lineRule="auto"/>
        <w:ind w:firstLineChars="200" w:firstLine="480"/>
        <w:rPr>
          <w:rFonts w:ascii="宋体" w:eastAsia="宋体" w:hAnsi="宋体" w:hint="eastAsia"/>
          <w:sz w:val="24"/>
        </w:rPr>
      </w:pPr>
      <w:r w:rsidRPr="00B86759">
        <w:rPr>
          <w:rFonts w:ascii="宋体" w:eastAsia="宋体" w:hAnsi="宋体" w:hint="eastAsia"/>
          <w:sz w:val="24"/>
        </w:rPr>
        <w:t>建设性叙事这一块其实有一个挺硬的要求。批评不能光停在提出问题那一步，必须在同一篇报道里面把问题、解决办法还有最终成效整个链条都给走完，形成一个完整的闭环。这个要求跟中国新闻奖的评选精神其实是吻合的，因为舆论监督说到底目的就是为了推动问题得到解决。</w:t>
      </w:r>
    </w:p>
    <w:p w14:paraId="799639CF" w14:textId="3F2F1D7B" w:rsidR="00D650E6" w:rsidRPr="00B86759" w:rsidRDefault="00D650E6" w:rsidP="00B86759">
      <w:pPr>
        <w:spacing w:line="360" w:lineRule="auto"/>
        <w:ind w:firstLineChars="200" w:firstLine="480"/>
        <w:rPr>
          <w:rFonts w:ascii="宋体" w:eastAsia="宋体" w:hAnsi="宋体" w:hint="eastAsia"/>
          <w:sz w:val="24"/>
        </w:rPr>
      </w:pPr>
      <w:r w:rsidRPr="00B86759">
        <w:rPr>
          <w:rFonts w:ascii="宋体" w:eastAsia="宋体" w:hAnsi="宋体" w:hint="eastAsia"/>
          <w:sz w:val="24"/>
        </w:rPr>
        <w:t>《外卖小哥一通电话，北京这个小区154个单元楼装上新号牌》可以说是这条策略里面教科书一样的样本了。它讲的事情就是一个外卖小哥因为小区楼号太乱送餐老找不到地方，于是打了市民热线去反映，结果相关部门两天之内就把整改做完了。这篇报道的叙事线很清楚：先是问题出现，然后媒体报道进来，接着多方一起联动，最后问题解决，结尾落在“新号牌已经装上了”这种积极向上的地方。更巧妙的是“两天解决”这个时间点把闭环的戏剧性一下子强化了，既展示了办事效率，又给整篇报道增添了一层正向的情绪色彩。</w:t>
      </w:r>
    </w:p>
    <w:p w14:paraId="6A5B4217" w14:textId="0D8AC936" w:rsidR="00D650E6" w:rsidRPr="00B86759" w:rsidRDefault="00D650E6" w:rsidP="00B86759">
      <w:pPr>
        <w:spacing w:line="360" w:lineRule="auto"/>
        <w:ind w:firstLineChars="200" w:firstLine="480"/>
        <w:rPr>
          <w:rFonts w:ascii="宋体" w:eastAsia="宋体" w:hAnsi="宋体" w:hint="eastAsia"/>
          <w:sz w:val="24"/>
        </w:rPr>
      </w:pPr>
      <w:r w:rsidRPr="00B86759">
        <w:rPr>
          <w:rFonts w:ascii="宋体" w:eastAsia="宋体" w:hAnsi="宋体" w:hint="eastAsia"/>
          <w:sz w:val="24"/>
        </w:rPr>
        <w:t>《两名基层干部的“鸡毛信”》这篇也是沿着建设性闭环的路线走的。它主要讲基层干部怎么用“鸡毛信”这个工作法去破解治理上的难题，从一开始就</w:t>
      </w:r>
      <w:r w:rsidRPr="00B86759">
        <w:rPr>
          <w:rFonts w:ascii="宋体" w:eastAsia="宋体" w:hAnsi="宋体" w:hint="eastAsia"/>
          <w:sz w:val="24"/>
        </w:rPr>
        <w:lastRenderedPageBreak/>
        <w:t>把叙事的重点放在了“怎么把问题解决掉”上面，而不是“这个问题到底有多糟糕”。干部的形象也就从原来那种在困境里头挣扎的样子变成了问题的终结者，治理当中的那些困难只充当了背景板，真正站在舞台中央的是正面成效。</w:t>
      </w:r>
    </w:p>
    <w:p w14:paraId="005A1C46" w14:textId="2055D8B6" w:rsidR="00D650E6" w:rsidRPr="00B86759" w:rsidRDefault="00D650E6" w:rsidP="00B86759">
      <w:pPr>
        <w:spacing w:line="360" w:lineRule="auto"/>
        <w:ind w:firstLineChars="200" w:firstLine="480"/>
        <w:rPr>
          <w:rFonts w:ascii="宋体" w:eastAsia="宋体" w:hAnsi="宋体" w:hint="eastAsia"/>
          <w:sz w:val="24"/>
        </w:rPr>
      </w:pPr>
      <w:r w:rsidRPr="00B86759">
        <w:rPr>
          <w:rFonts w:ascii="宋体" w:eastAsia="宋体" w:hAnsi="宋体" w:hint="eastAsia"/>
          <w:sz w:val="24"/>
        </w:rPr>
        <w:t>《你涨，他也涨，那彩礼咋能不高？你降，他也降，这日子咋能不好！》这篇把建设性叙事的做法延伸到了社会风俗领域。文章用了四个带着泥土味的真实案例搭出了一条链条，也就是从问题到危害再到治理最后到成效。开头先讲彩礼攀比带来的困局，中间分析这种坏风气造成的影响，后半部分则集中写各地在婚俗改革方面的探索和已经取得的成果。整篇报道的底色虽然是对高额彩礼的担忧，但最后收在了“各地正在积极推动移风易俗”这样一个比较明亮的画面上，社会痛点就这样实现了软着陆。</w:t>
      </w:r>
    </w:p>
    <w:p w14:paraId="126D8162" w14:textId="18678B85" w:rsidR="00D650E6" w:rsidRPr="00B86759" w:rsidRDefault="00D650E6" w:rsidP="00B86759">
      <w:pPr>
        <w:spacing w:line="360" w:lineRule="auto"/>
        <w:ind w:firstLineChars="200" w:firstLine="480"/>
        <w:rPr>
          <w:rFonts w:ascii="宋体" w:eastAsia="宋体" w:hAnsi="宋体" w:hint="eastAsia"/>
          <w:sz w:val="24"/>
        </w:rPr>
      </w:pPr>
      <w:r w:rsidRPr="00B86759">
        <w:rPr>
          <w:rFonts w:ascii="宋体" w:eastAsia="宋体" w:hAnsi="宋体" w:hint="eastAsia"/>
          <w:sz w:val="24"/>
        </w:rPr>
        <w:t>建设性闭环这套策略其实揭示了一个挺重要的规则。在中国新闻奖的评价体系里面，批评是有篇幅上限的。问题的曝光和解决方案必须同步出现，而且讲解决方案的那一部分篇幅不能比讲问题的少，正面成效这块儿的笔墨也要给得足够浓。这不光是写作技巧上的问题，更是一篇作品能不能迈进评奖安全区的一道门槛。</w:t>
      </w:r>
    </w:p>
    <w:p w14:paraId="169B1208" w14:textId="097005D3" w:rsidR="00D650E6" w:rsidRPr="00B86759" w:rsidRDefault="00D650E6" w:rsidP="00B86759">
      <w:pPr>
        <w:spacing w:line="360" w:lineRule="auto"/>
        <w:rPr>
          <w:rFonts w:ascii="宋体" w:eastAsia="宋体" w:hAnsi="宋体" w:hint="eastAsia"/>
          <w:sz w:val="24"/>
        </w:rPr>
      </w:pPr>
      <w:r w:rsidRPr="00B86759">
        <w:rPr>
          <w:rFonts w:ascii="宋体" w:eastAsia="宋体" w:hAnsi="宋体" w:hint="eastAsia"/>
          <w:sz w:val="24"/>
        </w:rPr>
        <w:t>（三）情感软化：用温度</w:t>
      </w:r>
      <w:r w:rsidR="007E6A2E" w:rsidRPr="00B86759">
        <w:rPr>
          <w:rFonts w:ascii="宋体" w:eastAsia="宋体" w:hAnsi="宋体" w:hint="eastAsia"/>
          <w:sz w:val="24"/>
        </w:rPr>
        <w:t>稀释话题硬度</w:t>
      </w:r>
      <w:r w:rsidRPr="00B86759">
        <w:rPr>
          <w:rFonts w:ascii="宋体" w:eastAsia="宋体" w:hAnsi="宋体" w:hint="eastAsia"/>
          <w:sz w:val="24"/>
        </w:rPr>
        <w:t>”</w:t>
      </w:r>
    </w:p>
    <w:p w14:paraId="2B25FC74" w14:textId="3A1940EB" w:rsidR="00D650E6" w:rsidRPr="00B86759" w:rsidRDefault="00D650E6" w:rsidP="00B86759">
      <w:pPr>
        <w:spacing w:line="360" w:lineRule="auto"/>
        <w:ind w:firstLineChars="200" w:firstLine="480"/>
        <w:rPr>
          <w:rFonts w:ascii="宋体" w:eastAsia="宋体" w:hAnsi="宋体" w:hint="eastAsia"/>
          <w:sz w:val="24"/>
        </w:rPr>
      </w:pPr>
      <w:r w:rsidRPr="00B86759">
        <w:rPr>
          <w:rFonts w:ascii="宋体" w:eastAsia="宋体" w:hAnsi="宋体" w:hint="eastAsia"/>
          <w:sz w:val="24"/>
        </w:rPr>
        <w:t>情感软化这个策略说白了就是别把话说得太硬。通过讲故事、调整一下语气还有刻画一些细节，让本来有点扎人的话题变得好入口一些，报道整体的那种对抗性自然也就降下来了。</w:t>
      </w:r>
    </w:p>
    <w:p w14:paraId="600B6E28" w14:textId="75DC5939" w:rsidR="00D650E6" w:rsidRPr="00B86759" w:rsidRDefault="00D650E6" w:rsidP="00B86759">
      <w:pPr>
        <w:spacing w:line="360" w:lineRule="auto"/>
        <w:ind w:firstLineChars="200" w:firstLine="480"/>
        <w:rPr>
          <w:rFonts w:ascii="宋体" w:eastAsia="宋体" w:hAnsi="宋体" w:hint="eastAsia"/>
          <w:sz w:val="24"/>
        </w:rPr>
      </w:pPr>
      <w:r w:rsidRPr="00B86759">
        <w:rPr>
          <w:rFonts w:ascii="宋体" w:eastAsia="宋体" w:hAnsi="宋体" w:hint="eastAsia"/>
          <w:sz w:val="24"/>
        </w:rPr>
        <w:t>《你涨，他也涨，那彩礼咋能不高？你降，他也降，这日子咋能不好！》这篇在语言上用得挺灵活的。它大量用了宁夏那边的方言，比如“么麻达”“眼窝子浅”“亮豁”“圪蹴”这些词。这些方言一出来味道就变了，不再是外地记者站在高处批评农村的陋习，而是本地人自己也在为这个事情挠头，有种“我们这儿也这样”的感觉。这种内部的视角比任何说教都要管用，方言这么一介入硬是把批判变成了共情。</w:t>
      </w:r>
    </w:p>
    <w:p w14:paraId="2D1DEB8A" w14:textId="2157E874" w:rsidR="00D650E6" w:rsidRPr="00B86759" w:rsidRDefault="00D650E6" w:rsidP="00B86759">
      <w:pPr>
        <w:spacing w:line="360" w:lineRule="auto"/>
        <w:ind w:firstLineChars="200" w:firstLine="480"/>
        <w:rPr>
          <w:rFonts w:ascii="宋体" w:eastAsia="宋体" w:hAnsi="宋体" w:hint="eastAsia"/>
          <w:sz w:val="24"/>
        </w:rPr>
      </w:pPr>
      <w:r w:rsidRPr="00B86759">
        <w:rPr>
          <w:rFonts w:ascii="宋体" w:eastAsia="宋体" w:hAnsi="宋体" w:hint="eastAsia"/>
          <w:sz w:val="24"/>
        </w:rPr>
        <w:t>《站在十字路口的产科》这篇走的是人物故事的路子。它没有一上来就抛数据或者讲政策，而是从一个基层产科医生的内心独白开始切入。患者的眼</w:t>
      </w:r>
      <w:r w:rsidRPr="00B86759">
        <w:rPr>
          <w:rFonts w:ascii="宋体" w:eastAsia="宋体" w:hAnsi="宋体" w:hint="eastAsia"/>
          <w:sz w:val="24"/>
        </w:rPr>
        <w:lastRenderedPageBreak/>
        <w:t>泪、医护人员的疲惫、新生儿的第一声啼哭这些细节交替着出现，你读着读着注意力就会从“产科为什么衰落”悄悄转移到“这些人到底经历了什么”上面。一个本来可能引发制度争论的话题，就这样被包装成了人人都能共情的生命故事。</w:t>
      </w:r>
    </w:p>
    <w:p w14:paraId="480AB444" w14:textId="447D70A6" w:rsidR="00D650E6" w:rsidRPr="00B86759" w:rsidRDefault="00D650E6" w:rsidP="00B86759">
      <w:pPr>
        <w:spacing w:line="360" w:lineRule="auto"/>
        <w:ind w:firstLineChars="200" w:firstLine="480"/>
        <w:rPr>
          <w:rFonts w:ascii="宋体" w:eastAsia="宋体" w:hAnsi="宋体" w:hint="eastAsia"/>
          <w:sz w:val="24"/>
        </w:rPr>
      </w:pPr>
      <w:r w:rsidRPr="00B86759">
        <w:rPr>
          <w:rFonts w:ascii="宋体" w:eastAsia="宋体" w:hAnsi="宋体" w:hint="eastAsia"/>
          <w:sz w:val="24"/>
        </w:rPr>
        <w:t>《同行不是冤家 同行才是正道》换了一个角度。它干脆不怎么写负面的东西了，全程聚焦两家企业从竞争走向合作的故事，把原来那种“恶性竞争”的冲突叙事替换成了“合作共赢”的画面，每一处细节都在渲染各方怎么受益。企业生态这个议题也就从“批判内卷”转向了“倡导良性竞争”。</w:t>
      </w:r>
    </w:p>
    <w:p w14:paraId="23BFFFB8" w14:textId="1B576739" w:rsidR="00D650E6" w:rsidRPr="00B86759" w:rsidRDefault="00D650E6" w:rsidP="00B86759">
      <w:pPr>
        <w:spacing w:line="360" w:lineRule="auto"/>
        <w:ind w:firstLineChars="200" w:firstLine="480"/>
        <w:rPr>
          <w:rFonts w:ascii="宋体" w:eastAsia="宋体" w:hAnsi="宋体" w:hint="eastAsia"/>
          <w:sz w:val="24"/>
        </w:rPr>
      </w:pPr>
      <w:r w:rsidRPr="00B86759">
        <w:rPr>
          <w:rFonts w:ascii="宋体" w:eastAsia="宋体" w:hAnsi="宋体" w:hint="eastAsia"/>
          <w:sz w:val="24"/>
        </w:rPr>
        <w:t>这里得讲清楚一点，情感软化并不是要掩盖问题。就拿《痛心！协和专家：在兴趣班学的这个动作已致1000多名中国孩子瘫痪》那篇来说，开头就用“1000多名中国孩子瘫痪”这种冲击力很强的数据一下子把情感张力拉满了，但它并没有顺着这股情绪往制度批判的方向去引，而是在揭示问题之后迅速转向“专家给出安全建议”“行业正在整改”这些内容。情感唤起只是为了让你意识到问题有多严重，批判的火候到了就及时收住了。</w:t>
      </w:r>
    </w:p>
    <w:p w14:paraId="17C1F6F6" w14:textId="77777777" w:rsidR="00D650E6" w:rsidRPr="00B86759" w:rsidRDefault="00D650E6" w:rsidP="00B86759">
      <w:pPr>
        <w:spacing w:line="360" w:lineRule="auto"/>
        <w:ind w:firstLineChars="200" w:firstLine="480"/>
        <w:rPr>
          <w:rFonts w:ascii="宋体" w:eastAsia="宋体" w:hAnsi="宋体" w:hint="eastAsia"/>
          <w:sz w:val="24"/>
        </w:rPr>
      </w:pPr>
      <w:r w:rsidRPr="00B86759">
        <w:rPr>
          <w:rFonts w:ascii="宋体" w:eastAsia="宋体" w:hAnsi="宋体" w:hint="eastAsia"/>
          <w:sz w:val="24"/>
        </w:rPr>
        <w:t>当然，上面分开讲三种策略只是为了分析起来方便。真实的作品里面它们往往是搅在一起用的。一篇报道可能在归因上先完成安全化的操作，顺手搭一个建设性闭环来增加获奖的可能性，再撒一点情感软化来增强传播效果。这三招合在一起就是一套完整的“敏感议题安全化表达”的工具箱。</w:t>
      </w:r>
    </w:p>
    <w:p w14:paraId="441CE5CD" w14:textId="7DE17628" w:rsidR="00D650E6" w:rsidRPr="00B86759" w:rsidRDefault="00D650E6" w:rsidP="00B86759">
      <w:pPr>
        <w:spacing w:line="360" w:lineRule="auto"/>
        <w:rPr>
          <w:rFonts w:ascii="宋体" w:eastAsia="宋体" w:hAnsi="宋体" w:hint="eastAsia"/>
          <w:sz w:val="24"/>
        </w:rPr>
      </w:pPr>
      <w:r w:rsidRPr="00B86759">
        <w:rPr>
          <w:rFonts w:ascii="宋体" w:eastAsia="宋体" w:hAnsi="宋体" w:hint="eastAsia"/>
          <w:sz w:val="24"/>
        </w:rPr>
        <w:t>三、结论</w:t>
      </w:r>
    </w:p>
    <w:p w14:paraId="1BB00D5E" w14:textId="4D7ED58A" w:rsidR="00D650E6" w:rsidRPr="00B86759" w:rsidRDefault="00D650E6" w:rsidP="00B86759">
      <w:pPr>
        <w:spacing w:line="360" w:lineRule="auto"/>
        <w:ind w:firstLineChars="200" w:firstLine="480"/>
        <w:rPr>
          <w:rFonts w:ascii="宋体" w:eastAsia="宋体" w:hAnsi="宋体" w:hint="eastAsia"/>
          <w:sz w:val="24"/>
        </w:rPr>
      </w:pPr>
      <w:r w:rsidRPr="00B86759">
        <w:rPr>
          <w:rFonts w:ascii="宋体" w:eastAsia="宋体" w:hAnsi="宋体" w:hint="eastAsia"/>
          <w:sz w:val="24"/>
        </w:rPr>
        <w:t>把第33届到第35届中国新闻奖通讯一等奖里面那6篇涉及敏感议题的代表性作品仔细分析完之后，可以归纳出三种比较核心的叙事策略，也就是归因重构、建设性闭环和情感软化。这三类策略放在一起，就构成了一个关于敏感议题怎么安全化表达的完整机制。</w:t>
      </w:r>
    </w:p>
    <w:p w14:paraId="59691033" w14:textId="34ADD713" w:rsidR="00D650E6" w:rsidRPr="00B86759" w:rsidRDefault="00D650E6" w:rsidP="00B86759">
      <w:pPr>
        <w:spacing w:line="360" w:lineRule="auto"/>
        <w:ind w:firstLineChars="200" w:firstLine="480"/>
        <w:rPr>
          <w:rFonts w:ascii="宋体" w:eastAsia="宋体" w:hAnsi="宋体" w:hint="eastAsia"/>
          <w:sz w:val="24"/>
        </w:rPr>
      </w:pPr>
      <w:r w:rsidRPr="00B86759">
        <w:rPr>
          <w:rFonts w:ascii="宋体" w:eastAsia="宋体" w:hAnsi="宋体" w:hint="eastAsia"/>
          <w:sz w:val="24"/>
        </w:rPr>
        <w:t>归因重构策略主要是把问题的责任锚定在观念、市场或者个体这些层面上面，而不是让它指向制度、政策或者权力结构，这样一来在把问题揭示出来的同时也能避开触碰制度红线的风险。建设性闭环策略要求在每一篇报道的内部就把问题、解决措施和最终成效这一整条叙事链条给走完，从而强化报道的建</w:t>
      </w:r>
      <w:r w:rsidRPr="00B86759">
        <w:rPr>
          <w:rFonts w:ascii="宋体" w:eastAsia="宋体" w:hAnsi="宋体" w:hint="eastAsia"/>
          <w:sz w:val="24"/>
        </w:rPr>
        <w:lastRenderedPageBreak/>
        <w:t>设性导向并且用正面成效来收尾。情感软化策略是通过方言表达、共情叙事、细节刻画这些手段去调控话语的温度，把文本整体的那种对抗性给降下来。</w:t>
      </w:r>
    </w:p>
    <w:p w14:paraId="20C6D1F3" w14:textId="4DAF688F" w:rsidR="00D650E6" w:rsidRPr="00B86759" w:rsidRDefault="00D650E6" w:rsidP="00B86759">
      <w:pPr>
        <w:spacing w:line="360" w:lineRule="auto"/>
        <w:ind w:firstLineChars="200" w:firstLine="480"/>
        <w:rPr>
          <w:rFonts w:ascii="宋体" w:eastAsia="宋体" w:hAnsi="宋体" w:hint="eastAsia"/>
          <w:sz w:val="24"/>
        </w:rPr>
      </w:pPr>
      <w:r w:rsidRPr="00B86759">
        <w:rPr>
          <w:rFonts w:ascii="宋体" w:eastAsia="宋体" w:hAnsi="宋体" w:hint="eastAsia"/>
          <w:sz w:val="24"/>
        </w:rPr>
        <w:t>上面说的这些策略并不是各干各的，它们往往是相互嵌套在一起协同运作的，共同指向了中国主流新闻实践里面那个“可允许的批评”的边界。也就是说，批评虽然是允许的，但必须在归因上面做到软着陆，在结构上面把闭环搭起来，在话语上面也要有温度。顺便提一句，第36届中国新闻奖评选办法里面也明确写了，舆论监督报道要“切实促进实际问题的解决”</w:t>
      </w:r>
      <w:r w:rsidR="007D2285" w:rsidRPr="00B86759">
        <w:rPr>
          <w:rFonts w:ascii="宋体" w:eastAsia="宋体" w:hAnsi="宋体" w:hint="eastAsia"/>
          <w:sz w:val="24"/>
        </w:rPr>
        <w:t>[</w:t>
      </w:r>
      <w:r w:rsidR="007D2285">
        <w:rPr>
          <w:rFonts w:ascii="宋体" w:eastAsia="宋体" w:hAnsi="宋体" w:hint="eastAsia"/>
          <w:sz w:val="24"/>
        </w:rPr>
        <w:t>4</w:t>
      </w:r>
      <w:r w:rsidR="007D2285" w:rsidRPr="00B86759">
        <w:rPr>
          <w:rFonts w:ascii="宋体" w:eastAsia="宋体" w:hAnsi="宋体" w:hint="eastAsia"/>
          <w:sz w:val="24"/>
        </w:rPr>
        <w:t>]</w:t>
      </w:r>
      <w:r w:rsidRPr="00B86759">
        <w:rPr>
          <w:rFonts w:ascii="宋体" w:eastAsia="宋体" w:hAnsi="宋体" w:hint="eastAsia"/>
          <w:sz w:val="24"/>
        </w:rPr>
        <w:t>，这个说法跟我们归纳出来的建设性闭环策略其实是高度吻合的，说明这套写法确实得到了评奖规则的认可。</w:t>
      </w:r>
    </w:p>
    <w:p w14:paraId="396023AA" w14:textId="780B0403" w:rsidR="00D650E6" w:rsidRPr="00B86759" w:rsidRDefault="00D650E6" w:rsidP="00B86759">
      <w:pPr>
        <w:spacing w:line="360" w:lineRule="auto"/>
        <w:rPr>
          <w:rFonts w:ascii="宋体" w:eastAsia="宋体" w:hAnsi="宋体" w:hint="eastAsia"/>
          <w:sz w:val="24"/>
        </w:rPr>
      </w:pPr>
      <w:r w:rsidRPr="00B86759">
        <w:rPr>
          <w:rFonts w:ascii="宋体" w:eastAsia="宋体" w:hAnsi="宋体" w:hint="eastAsia"/>
          <w:sz w:val="24"/>
        </w:rPr>
        <w:t xml:space="preserve"> 参考文献</w:t>
      </w:r>
    </w:p>
    <w:p w14:paraId="384512B1" w14:textId="77777777" w:rsidR="00D650E6" w:rsidRPr="00B86759" w:rsidRDefault="00D650E6" w:rsidP="00B86759">
      <w:pPr>
        <w:spacing w:line="360" w:lineRule="auto"/>
        <w:rPr>
          <w:rFonts w:ascii="宋体" w:eastAsia="宋体" w:hAnsi="宋体" w:hint="eastAsia"/>
          <w:sz w:val="24"/>
        </w:rPr>
      </w:pPr>
      <w:r w:rsidRPr="00B86759">
        <w:rPr>
          <w:rFonts w:ascii="宋体" w:eastAsia="宋体" w:hAnsi="宋体" w:hint="eastAsia"/>
          <w:sz w:val="24"/>
        </w:rPr>
        <w:t>[1] 曾庆香. 新闻叙事学[M]. 北京：中国广播电视出版社， 2005.</w:t>
      </w:r>
    </w:p>
    <w:p w14:paraId="4CEAD349" w14:textId="77777777" w:rsidR="00D650E6" w:rsidRPr="00B86759" w:rsidRDefault="00D650E6" w:rsidP="00B86759">
      <w:pPr>
        <w:spacing w:line="360" w:lineRule="auto"/>
        <w:rPr>
          <w:rFonts w:ascii="宋体" w:eastAsia="宋体" w:hAnsi="宋体" w:hint="eastAsia"/>
          <w:sz w:val="24"/>
        </w:rPr>
      </w:pPr>
      <w:r w:rsidRPr="00B86759">
        <w:rPr>
          <w:rFonts w:ascii="宋体" w:eastAsia="宋体" w:hAnsi="宋体" w:hint="eastAsia"/>
          <w:sz w:val="24"/>
        </w:rPr>
        <w:t>[2] 吴雪艳. 中国新闻奖事件通讯叙事学分析——基于对2009至2019年文字通讯的考察[D]. 西安：陕西师范大学， 2021.</w:t>
      </w:r>
    </w:p>
    <w:p w14:paraId="67B88031" w14:textId="77777777" w:rsidR="00D650E6" w:rsidRPr="00B86759" w:rsidRDefault="00D650E6" w:rsidP="00B86759">
      <w:pPr>
        <w:spacing w:line="360" w:lineRule="auto"/>
        <w:rPr>
          <w:rFonts w:ascii="宋体" w:eastAsia="宋体" w:hAnsi="宋体" w:hint="eastAsia"/>
          <w:sz w:val="24"/>
        </w:rPr>
      </w:pPr>
      <w:r w:rsidRPr="00B86759">
        <w:rPr>
          <w:rFonts w:ascii="宋体" w:eastAsia="宋体" w:hAnsi="宋体" w:hint="eastAsia"/>
          <w:sz w:val="24"/>
        </w:rPr>
        <w:t>[3] 张萱. 流变与创新：中国新闻奖通讯作品叙事研究[M]. 北京：社会科学文献出版社， 2025.</w:t>
      </w:r>
    </w:p>
    <w:p w14:paraId="41315A8C" w14:textId="0012A60D" w:rsidR="00D650E6" w:rsidRPr="00B86759" w:rsidRDefault="00D650E6" w:rsidP="00B86759">
      <w:pPr>
        <w:spacing w:line="360" w:lineRule="auto"/>
        <w:rPr>
          <w:rFonts w:ascii="宋体" w:eastAsia="宋体" w:hAnsi="宋体" w:hint="eastAsia"/>
          <w:sz w:val="24"/>
        </w:rPr>
      </w:pPr>
      <w:r w:rsidRPr="00B86759">
        <w:rPr>
          <w:rFonts w:ascii="宋体" w:eastAsia="宋体" w:hAnsi="宋体" w:hint="eastAsia"/>
          <w:sz w:val="24"/>
        </w:rPr>
        <w:t>[</w:t>
      </w:r>
      <w:r w:rsidR="007D2285">
        <w:rPr>
          <w:rFonts w:ascii="宋体" w:eastAsia="宋体" w:hAnsi="宋体" w:hint="eastAsia"/>
          <w:sz w:val="24"/>
        </w:rPr>
        <w:t>4</w:t>
      </w:r>
      <w:r w:rsidRPr="00B86759">
        <w:rPr>
          <w:rFonts w:ascii="宋体" w:eastAsia="宋体" w:hAnsi="宋体" w:hint="eastAsia"/>
          <w:sz w:val="24"/>
        </w:rPr>
        <w:t xml:space="preserve">] 中华全国新闻工作者协会. 中国新闻奖评选办法（第36届）[EB/OL]. </w:t>
      </w:r>
    </w:p>
    <w:p w14:paraId="52542D7A" w14:textId="491A9BC1" w:rsidR="00284B4A" w:rsidRPr="00B86759" w:rsidRDefault="00D650E6" w:rsidP="00B86759">
      <w:pPr>
        <w:spacing w:line="360" w:lineRule="auto"/>
        <w:rPr>
          <w:rFonts w:ascii="宋体" w:eastAsia="宋体" w:hAnsi="宋体" w:hint="eastAsia"/>
          <w:sz w:val="24"/>
        </w:rPr>
      </w:pPr>
      <w:r w:rsidRPr="00B86759">
        <w:rPr>
          <w:rFonts w:ascii="宋体" w:eastAsia="宋体" w:hAnsi="宋体" w:hint="eastAsia"/>
          <w:sz w:val="24"/>
        </w:rPr>
        <w:t>[</w:t>
      </w:r>
      <w:r w:rsidR="007D2285">
        <w:rPr>
          <w:rFonts w:ascii="宋体" w:eastAsia="宋体" w:hAnsi="宋体" w:hint="eastAsia"/>
          <w:sz w:val="24"/>
        </w:rPr>
        <w:t>5</w:t>
      </w:r>
      <w:r w:rsidRPr="00B86759">
        <w:rPr>
          <w:rFonts w:ascii="宋体" w:eastAsia="宋体" w:hAnsi="宋体" w:hint="eastAsia"/>
          <w:sz w:val="24"/>
        </w:rPr>
        <w:t>] 新华社. 第33/34/35届中国新闻奖获奖作品目录[EB/OL]. 新华网， 2023-11-06/2024-11-05/2025-11-05.</w:t>
      </w:r>
    </w:p>
    <w:sectPr w:rsidR="00284B4A" w:rsidRPr="00B8675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D9BBBE" w14:textId="77777777" w:rsidR="008A3BA7" w:rsidRDefault="008A3BA7" w:rsidP="00D650E6">
      <w:pPr>
        <w:spacing w:after="0" w:line="240" w:lineRule="auto"/>
        <w:rPr>
          <w:rFonts w:hint="eastAsia"/>
        </w:rPr>
      </w:pPr>
      <w:r>
        <w:separator/>
      </w:r>
    </w:p>
  </w:endnote>
  <w:endnote w:type="continuationSeparator" w:id="0">
    <w:p w14:paraId="3A3C8BFB" w14:textId="77777777" w:rsidR="008A3BA7" w:rsidRDefault="008A3BA7" w:rsidP="00D650E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1C12FF" w14:textId="77777777" w:rsidR="008A3BA7" w:rsidRDefault="008A3BA7" w:rsidP="00D650E6">
      <w:pPr>
        <w:spacing w:after="0" w:line="240" w:lineRule="auto"/>
        <w:rPr>
          <w:rFonts w:hint="eastAsia"/>
        </w:rPr>
      </w:pPr>
      <w:r>
        <w:separator/>
      </w:r>
    </w:p>
  </w:footnote>
  <w:footnote w:type="continuationSeparator" w:id="0">
    <w:p w14:paraId="7A7A6D5B" w14:textId="77777777" w:rsidR="008A3BA7" w:rsidRDefault="008A3BA7" w:rsidP="00D650E6">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4B4A"/>
    <w:rsid w:val="000A46AC"/>
    <w:rsid w:val="00284B4A"/>
    <w:rsid w:val="005003B9"/>
    <w:rsid w:val="00650A04"/>
    <w:rsid w:val="007D2285"/>
    <w:rsid w:val="007E6A2E"/>
    <w:rsid w:val="008A3BA7"/>
    <w:rsid w:val="00B86759"/>
    <w:rsid w:val="00CC2F16"/>
    <w:rsid w:val="00CC4646"/>
    <w:rsid w:val="00D650E6"/>
    <w:rsid w:val="00D96E98"/>
    <w:rsid w:val="00EF76AC"/>
    <w:rsid w:val="00FE16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BC42CD"/>
  <w15:chartTrackingRefBased/>
  <w15:docId w15:val="{D632C6E9-3A43-4BF0-BE64-8E45E1AA49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84B4A"/>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284B4A"/>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284B4A"/>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284B4A"/>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284B4A"/>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284B4A"/>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284B4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84B4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84B4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84B4A"/>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284B4A"/>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284B4A"/>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284B4A"/>
    <w:rPr>
      <w:rFonts w:cstheme="majorBidi"/>
      <w:color w:val="2F5496" w:themeColor="accent1" w:themeShade="BF"/>
      <w:sz w:val="28"/>
      <w:szCs w:val="28"/>
    </w:rPr>
  </w:style>
  <w:style w:type="character" w:customStyle="1" w:styleId="50">
    <w:name w:val="标题 5 字符"/>
    <w:basedOn w:val="a0"/>
    <w:link w:val="5"/>
    <w:uiPriority w:val="9"/>
    <w:semiHidden/>
    <w:rsid w:val="00284B4A"/>
    <w:rPr>
      <w:rFonts w:cstheme="majorBidi"/>
      <w:color w:val="2F5496" w:themeColor="accent1" w:themeShade="BF"/>
      <w:sz w:val="24"/>
    </w:rPr>
  </w:style>
  <w:style w:type="character" w:customStyle="1" w:styleId="60">
    <w:name w:val="标题 6 字符"/>
    <w:basedOn w:val="a0"/>
    <w:link w:val="6"/>
    <w:uiPriority w:val="9"/>
    <w:semiHidden/>
    <w:rsid w:val="00284B4A"/>
    <w:rPr>
      <w:rFonts w:cstheme="majorBidi"/>
      <w:b/>
      <w:bCs/>
      <w:color w:val="2F5496" w:themeColor="accent1" w:themeShade="BF"/>
    </w:rPr>
  </w:style>
  <w:style w:type="character" w:customStyle="1" w:styleId="70">
    <w:name w:val="标题 7 字符"/>
    <w:basedOn w:val="a0"/>
    <w:link w:val="7"/>
    <w:uiPriority w:val="9"/>
    <w:semiHidden/>
    <w:rsid w:val="00284B4A"/>
    <w:rPr>
      <w:rFonts w:cstheme="majorBidi"/>
      <w:b/>
      <w:bCs/>
      <w:color w:val="595959" w:themeColor="text1" w:themeTint="A6"/>
    </w:rPr>
  </w:style>
  <w:style w:type="character" w:customStyle="1" w:styleId="80">
    <w:name w:val="标题 8 字符"/>
    <w:basedOn w:val="a0"/>
    <w:link w:val="8"/>
    <w:uiPriority w:val="9"/>
    <w:semiHidden/>
    <w:rsid w:val="00284B4A"/>
    <w:rPr>
      <w:rFonts w:cstheme="majorBidi"/>
      <w:color w:val="595959" w:themeColor="text1" w:themeTint="A6"/>
    </w:rPr>
  </w:style>
  <w:style w:type="character" w:customStyle="1" w:styleId="90">
    <w:name w:val="标题 9 字符"/>
    <w:basedOn w:val="a0"/>
    <w:link w:val="9"/>
    <w:uiPriority w:val="9"/>
    <w:semiHidden/>
    <w:rsid w:val="00284B4A"/>
    <w:rPr>
      <w:rFonts w:eastAsiaTheme="majorEastAsia" w:cstheme="majorBidi"/>
      <w:color w:val="595959" w:themeColor="text1" w:themeTint="A6"/>
    </w:rPr>
  </w:style>
  <w:style w:type="paragraph" w:styleId="a3">
    <w:name w:val="Title"/>
    <w:basedOn w:val="a"/>
    <w:next w:val="a"/>
    <w:link w:val="a4"/>
    <w:uiPriority w:val="10"/>
    <w:qFormat/>
    <w:rsid w:val="00284B4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84B4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84B4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84B4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84B4A"/>
    <w:pPr>
      <w:spacing w:before="160"/>
      <w:jc w:val="center"/>
    </w:pPr>
    <w:rPr>
      <w:i/>
      <w:iCs/>
      <w:color w:val="404040" w:themeColor="text1" w:themeTint="BF"/>
    </w:rPr>
  </w:style>
  <w:style w:type="character" w:customStyle="1" w:styleId="a8">
    <w:name w:val="引用 字符"/>
    <w:basedOn w:val="a0"/>
    <w:link w:val="a7"/>
    <w:uiPriority w:val="29"/>
    <w:rsid w:val="00284B4A"/>
    <w:rPr>
      <w:i/>
      <w:iCs/>
      <w:color w:val="404040" w:themeColor="text1" w:themeTint="BF"/>
    </w:rPr>
  </w:style>
  <w:style w:type="paragraph" w:styleId="a9">
    <w:name w:val="List Paragraph"/>
    <w:basedOn w:val="a"/>
    <w:uiPriority w:val="34"/>
    <w:qFormat/>
    <w:rsid w:val="00284B4A"/>
    <w:pPr>
      <w:ind w:left="720"/>
      <w:contextualSpacing/>
    </w:pPr>
  </w:style>
  <w:style w:type="character" w:styleId="aa">
    <w:name w:val="Intense Emphasis"/>
    <w:basedOn w:val="a0"/>
    <w:uiPriority w:val="21"/>
    <w:qFormat/>
    <w:rsid w:val="00284B4A"/>
    <w:rPr>
      <w:i/>
      <w:iCs/>
      <w:color w:val="2F5496" w:themeColor="accent1" w:themeShade="BF"/>
    </w:rPr>
  </w:style>
  <w:style w:type="paragraph" w:styleId="ab">
    <w:name w:val="Intense Quote"/>
    <w:basedOn w:val="a"/>
    <w:next w:val="a"/>
    <w:link w:val="ac"/>
    <w:uiPriority w:val="30"/>
    <w:qFormat/>
    <w:rsid w:val="00284B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284B4A"/>
    <w:rPr>
      <w:i/>
      <w:iCs/>
      <w:color w:val="2F5496" w:themeColor="accent1" w:themeShade="BF"/>
    </w:rPr>
  </w:style>
  <w:style w:type="character" w:styleId="ad">
    <w:name w:val="Intense Reference"/>
    <w:basedOn w:val="a0"/>
    <w:uiPriority w:val="32"/>
    <w:qFormat/>
    <w:rsid w:val="00284B4A"/>
    <w:rPr>
      <w:b/>
      <w:bCs/>
      <w:smallCaps/>
      <w:color w:val="2F5496" w:themeColor="accent1" w:themeShade="BF"/>
      <w:spacing w:val="5"/>
    </w:rPr>
  </w:style>
  <w:style w:type="paragraph" w:styleId="ae">
    <w:name w:val="header"/>
    <w:basedOn w:val="a"/>
    <w:link w:val="af"/>
    <w:uiPriority w:val="99"/>
    <w:unhideWhenUsed/>
    <w:rsid w:val="00D650E6"/>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D650E6"/>
    <w:rPr>
      <w:sz w:val="18"/>
      <w:szCs w:val="18"/>
    </w:rPr>
  </w:style>
  <w:style w:type="paragraph" w:styleId="af0">
    <w:name w:val="footer"/>
    <w:basedOn w:val="a"/>
    <w:link w:val="af1"/>
    <w:uiPriority w:val="99"/>
    <w:unhideWhenUsed/>
    <w:rsid w:val="00D650E6"/>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D650E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134</TotalTime>
  <Pages>7</Pages>
  <Words>2439</Words>
  <Characters>2537</Characters>
  <Application>Microsoft Office Word</Application>
  <DocSecurity>0</DocSecurity>
  <Lines>90</Lines>
  <Paragraphs>49</Paragraphs>
  <ScaleCrop>false</ScaleCrop>
  <Company/>
  <LinksUpToDate>false</LinksUpToDate>
  <CharactersWithSpaces>4927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茜 庞</dc:creator>
  <cp:keywords/>
  <dc:description/>
  <cp:lastModifiedBy>茜 庞</cp:lastModifiedBy>
  <cp:revision>5</cp:revision>
  <dcterms:created xsi:type="dcterms:W3CDTF">2026-06-04T12:40:00Z</dcterms:created>
  <dcterms:modified xsi:type="dcterms:W3CDTF">2026-06-05T14:35:00Z</dcterms:modified>
</cp:coreProperties>
</file>