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4: Employee Management System - Implementing CRUD Operations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Business Scenario: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Implement CRUD operations for managing employees and departments.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Basic CRUD Operations: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JpaRepository methods to create, read, update, and delete employees and departments.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Implement RESTful endpoints for these operations using EmployeeController and DepartmentController.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package com.company.controller;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com.company.entity.Employee;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com.company.repository.EmployeeRepository;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org.springframework.data.domain.PageRequest;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org.springframework.data.domain.Sort;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@RequestMapping("/employees")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EmployeeController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private EmployeeRepository employeeRepo;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Employee createEmployee(@RequestBody Employee employee)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employeeRepo.save(employee);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@GetMapping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List&lt;Employee&gt; getAllEmployees()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employeeRepo.findAll();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@GetMapping("/{id}")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Employee getEmployeeById(@PathVariable Long id)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employeeRepo.findById(id).orElse(null);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@PutMapping("/{id}")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Employee updateEmployee(@PathVariable Long id, @RequestBody Employee updateEmployee)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employeeRepo.findById(id).map(emp -&gt;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emp.setName(updateEmployee.getName());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emp.setEmail(updateEmployee.getEmail());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emp.setDepartment(updateEmployee.getDepartment());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return employeeRepo.save(emp);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}).orElse(null);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@DeleteMapping("/{id}")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String deleteEmployee(@PathVariable Long id)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employeeRepo.deleteById(id);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id + " deleted";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@GetMapping("/department/{name}")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List&lt;Employee&gt; getByDeptName(@PathVariable String name)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employeeRepo.findEmployeesByDepartmentName(name);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@GetMapping("/paginated")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Page&lt;Employee&gt; getPaginatedEmployees(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@RequestParam(defaultValue = "0") int page,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@RequestParam(defaultValue = "5") int size,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@RequestParam(defaultValue = "name")String sortBy){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Pageable pageable = PageRequest.of(page, size, Sort.by(sortBy));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return employeeRepo.findAll(pageable);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package com.company.controller;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com.company.entity.Department;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com.company.repository.DepartmentRepository;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@RequestMapping("/departments")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class DepartmentController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public DepartmentRepository departmentRepo;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@PostMapping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public Department createDepartment(@RequestBody Department department)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return departmentRepo.save(department);</w:t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@GetMapping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public List&lt;Department&gt; getDepartment()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return departmentRepo.findAll();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@GetMapping("/{id}")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public Department getDepartmentById(@PathVariable Long id)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return departmentRepo.findById(id).orElse(null);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@PutMapping("/{id}")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public Department updateDepartment(@PathVariable Long id, @RequestBody Department department)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return departmentRepo.findById(id).map(dep-&gt;{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dep.setName(department.getName());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return departmentRepo.save(dep);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}).orElse(null);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@DeleteMapping("/{id}")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public String deleteDepartment(@PathVariable Long id)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departmentRepo.deleteById(id);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return id + " deleted";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315346</wp:posOffset>
            </wp:positionV>
            <wp:extent cx="5943600" cy="334327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AmhdMHh7U1Im32O/iDK0KuFcGA==">CgMxLjA4AHIhMUIxVWxwQm1DQTVTR3VFc3pEYzMxQjd0aHVFbVNodUJs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