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8: Employee Management System - Creating Projections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Business Scenario: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projections to fetch specific data subsets from the employee and department entities.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Projections: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Define interface-based and class-based projections.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@Value and constructor expressions to control the fetched data.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package com.company.repository;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com.company.entity.Employee;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org.springframework.data.jpa.repository.Query;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org.springframework.data.repository.query.Param;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com.company.projection.EmployeeView;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com.company.dto.employeeDTO;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interface EmployeeRepository extends JpaRepository &lt;Employee, Long&gt;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List&lt;Employee&gt; findByName(String name);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List&lt;Employee&gt; findByDepartment(String name);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@Query(name = "Employee.findByEmail")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List&lt;Employee&gt; findEmployeesByEmail(@Param("email") String email);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Page&lt;Employee&gt; findAll(Pageable pageable);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List&lt;EmployeeView&gt; findByDepartment_Id(Long departmentId);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@Query("SELECT new com.company.dto.employeeDTO(e.name, e.email) FROM Employee e WHERE e.department.name = :deptName")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List&lt;employeeDTO&gt; findEmployeesByDepartmentName(@Param("deptName") String deptName);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315346</wp:posOffset>
            </wp:positionV>
            <wp:extent cx="5943600" cy="33432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package com.company.dto;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 class employeeDTO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private String email;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employeeDTO(String name, String email)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this.email = email;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String getEmail()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email;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package com.company.controller;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com.company.entity.Employee;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com.company.repository.EmployeeRepository;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com.company.dto.employeeDTO;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org.springframework.data.domain.PageRequest;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org.springframework.data.domain.Sort;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@RequestMapping("/employees")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class EmployeeController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private EmployeeRepository employeeRepo;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@PostMapping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public Employee createEmployee(@RequestBody Employee employee)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return employeeRepo.save(employee);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@GetMapping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List&lt;Employee&gt; getAllEmployees()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employeeRepo.findAll();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@GetMapping("/{id}")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Employee getEmployeeById(@PathVariable Long id)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return employeeRepo.findById(id).orElse(null);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@PutMapping("/{id}")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Employee updateEmployee(@PathVariable Long id, @RequestBody Employee updateEmployee)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return employeeRepo.findById(id).map(emp -&gt;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emp.setName(updateEmployee.getName());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emp.setEmail(updateEmployee.getEmail());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emp.setDepartment(updateEmployee.getDepartment());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return employeeRepo.save(emp);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}).orElse(null);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@DeleteMapping("/{id}")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public String deleteEmployee(@PathVariable Long id)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employeeRepo.deleteById(id);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return id + " deleted";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@GetMapping("/by-department/{name}")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public List&lt;employeeDTO&gt; getEmployeesByDept(@PathVariable String name)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return employeeRepo.findEmployeesByDepartmentName(name);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@GetMapping("/paginated")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Page&lt;Employee&gt; getPaginatedEmployees(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@RequestParam(defaultValue = "0") int page,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@RequestParam(defaultValue = "5") int size,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@RequestParam(defaultValue = "name")String sortBy){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Pageable pageable = PageRequest.of(page, size, Sort.by(sortBy));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return employeeRepo.findAll(pageable);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451410</wp:posOffset>
            </wp:positionV>
            <wp:extent cx="5943600" cy="334327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oPRAhFmRPpInqLDS6uu2SvJ9kw==">CgMxLjA4AHIhMXFMV2s5RGtKVDhITzhNbTlUQWNqRnZSeWZoQkx0MTJ6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