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3262" w14:textId="10A95F76" w:rsidR="0057462D" w:rsidRDefault="006A0899" w:rsidP="006A0899">
      <w:pPr>
        <w:pStyle w:val="Ttulo1"/>
      </w:pPr>
      <w:r>
        <w:t>Cabeceras Modelo TCP/IP</w:t>
      </w:r>
    </w:p>
    <w:p w14:paraId="607D98B2" w14:textId="77777777" w:rsidR="006A0899" w:rsidRPr="006A0899" w:rsidRDefault="006A0899" w:rsidP="006A0899">
      <w:pPr>
        <w:pStyle w:val="Ttulo2"/>
      </w:pPr>
      <w:r w:rsidRPr="006A0899">
        <w:t>1. Capa de Acceso a la Red (Enlace de datos + Física)</w:t>
      </w:r>
    </w:p>
    <w:p w14:paraId="3D9285BD" w14:textId="77777777" w:rsidR="006A0899" w:rsidRPr="006A0899" w:rsidRDefault="006A0899" w:rsidP="006A0899">
      <w:pPr>
        <w:numPr>
          <w:ilvl w:val="0"/>
          <w:numId w:val="1"/>
        </w:numPr>
      </w:pPr>
      <w:r w:rsidRPr="006A0899">
        <w:rPr>
          <w:b/>
          <w:bCs/>
        </w:rPr>
        <w:t>Encabezado:</w:t>
      </w:r>
      <w:r w:rsidRPr="006A0899">
        <w:t xml:space="preserve"> Depende de la tecnología de red utilizada (Ethernet, </w:t>
      </w:r>
      <w:proofErr w:type="spellStart"/>
      <w:r w:rsidRPr="006A0899">
        <w:t>Wi</w:t>
      </w:r>
      <w:proofErr w:type="spellEnd"/>
      <w:r w:rsidRPr="006A0899">
        <w:t>-Fi, PPP, etc.).</w:t>
      </w:r>
    </w:p>
    <w:p w14:paraId="3921745C" w14:textId="77777777" w:rsidR="006A0899" w:rsidRPr="006A0899" w:rsidRDefault="006A0899" w:rsidP="006A0899">
      <w:pPr>
        <w:numPr>
          <w:ilvl w:val="0"/>
          <w:numId w:val="1"/>
        </w:numPr>
      </w:pPr>
      <w:r w:rsidRPr="006A0899">
        <w:rPr>
          <w:b/>
          <w:bCs/>
        </w:rPr>
        <w:t>Información que contiene:</w:t>
      </w:r>
    </w:p>
    <w:p w14:paraId="5379B8F3" w14:textId="77777777" w:rsidR="006A0899" w:rsidRPr="006A0899" w:rsidRDefault="006A0899" w:rsidP="006A0899">
      <w:pPr>
        <w:numPr>
          <w:ilvl w:val="1"/>
          <w:numId w:val="1"/>
        </w:numPr>
      </w:pPr>
      <w:r w:rsidRPr="006A0899">
        <w:rPr>
          <w:b/>
          <w:bCs/>
        </w:rPr>
        <w:t>Direcciones MAC:</w:t>
      </w:r>
      <w:r w:rsidRPr="006A0899">
        <w:t xml:space="preserve"> Dirección de origen y destino en la red local.</w:t>
      </w:r>
    </w:p>
    <w:p w14:paraId="7FB91FB6" w14:textId="77777777" w:rsidR="006A0899" w:rsidRPr="006A0899" w:rsidRDefault="006A0899" w:rsidP="006A0899">
      <w:pPr>
        <w:numPr>
          <w:ilvl w:val="1"/>
          <w:numId w:val="1"/>
        </w:numPr>
      </w:pPr>
      <w:r w:rsidRPr="006A0899">
        <w:rPr>
          <w:b/>
          <w:bCs/>
        </w:rPr>
        <w:t>Tipo de protocolo:</w:t>
      </w:r>
      <w:r w:rsidRPr="006A0899">
        <w:t xml:space="preserve"> Identifica el protocolo de la capa superior (ej., IPv4 o IPv6).</w:t>
      </w:r>
    </w:p>
    <w:p w14:paraId="7C02765C" w14:textId="77777777" w:rsidR="006A0899" w:rsidRPr="006A0899" w:rsidRDefault="006A0899" w:rsidP="006A0899">
      <w:pPr>
        <w:numPr>
          <w:ilvl w:val="1"/>
          <w:numId w:val="1"/>
        </w:numPr>
      </w:pPr>
      <w:r w:rsidRPr="006A0899">
        <w:rPr>
          <w:b/>
          <w:bCs/>
        </w:rPr>
        <w:t>Control de errores:</w:t>
      </w:r>
      <w:r w:rsidRPr="006A0899">
        <w:t xml:space="preserve"> Códigos de detección de errores como FCS (</w:t>
      </w:r>
      <w:proofErr w:type="spellStart"/>
      <w:r w:rsidRPr="006A0899">
        <w:t>Frame</w:t>
      </w:r>
      <w:proofErr w:type="spellEnd"/>
      <w:r w:rsidRPr="006A0899">
        <w:t xml:space="preserve"> </w:t>
      </w:r>
      <w:proofErr w:type="spellStart"/>
      <w:r w:rsidRPr="006A0899">
        <w:t>Check</w:t>
      </w:r>
      <w:proofErr w:type="spellEnd"/>
      <w:r w:rsidRPr="006A0899">
        <w:t xml:space="preserve"> </w:t>
      </w:r>
      <w:proofErr w:type="spellStart"/>
      <w:r w:rsidRPr="006A0899">
        <w:t>Sequence</w:t>
      </w:r>
      <w:proofErr w:type="spellEnd"/>
      <w:r w:rsidRPr="006A0899">
        <w:t>) en Ethernet.</w:t>
      </w:r>
    </w:p>
    <w:p w14:paraId="0583A156" w14:textId="77777777" w:rsidR="006A0899" w:rsidRPr="006A0899" w:rsidRDefault="006A0899" w:rsidP="006A0899">
      <w:pPr>
        <w:numPr>
          <w:ilvl w:val="1"/>
          <w:numId w:val="1"/>
        </w:numPr>
      </w:pPr>
      <w:r w:rsidRPr="006A0899">
        <w:rPr>
          <w:b/>
          <w:bCs/>
        </w:rPr>
        <w:t>Longitud de la trama:</w:t>
      </w:r>
      <w:r w:rsidRPr="006A0899">
        <w:t xml:space="preserve"> Indica el tamaño total de la trama de datos.</w:t>
      </w:r>
    </w:p>
    <w:p w14:paraId="5E3C6A8D" w14:textId="77777777" w:rsidR="006A0899" w:rsidRPr="006A0899" w:rsidRDefault="006A0899" w:rsidP="006A0899">
      <w:pPr>
        <w:pStyle w:val="Ttulo2"/>
      </w:pPr>
      <w:r w:rsidRPr="006A0899">
        <w:t>2. Capa de Internet (IP)</w:t>
      </w:r>
    </w:p>
    <w:p w14:paraId="33C72D88" w14:textId="77777777" w:rsidR="006A0899" w:rsidRPr="006A0899" w:rsidRDefault="006A0899" w:rsidP="006A0899">
      <w:pPr>
        <w:numPr>
          <w:ilvl w:val="0"/>
          <w:numId w:val="2"/>
        </w:numPr>
      </w:pPr>
      <w:r w:rsidRPr="006A0899">
        <w:rPr>
          <w:b/>
          <w:bCs/>
        </w:rPr>
        <w:t>Encabezado IP (IPv4/IPv6)</w:t>
      </w:r>
    </w:p>
    <w:p w14:paraId="7B2A875B" w14:textId="77777777" w:rsidR="006A0899" w:rsidRPr="006A0899" w:rsidRDefault="006A0899" w:rsidP="006A0899">
      <w:pPr>
        <w:numPr>
          <w:ilvl w:val="1"/>
          <w:numId w:val="2"/>
        </w:numPr>
      </w:pPr>
      <w:r w:rsidRPr="006A0899">
        <w:rPr>
          <w:b/>
          <w:bCs/>
        </w:rPr>
        <w:t>Dirección IP de origen y destino:</w:t>
      </w:r>
      <w:r w:rsidRPr="006A0899">
        <w:t xml:space="preserve"> Identifican el remitente y el receptor del paquete.</w:t>
      </w:r>
    </w:p>
    <w:p w14:paraId="29979CCE" w14:textId="77777777" w:rsidR="006A0899" w:rsidRPr="006A0899" w:rsidRDefault="006A0899" w:rsidP="006A0899">
      <w:pPr>
        <w:numPr>
          <w:ilvl w:val="1"/>
          <w:numId w:val="2"/>
        </w:numPr>
      </w:pPr>
      <w:r w:rsidRPr="006A0899">
        <w:rPr>
          <w:b/>
          <w:bCs/>
        </w:rPr>
        <w:t>Versión IP:</w:t>
      </w:r>
      <w:r w:rsidRPr="006A0899">
        <w:t xml:space="preserve"> Indica si es IPv4 o IPv6.</w:t>
      </w:r>
    </w:p>
    <w:p w14:paraId="3867504C" w14:textId="77777777" w:rsidR="006A0899" w:rsidRPr="006A0899" w:rsidRDefault="006A0899" w:rsidP="006A0899">
      <w:pPr>
        <w:numPr>
          <w:ilvl w:val="1"/>
          <w:numId w:val="2"/>
        </w:numPr>
      </w:pPr>
      <w:r w:rsidRPr="006A0899">
        <w:rPr>
          <w:b/>
          <w:bCs/>
        </w:rPr>
        <w:t xml:space="preserve">TTL (Time </w:t>
      </w:r>
      <w:proofErr w:type="spellStart"/>
      <w:r w:rsidRPr="006A0899">
        <w:rPr>
          <w:b/>
          <w:bCs/>
        </w:rPr>
        <w:t>to</w:t>
      </w:r>
      <w:proofErr w:type="spellEnd"/>
      <w:r w:rsidRPr="006A0899">
        <w:rPr>
          <w:b/>
          <w:bCs/>
        </w:rPr>
        <w:t xml:space="preserve"> Live):</w:t>
      </w:r>
      <w:r w:rsidRPr="006A0899">
        <w:t xml:space="preserve"> Número de saltos antes de que el paquete sea descartado.</w:t>
      </w:r>
    </w:p>
    <w:p w14:paraId="6E8035B2" w14:textId="77777777" w:rsidR="006A0899" w:rsidRPr="006A0899" w:rsidRDefault="006A0899" w:rsidP="006A0899">
      <w:pPr>
        <w:numPr>
          <w:ilvl w:val="1"/>
          <w:numId w:val="2"/>
        </w:numPr>
      </w:pPr>
      <w:r w:rsidRPr="006A0899">
        <w:rPr>
          <w:b/>
          <w:bCs/>
        </w:rPr>
        <w:t>Protocolo de capa superior:</w:t>
      </w:r>
      <w:r w:rsidRPr="006A0899">
        <w:t xml:space="preserve"> Especifica si el siguiente protocolo es TCP, UDP, ICMP, etc.</w:t>
      </w:r>
    </w:p>
    <w:p w14:paraId="4798CF72" w14:textId="77777777" w:rsidR="006A0899" w:rsidRPr="006A0899" w:rsidRDefault="006A0899" w:rsidP="006A0899">
      <w:pPr>
        <w:numPr>
          <w:ilvl w:val="1"/>
          <w:numId w:val="2"/>
        </w:numPr>
      </w:pPr>
      <w:r w:rsidRPr="006A0899">
        <w:rPr>
          <w:b/>
          <w:bCs/>
        </w:rPr>
        <w:t>Longitud total:</w:t>
      </w:r>
      <w:r w:rsidRPr="006A0899">
        <w:t xml:space="preserve"> Tamaño total del paquete IP.</w:t>
      </w:r>
    </w:p>
    <w:p w14:paraId="4C5B23E7" w14:textId="77777777" w:rsidR="006A0899" w:rsidRPr="006A0899" w:rsidRDefault="006A0899" w:rsidP="006A0899">
      <w:pPr>
        <w:numPr>
          <w:ilvl w:val="1"/>
          <w:numId w:val="2"/>
        </w:numPr>
      </w:pPr>
      <w:proofErr w:type="spellStart"/>
      <w:r w:rsidRPr="006A0899">
        <w:rPr>
          <w:b/>
          <w:bCs/>
        </w:rPr>
        <w:t>Checksum</w:t>
      </w:r>
      <w:proofErr w:type="spellEnd"/>
      <w:r w:rsidRPr="006A0899">
        <w:rPr>
          <w:b/>
          <w:bCs/>
        </w:rPr>
        <w:t>:</w:t>
      </w:r>
      <w:r w:rsidRPr="006A0899">
        <w:t xml:space="preserve"> Validación de integridad del encabezado.</w:t>
      </w:r>
    </w:p>
    <w:p w14:paraId="5F388881" w14:textId="3C6B8C11" w:rsidR="006A0899" w:rsidRPr="006A0899" w:rsidRDefault="006A0899" w:rsidP="006A0899">
      <w:pPr>
        <w:numPr>
          <w:ilvl w:val="1"/>
          <w:numId w:val="2"/>
        </w:numPr>
      </w:pPr>
      <w:r w:rsidRPr="006A0899">
        <w:rPr>
          <w:b/>
          <w:bCs/>
        </w:rPr>
        <w:t>Fragmentación y reensamblado:</w:t>
      </w:r>
      <w:r w:rsidRPr="006A0899">
        <w:t xml:space="preserve"> Identificadores para dividir y reconstruir paquetes largos.</w:t>
      </w:r>
    </w:p>
    <w:p w14:paraId="16D99355" w14:textId="77777777" w:rsidR="006A0899" w:rsidRPr="006A0899" w:rsidRDefault="006A0899" w:rsidP="006A0899">
      <w:pPr>
        <w:pStyle w:val="Ttulo2"/>
      </w:pPr>
      <w:r w:rsidRPr="006A0899">
        <w:t>3. Capa de Transporte (TCP/UDP)</w:t>
      </w:r>
    </w:p>
    <w:p w14:paraId="33F5EEE2" w14:textId="77777777" w:rsidR="006A0899" w:rsidRPr="006A0899" w:rsidRDefault="006A0899" w:rsidP="006A0899">
      <w:pPr>
        <w:rPr>
          <w:b/>
          <w:bCs/>
        </w:rPr>
      </w:pPr>
      <w:r w:rsidRPr="006A0899">
        <w:rPr>
          <w:b/>
          <w:bCs/>
        </w:rPr>
        <w:t>Encabezado TCP (Protocolo Orientado a Conexión)</w:t>
      </w:r>
    </w:p>
    <w:p w14:paraId="581BB3FD" w14:textId="77777777" w:rsidR="006A0899" w:rsidRPr="006A0899" w:rsidRDefault="006A0899" w:rsidP="006A0899">
      <w:pPr>
        <w:numPr>
          <w:ilvl w:val="0"/>
          <w:numId w:val="3"/>
        </w:numPr>
      </w:pPr>
      <w:r w:rsidRPr="006A0899">
        <w:rPr>
          <w:b/>
          <w:bCs/>
        </w:rPr>
        <w:t>Información que contiene:</w:t>
      </w:r>
    </w:p>
    <w:p w14:paraId="39D4E81F" w14:textId="77777777" w:rsidR="006A0899" w:rsidRPr="006A0899" w:rsidRDefault="006A0899" w:rsidP="006A0899">
      <w:pPr>
        <w:numPr>
          <w:ilvl w:val="1"/>
          <w:numId w:val="3"/>
        </w:numPr>
      </w:pPr>
      <w:r w:rsidRPr="006A0899">
        <w:rPr>
          <w:b/>
          <w:bCs/>
        </w:rPr>
        <w:t>Puertos de origen y destino:</w:t>
      </w:r>
      <w:r w:rsidRPr="006A0899">
        <w:t xml:space="preserve"> Identifican las aplicaciones en cada extremo.</w:t>
      </w:r>
    </w:p>
    <w:p w14:paraId="37D9C6BA" w14:textId="77777777" w:rsidR="006A0899" w:rsidRPr="006A0899" w:rsidRDefault="006A0899" w:rsidP="006A0899">
      <w:pPr>
        <w:numPr>
          <w:ilvl w:val="1"/>
          <w:numId w:val="3"/>
        </w:numPr>
      </w:pPr>
      <w:r w:rsidRPr="006A0899">
        <w:rPr>
          <w:b/>
          <w:bCs/>
        </w:rPr>
        <w:t>Número de secuencia:</w:t>
      </w:r>
      <w:r w:rsidRPr="006A0899">
        <w:t xml:space="preserve"> Controla el orden de los segmentos de datos.</w:t>
      </w:r>
    </w:p>
    <w:p w14:paraId="38A9A2C4" w14:textId="77777777" w:rsidR="006A0899" w:rsidRPr="006A0899" w:rsidRDefault="006A0899" w:rsidP="006A0899">
      <w:pPr>
        <w:numPr>
          <w:ilvl w:val="1"/>
          <w:numId w:val="3"/>
        </w:numPr>
      </w:pPr>
      <w:r w:rsidRPr="006A0899">
        <w:rPr>
          <w:b/>
          <w:bCs/>
        </w:rPr>
        <w:t>Número de acuse de recibo (ACK):</w:t>
      </w:r>
      <w:r w:rsidRPr="006A0899">
        <w:t xml:space="preserve"> Confirma la recepción de datos.</w:t>
      </w:r>
    </w:p>
    <w:p w14:paraId="5ED600D5" w14:textId="77777777" w:rsidR="006A0899" w:rsidRPr="006A0899" w:rsidRDefault="006A0899" w:rsidP="006A0899">
      <w:pPr>
        <w:numPr>
          <w:ilvl w:val="1"/>
          <w:numId w:val="3"/>
        </w:numPr>
      </w:pPr>
      <w:proofErr w:type="spellStart"/>
      <w:r w:rsidRPr="006A0899">
        <w:rPr>
          <w:b/>
          <w:bCs/>
        </w:rPr>
        <w:t>Flags</w:t>
      </w:r>
      <w:proofErr w:type="spellEnd"/>
      <w:r w:rsidRPr="006A0899">
        <w:rPr>
          <w:b/>
          <w:bCs/>
        </w:rPr>
        <w:t xml:space="preserve"> de control:</w:t>
      </w:r>
      <w:r w:rsidRPr="006A0899">
        <w:t xml:space="preserve"> Indican el estado de la conexión (SYN, ACK, FIN, RST, etc.).</w:t>
      </w:r>
    </w:p>
    <w:p w14:paraId="52EADE18" w14:textId="77777777" w:rsidR="006A0899" w:rsidRPr="006A0899" w:rsidRDefault="006A0899" w:rsidP="006A0899">
      <w:pPr>
        <w:numPr>
          <w:ilvl w:val="1"/>
          <w:numId w:val="3"/>
        </w:numPr>
      </w:pPr>
      <w:r w:rsidRPr="006A0899">
        <w:rPr>
          <w:b/>
          <w:bCs/>
        </w:rPr>
        <w:t>Tamaño de ventana:</w:t>
      </w:r>
      <w:r w:rsidRPr="006A0899">
        <w:t xml:space="preserve"> Cantidad de datos que pueden enviarse sin recibir confirmación.</w:t>
      </w:r>
    </w:p>
    <w:p w14:paraId="17571C15" w14:textId="77777777" w:rsidR="006A0899" w:rsidRPr="006A0899" w:rsidRDefault="006A0899" w:rsidP="006A0899">
      <w:pPr>
        <w:numPr>
          <w:ilvl w:val="1"/>
          <w:numId w:val="3"/>
        </w:numPr>
      </w:pPr>
      <w:proofErr w:type="spellStart"/>
      <w:r w:rsidRPr="006A0899">
        <w:rPr>
          <w:b/>
          <w:bCs/>
        </w:rPr>
        <w:t>Checksum</w:t>
      </w:r>
      <w:proofErr w:type="spellEnd"/>
      <w:r w:rsidRPr="006A0899">
        <w:rPr>
          <w:b/>
          <w:bCs/>
        </w:rPr>
        <w:t>:</w:t>
      </w:r>
      <w:r w:rsidRPr="006A0899">
        <w:t xml:space="preserve"> Verificación de integridad de los datos.</w:t>
      </w:r>
    </w:p>
    <w:p w14:paraId="03DD118C" w14:textId="77777777" w:rsidR="006A0899" w:rsidRPr="006A0899" w:rsidRDefault="006A0899" w:rsidP="006A0899">
      <w:pPr>
        <w:rPr>
          <w:b/>
          <w:bCs/>
        </w:rPr>
      </w:pPr>
      <w:r w:rsidRPr="006A0899">
        <w:rPr>
          <w:b/>
          <w:bCs/>
        </w:rPr>
        <w:t>Encabezado UDP (Protocolo No Orientado a Conexión)</w:t>
      </w:r>
    </w:p>
    <w:p w14:paraId="62F027EC" w14:textId="77777777" w:rsidR="006A0899" w:rsidRPr="006A0899" w:rsidRDefault="006A0899" w:rsidP="006A0899">
      <w:pPr>
        <w:numPr>
          <w:ilvl w:val="0"/>
          <w:numId w:val="4"/>
        </w:numPr>
      </w:pPr>
      <w:r w:rsidRPr="006A0899">
        <w:rPr>
          <w:b/>
          <w:bCs/>
        </w:rPr>
        <w:t>Información que contiene:</w:t>
      </w:r>
    </w:p>
    <w:p w14:paraId="32386ECA" w14:textId="77777777" w:rsidR="006A0899" w:rsidRPr="006A0899" w:rsidRDefault="006A0899" w:rsidP="006A0899">
      <w:pPr>
        <w:numPr>
          <w:ilvl w:val="1"/>
          <w:numId w:val="4"/>
        </w:numPr>
      </w:pPr>
      <w:r w:rsidRPr="006A0899">
        <w:rPr>
          <w:b/>
          <w:bCs/>
        </w:rPr>
        <w:t>Puertos de origen y destino.</w:t>
      </w:r>
    </w:p>
    <w:p w14:paraId="39FEFDFF" w14:textId="77777777" w:rsidR="006A0899" w:rsidRPr="006A0899" w:rsidRDefault="006A0899" w:rsidP="006A0899">
      <w:pPr>
        <w:numPr>
          <w:ilvl w:val="1"/>
          <w:numId w:val="4"/>
        </w:numPr>
      </w:pPr>
      <w:r w:rsidRPr="006A0899">
        <w:rPr>
          <w:b/>
          <w:bCs/>
        </w:rPr>
        <w:lastRenderedPageBreak/>
        <w:t>Longitud del mensaje UDP.</w:t>
      </w:r>
    </w:p>
    <w:p w14:paraId="1B0A1186" w14:textId="29A72308" w:rsidR="006A0899" w:rsidRPr="006A0899" w:rsidRDefault="006A0899" w:rsidP="006A0899">
      <w:pPr>
        <w:numPr>
          <w:ilvl w:val="1"/>
          <w:numId w:val="4"/>
        </w:numPr>
      </w:pPr>
      <w:proofErr w:type="spellStart"/>
      <w:r w:rsidRPr="006A0899">
        <w:rPr>
          <w:b/>
          <w:bCs/>
        </w:rPr>
        <w:t>Checksum</w:t>
      </w:r>
      <w:proofErr w:type="spellEnd"/>
      <w:r w:rsidRPr="006A0899">
        <w:rPr>
          <w:b/>
          <w:bCs/>
        </w:rPr>
        <w:t xml:space="preserve"> para detección de errores.</w:t>
      </w:r>
    </w:p>
    <w:p w14:paraId="6C4F0EDA" w14:textId="77777777" w:rsidR="006A0899" w:rsidRPr="006A0899" w:rsidRDefault="006A0899" w:rsidP="006A0899">
      <w:pPr>
        <w:pStyle w:val="Ttulo2"/>
      </w:pPr>
      <w:r w:rsidRPr="006A0899">
        <w:t>4. Capa de Aplicación</w:t>
      </w:r>
    </w:p>
    <w:p w14:paraId="1C0171DB" w14:textId="77777777" w:rsidR="006A0899" w:rsidRPr="006A0899" w:rsidRDefault="006A0899" w:rsidP="006A0899">
      <w:pPr>
        <w:numPr>
          <w:ilvl w:val="0"/>
          <w:numId w:val="5"/>
        </w:numPr>
      </w:pPr>
      <w:r w:rsidRPr="006A0899">
        <w:rPr>
          <w:b/>
          <w:bCs/>
        </w:rPr>
        <w:t>Encabezado:</w:t>
      </w:r>
      <w:r w:rsidRPr="006A0899">
        <w:t xml:space="preserve"> Depende del protocolo de aplicación utilizado (HTTP, DNS, FTP, SMTP, etc.).</w:t>
      </w:r>
    </w:p>
    <w:p w14:paraId="7E799ACC" w14:textId="77777777" w:rsidR="006A0899" w:rsidRPr="006A0899" w:rsidRDefault="006A0899" w:rsidP="006A0899">
      <w:pPr>
        <w:numPr>
          <w:ilvl w:val="0"/>
          <w:numId w:val="5"/>
        </w:numPr>
      </w:pPr>
      <w:r w:rsidRPr="006A0899">
        <w:rPr>
          <w:b/>
          <w:bCs/>
        </w:rPr>
        <w:t>Información que contiene (según el protocolo):</w:t>
      </w:r>
    </w:p>
    <w:p w14:paraId="1A3485D0" w14:textId="77777777" w:rsidR="006A0899" w:rsidRPr="006A0899" w:rsidRDefault="006A0899" w:rsidP="006A0899">
      <w:pPr>
        <w:numPr>
          <w:ilvl w:val="1"/>
          <w:numId w:val="5"/>
        </w:numPr>
      </w:pPr>
      <w:r w:rsidRPr="006A0899">
        <w:rPr>
          <w:b/>
          <w:bCs/>
        </w:rPr>
        <w:t>Método y URL (HTTP).</w:t>
      </w:r>
    </w:p>
    <w:p w14:paraId="6BFE4038" w14:textId="77777777" w:rsidR="006A0899" w:rsidRPr="006A0899" w:rsidRDefault="006A0899" w:rsidP="006A0899">
      <w:pPr>
        <w:numPr>
          <w:ilvl w:val="1"/>
          <w:numId w:val="5"/>
        </w:numPr>
      </w:pPr>
      <w:r w:rsidRPr="006A0899">
        <w:rPr>
          <w:b/>
          <w:bCs/>
        </w:rPr>
        <w:t>Comandos y parámetros (FTP, SMTP).</w:t>
      </w:r>
    </w:p>
    <w:p w14:paraId="13F2A560" w14:textId="77777777" w:rsidR="006A0899" w:rsidRPr="006A0899" w:rsidRDefault="006A0899" w:rsidP="006A0899">
      <w:pPr>
        <w:numPr>
          <w:ilvl w:val="1"/>
          <w:numId w:val="5"/>
        </w:numPr>
      </w:pPr>
      <w:r w:rsidRPr="006A0899">
        <w:rPr>
          <w:b/>
          <w:bCs/>
        </w:rPr>
        <w:t>Nombres de dominio y registros (DNS).</w:t>
      </w:r>
    </w:p>
    <w:p w14:paraId="5EBEFF42" w14:textId="77777777" w:rsidR="006A0899" w:rsidRPr="006A0899" w:rsidRDefault="006A0899" w:rsidP="006A0899">
      <w:pPr>
        <w:numPr>
          <w:ilvl w:val="1"/>
          <w:numId w:val="5"/>
        </w:numPr>
      </w:pPr>
      <w:r w:rsidRPr="006A0899">
        <w:rPr>
          <w:b/>
          <w:bCs/>
        </w:rPr>
        <w:t>Autenticación y cifrado en algunos protocolos (TLS/SSL).</w:t>
      </w:r>
    </w:p>
    <w:p w14:paraId="4CBFFB12" w14:textId="77777777" w:rsidR="006A0899" w:rsidRDefault="006A0899"/>
    <w:sectPr w:rsidR="006A089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3FB6" w14:textId="77777777" w:rsidR="003F1962" w:rsidRDefault="003F1962" w:rsidP="0054782F">
      <w:pPr>
        <w:spacing w:after="0" w:line="240" w:lineRule="auto"/>
      </w:pPr>
      <w:r>
        <w:separator/>
      </w:r>
    </w:p>
  </w:endnote>
  <w:endnote w:type="continuationSeparator" w:id="0">
    <w:p w14:paraId="3893227E" w14:textId="77777777" w:rsidR="003F1962" w:rsidRDefault="003F1962" w:rsidP="0054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48A1" w14:textId="77777777" w:rsidR="003F1962" w:rsidRDefault="003F1962" w:rsidP="0054782F">
      <w:pPr>
        <w:spacing w:after="0" w:line="240" w:lineRule="auto"/>
      </w:pPr>
      <w:r>
        <w:separator/>
      </w:r>
    </w:p>
  </w:footnote>
  <w:footnote w:type="continuationSeparator" w:id="0">
    <w:p w14:paraId="3AE04078" w14:textId="77777777" w:rsidR="003F1962" w:rsidRDefault="003F1962" w:rsidP="00547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F313" w14:textId="351DF2FB" w:rsidR="0054782F" w:rsidRPr="0054782F" w:rsidRDefault="0054782F" w:rsidP="0054782F">
    <w:pPr>
      <w:pStyle w:val="Encabezado"/>
      <w:jc w:val="center"/>
    </w:pPr>
    <w:r w:rsidRPr="0054782F">
      <w:t>JORGE GARCIA 21200601 T # 2 TEMA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D1E"/>
    <w:multiLevelType w:val="multilevel"/>
    <w:tmpl w:val="564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B66"/>
    <w:multiLevelType w:val="multilevel"/>
    <w:tmpl w:val="E6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122"/>
    <w:multiLevelType w:val="multilevel"/>
    <w:tmpl w:val="52B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24035"/>
    <w:multiLevelType w:val="multilevel"/>
    <w:tmpl w:val="E7F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078A0"/>
    <w:multiLevelType w:val="multilevel"/>
    <w:tmpl w:val="CB1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99"/>
    <w:rsid w:val="000825A7"/>
    <w:rsid w:val="003F1962"/>
    <w:rsid w:val="0054782F"/>
    <w:rsid w:val="0057462D"/>
    <w:rsid w:val="006A0899"/>
    <w:rsid w:val="008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4E80"/>
  <w15:chartTrackingRefBased/>
  <w15:docId w15:val="{4D782913-98D6-4C3C-B502-05CE4EB3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2F"/>
  </w:style>
  <w:style w:type="paragraph" w:styleId="Ttulo1">
    <w:name w:val="heading 1"/>
    <w:basedOn w:val="Normal"/>
    <w:next w:val="Normal"/>
    <w:link w:val="Ttulo1Car"/>
    <w:uiPriority w:val="9"/>
    <w:qFormat/>
    <w:rsid w:val="0054782F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8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8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8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8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8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8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8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8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782F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4782F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7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82F"/>
  </w:style>
  <w:style w:type="paragraph" w:styleId="Piedepgina">
    <w:name w:val="footer"/>
    <w:basedOn w:val="Normal"/>
    <w:link w:val="PiedepginaCar"/>
    <w:uiPriority w:val="99"/>
    <w:unhideWhenUsed/>
    <w:rsid w:val="00547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82F"/>
  </w:style>
  <w:style w:type="character" w:customStyle="1" w:styleId="Ttulo3Car">
    <w:name w:val="Título 3 Car"/>
    <w:basedOn w:val="Fuentedeprrafopredeter"/>
    <w:link w:val="Ttulo3"/>
    <w:uiPriority w:val="9"/>
    <w:semiHidden/>
    <w:rsid w:val="005478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8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8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8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8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8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8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478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4782F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8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478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4782F"/>
    <w:rPr>
      <w:b/>
      <w:bCs/>
    </w:rPr>
  </w:style>
  <w:style w:type="character" w:styleId="nfasis">
    <w:name w:val="Emphasis"/>
    <w:basedOn w:val="Fuentedeprrafopredeter"/>
    <w:uiPriority w:val="20"/>
    <w:qFormat/>
    <w:rsid w:val="0054782F"/>
    <w:rPr>
      <w:i/>
      <w:iCs/>
    </w:rPr>
  </w:style>
  <w:style w:type="paragraph" w:styleId="Sinespaciado">
    <w:name w:val="No Spacing"/>
    <w:uiPriority w:val="1"/>
    <w:qFormat/>
    <w:rsid w:val="005478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8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4782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8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82F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82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4782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82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4782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782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78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4</cp:revision>
  <dcterms:created xsi:type="dcterms:W3CDTF">2025-02-26T05:24:00Z</dcterms:created>
  <dcterms:modified xsi:type="dcterms:W3CDTF">2025-02-28T03:59:00Z</dcterms:modified>
</cp:coreProperties>
</file>