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12E" w:rsidRDefault="006E6F58" w:rsidP="006E6F58">
      <w:pPr>
        <w:pStyle w:val="1"/>
        <w:jc w:val="center"/>
      </w:pPr>
      <w:r>
        <w:rPr>
          <w:rFonts w:hint="eastAsia"/>
        </w:rPr>
        <w:t>高斯混合模型（GMM）的实现</w:t>
      </w:r>
    </w:p>
    <w:p w:rsidR="006E6F58" w:rsidRDefault="006E6F58" w:rsidP="006E6F58">
      <w:pPr>
        <w:jc w:val="right"/>
      </w:pPr>
      <w:r>
        <w:rPr>
          <w:rFonts w:hint="eastAsia"/>
        </w:rPr>
        <w:t>-这是暑假</w:t>
      </w:r>
      <w:bookmarkStart w:id="0" w:name="_GoBack"/>
      <w:bookmarkEnd w:id="0"/>
      <w:r>
        <w:rPr>
          <w:rFonts w:hint="eastAsia"/>
        </w:rPr>
        <w:t>第二期工作内容</w:t>
      </w:r>
    </w:p>
    <w:p w:rsidR="006E6F58" w:rsidRDefault="006E6F58" w:rsidP="006E6F58">
      <w:pPr>
        <w:pStyle w:val="a3"/>
        <w:numPr>
          <w:ilvl w:val="0"/>
          <w:numId w:val="2"/>
        </w:numPr>
        <w:ind w:firstLineChars="0"/>
        <w:jc w:val="left"/>
      </w:pPr>
      <w:r>
        <w:rPr>
          <w:rFonts w:hint="eastAsia"/>
        </w:rPr>
        <w:t>什么是高斯混合模型？</w:t>
      </w:r>
    </w:p>
    <w:p w:rsidR="00F1664A" w:rsidRDefault="00DF55A3" w:rsidP="006E6F58">
      <w:pPr>
        <w:pStyle w:val="a3"/>
        <w:ind w:left="420" w:firstLineChars="0" w:firstLine="0"/>
        <w:jc w:val="left"/>
      </w:pPr>
      <w:r>
        <w:rPr>
          <w:rFonts w:hint="eastAsia"/>
        </w:rPr>
        <w:t>百度中的解释：</w:t>
      </w:r>
    </w:p>
    <w:p w:rsidR="00F1664A" w:rsidRDefault="00DF55A3" w:rsidP="00F1664A">
      <w:pPr>
        <w:pStyle w:val="a3"/>
        <w:ind w:left="420"/>
        <w:jc w:val="left"/>
      </w:pPr>
      <w:r>
        <w:rPr>
          <w:rFonts w:hint="eastAsia"/>
        </w:rPr>
        <w:t>高斯混合模型就是用高斯概率密度函数精确的量化事物，将事物分解为若干基于此高斯概率密度函数的曲线的模型。</w:t>
      </w:r>
    </w:p>
    <w:p w:rsidR="00F1664A" w:rsidRDefault="00F1664A" w:rsidP="00F1664A">
      <w:pPr>
        <w:pStyle w:val="a3"/>
        <w:ind w:left="420" w:firstLineChars="0" w:firstLine="0"/>
        <w:jc w:val="left"/>
      </w:pPr>
      <w:r>
        <w:rPr>
          <w:rFonts w:hint="eastAsia"/>
        </w:rPr>
        <w:t>维基百科中的解释：</w:t>
      </w:r>
    </w:p>
    <w:p w:rsidR="006A3BAF" w:rsidRDefault="00F1664A" w:rsidP="006A3BAF">
      <w:pPr>
        <w:pStyle w:val="a3"/>
        <w:ind w:left="420"/>
        <w:jc w:val="left"/>
      </w:pPr>
      <w:r>
        <w:rPr>
          <w:rFonts w:hint="eastAsia"/>
        </w:rPr>
        <w:t>维基百科中没有关于高斯混合模型的定义，但是存在对于高斯混合模型的典型例子。</w:t>
      </w:r>
    </w:p>
    <w:p w:rsidR="00F1664A" w:rsidRDefault="00F1664A" w:rsidP="006A3BAF">
      <w:pPr>
        <w:pStyle w:val="a3"/>
        <w:numPr>
          <w:ilvl w:val="0"/>
          <w:numId w:val="2"/>
        </w:numPr>
        <w:ind w:firstLineChars="0"/>
        <w:jc w:val="left"/>
      </w:pPr>
      <w:r>
        <w:rPr>
          <w:rFonts w:hint="eastAsia"/>
        </w:rPr>
        <w:t>我们为什么要使用高斯混合模型？</w:t>
      </w:r>
    </w:p>
    <w:p w:rsidR="00F1664A" w:rsidRDefault="00F1664A" w:rsidP="008F3071">
      <w:pPr>
        <w:pStyle w:val="a3"/>
        <w:ind w:left="420"/>
        <w:jc w:val="left"/>
      </w:pPr>
      <w:r>
        <w:rPr>
          <w:rFonts w:hint="eastAsia"/>
        </w:rPr>
        <w:t>根据</w:t>
      </w:r>
      <w:r w:rsidR="001A2EB3">
        <w:rPr>
          <w:rFonts w:hint="eastAsia"/>
        </w:rPr>
        <w:t>个性化文本语音转换系统的流程，我们需要先对源语音进行分析，提取源语音的特征参数，从而获得映射规则，再根据映射规则将源语音的特征参数转换为目标语音的特征参数，</w:t>
      </w:r>
      <w:r w:rsidR="003F3112">
        <w:rPr>
          <w:rFonts w:hint="eastAsia"/>
        </w:rPr>
        <w:t>最后合成出转换语音。而我们的高斯混合模型就是获得映射规则的工具</w:t>
      </w:r>
    </w:p>
    <w:p w:rsidR="003F3112" w:rsidRDefault="003F3112" w:rsidP="003F3112">
      <w:pPr>
        <w:pStyle w:val="a3"/>
        <w:numPr>
          <w:ilvl w:val="0"/>
          <w:numId w:val="2"/>
        </w:numPr>
        <w:ind w:firstLineChars="0"/>
        <w:jc w:val="left"/>
      </w:pPr>
      <w:r>
        <w:rPr>
          <w:rFonts w:hint="eastAsia"/>
        </w:rPr>
        <w:t>高斯混合模型是如何工作的？</w:t>
      </w:r>
    </w:p>
    <w:p w:rsidR="003F3112" w:rsidRDefault="003F3112" w:rsidP="008F3071">
      <w:pPr>
        <w:pStyle w:val="a3"/>
        <w:ind w:left="420"/>
        <w:jc w:val="left"/>
      </w:pPr>
      <w:r>
        <w:rPr>
          <w:rFonts w:hint="eastAsia"/>
        </w:rPr>
        <w:t>设有一组特征参数，参数的个数为n，假设每个点由一个单高斯分布生成，而这一组参数共有m</w:t>
      </w:r>
      <w:proofErr w:type="gramStart"/>
      <w:r>
        <w:rPr>
          <w:rFonts w:hint="eastAsia"/>
        </w:rPr>
        <w:t>个</w:t>
      </w:r>
      <w:proofErr w:type="gramEnd"/>
      <w:r>
        <w:rPr>
          <w:rFonts w:hint="eastAsia"/>
        </w:rPr>
        <w:t>单高斯模型生成，具体哪个参数属于哪个单高斯模型未知，且每个单高斯模型在混合模型中占的比例未知，将所有不同分布的数据点混在一起所构成的分布称为高斯混合分布。</w:t>
      </w:r>
    </w:p>
    <w:p w:rsidR="003F3112" w:rsidRDefault="003F3112" w:rsidP="008F3071">
      <w:pPr>
        <w:pStyle w:val="a3"/>
        <w:ind w:left="420"/>
        <w:jc w:val="left"/>
      </w:pPr>
      <w:r>
        <w:rPr>
          <w:rFonts w:hint="eastAsia"/>
        </w:rPr>
        <w:t>这些数据的概率</w:t>
      </w:r>
      <w:r w:rsidR="008F3071">
        <w:rPr>
          <w:rFonts w:hint="eastAsia"/>
        </w:rPr>
        <w:t>分布密度函数可以通过加权函数表示：</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μ</m:t>
                    </m:r>
                  </m:e>
                  <m:sub>
                    <m:r>
                      <w:rPr>
                        <w:rFonts w:ascii="Cambria Math" w:hAnsi="Cambria Math"/>
                      </w:rPr>
                      <m:t>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 xml:space="preserve"> </m:t>
                    </m:r>
                  </m:e>
                </m:nary>
              </m:e>
            </m:d>
          </m:e>
        </m:nary>
      </m:oMath>
      <w:r w:rsidR="008F3071">
        <w:rPr>
          <w:rFonts w:hint="eastAsia"/>
        </w:rPr>
        <w:t>,这就是GMM。</w:t>
      </w:r>
    </w:p>
    <w:p w:rsidR="008F3071" w:rsidRDefault="008F3071" w:rsidP="008F3071">
      <w:pPr>
        <w:pStyle w:val="a3"/>
        <w:ind w:left="420"/>
        <w:jc w:val="left"/>
      </w:pPr>
      <w:r>
        <w:rPr>
          <w:rFonts w:hint="eastAsia"/>
        </w:rPr>
        <w:t>其中，</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hint="eastAsia"/>
          </w:rPr>
          <m:t>=1</m:t>
        </m:r>
      </m:oMath>
      <w:r>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μ</m:t>
                </m:r>
              </m:e>
              <m:sub>
                <m:r>
                  <w:rPr>
                    <w:rFonts w:ascii="Cambria Math" w:hAnsi="Cambria Math"/>
                  </w:rPr>
                  <m:t>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 xml:space="preserve"> </m:t>
                </m:r>
              </m:e>
            </m:nary>
          </m:e>
        </m:d>
        <m:r>
          <w:rPr>
            <w:rFonts w:ascii="Cambria Math" w:hAnsi="Cambria Math" w:hint="eastAsia"/>
          </w:rPr>
          <m:t>=</m:t>
        </m:r>
        <m:f>
          <m:fPr>
            <m:ctrlPr>
              <w:rPr>
                <w:rFonts w:ascii="Cambria Math" w:hAnsi="Cambria Math"/>
                <w:i/>
              </w:rPr>
            </m:ctrlPr>
          </m:fPr>
          <m:num>
            <m:r>
              <w:rPr>
                <w:rFonts w:ascii="Cambria Math" w:hAnsi="Cambria Math" w:hint="eastAsia"/>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hint="eastAsia"/>
                          </w:rPr>
                          <m:t>2</m:t>
                        </m:r>
                        <m:r>
                          <w:rPr>
                            <w:rFonts w:ascii="Cambria Math" w:hAnsi="Cambria Math"/>
                          </w:rPr>
                          <m:t>π</m:t>
                        </m:r>
                      </m:e>
                    </m:d>
                  </m:e>
                  <m:sup>
                    <m:r>
                      <w:rPr>
                        <w:rFonts w:ascii="Cambria Math" w:hAnsi="Cambria Math" w:hint="eastAsia"/>
                      </w:rPr>
                      <m:t>m</m:t>
                    </m:r>
                  </m:sup>
                </m:sSup>
              </m:e>
            </m:ra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hint="eastAsia"/>
                      </w:rPr>
                      <m:t>j</m:t>
                    </m:r>
                  </m:sub>
                  <m:sup/>
                  <m:e>
                    <m:r>
                      <w:rPr>
                        <w:rFonts w:ascii="Cambria Math" w:hAnsi="Cambria Math"/>
                      </w:rPr>
                      <m:t xml:space="preserve"> </m:t>
                    </m:r>
                  </m:e>
                </m:nary>
              </m:e>
            </m:d>
          </m:den>
        </m:f>
        <m:r>
          <w:rPr>
            <w:rFonts w:ascii="Cambria Math" w:hAnsi="Cambria Math" w:hint="eastAsia"/>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T</m:t>
                </m:r>
              </m:sup>
            </m:sSup>
            <m:nary>
              <m:naryPr>
                <m:chr m:val="∑"/>
                <m:limLoc m:val="subSup"/>
                <m:ctrlPr>
                  <w:rPr>
                    <w:rFonts w:ascii="Cambria Math" w:hAnsi="Cambria Math"/>
                    <w:i/>
                  </w:rPr>
                </m:ctrlPr>
              </m:naryPr>
              <m:sub>
                <m:r>
                  <w:rPr>
                    <w:rFonts w:ascii="Cambria Math" w:hAnsi="Cambria Math"/>
                  </w:rPr>
                  <m:t>j</m:t>
                </m:r>
              </m:sub>
              <m:sup>
                <m:r>
                  <w:rPr>
                    <w:rFonts w:ascii="Cambria Math" w:hAnsi="Cambria Math"/>
                  </w:rPr>
                  <m:t>-1</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e>
        </m:d>
      </m:oMath>
    </w:p>
    <w:p w:rsidR="00180770" w:rsidRDefault="00180770" w:rsidP="008F3071">
      <w:pPr>
        <w:pStyle w:val="a3"/>
        <w:ind w:left="420"/>
        <w:jc w:val="left"/>
      </w:pPr>
      <w:r>
        <w:rPr>
          <w:rFonts w:hint="eastAsia"/>
        </w:rPr>
        <w:t>目标语音参数透过由本语音参数生成的高斯概率模型生成另外属于目标的概率模型。然后建立目标语音。</w:t>
      </w:r>
    </w:p>
    <w:p w:rsidR="005F40D3" w:rsidRDefault="00C9156C" w:rsidP="008F3071">
      <w:pPr>
        <w:pStyle w:val="a3"/>
        <w:ind w:left="420"/>
        <w:jc w:val="left"/>
      </w:pPr>
      <w:r>
        <w:rPr>
          <w:rFonts w:hint="eastAsia"/>
        </w:rPr>
        <w:t>在这之前还要使用EM估计GMM的参数，论文中采用的是k-means算法。</w:t>
      </w:r>
    </w:p>
    <w:p w:rsidR="00C9156C" w:rsidRDefault="00C9156C" w:rsidP="008F3071">
      <w:pPr>
        <w:pStyle w:val="a3"/>
        <w:ind w:left="420"/>
        <w:jc w:val="left"/>
      </w:pPr>
      <w:r>
        <w:t>K</w:t>
      </w:r>
      <w:r>
        <w:rPr>
          <w:rFonts w:hint="eastAsia"/>
        </w:rPr>
        <w:t>-means算法见</w:t>
      </w:r>
      <w:r w:rsidR="005F40D3">
        <w:rPr>
          <w:rFonts w:hint="eastAsia"/>
        </w:rPr>
        <w:t>论文第37</w:t>
      </w:r>
      <w:r w:rsidR="00BA1837">
        <w:rPr>
          <w:rFonts w:hint="eastAsia"/>
        </w:rPr>
        <w:t>页。</w:t>
      </w:r>
      <w:r w:rsidR="005F40D3">
        <w:rPr>
          <w:rFonts w:hint="eastAsia"/>
        </w:rPr>
        <w:t>参考资料</w:t>
      </w:r>
      <w:hyperlink r:id="rId5" w:history="1">
        <w:r w:rsidR="005F40D3" w:rsidRPr="005F40D3">
          <w:rPr>
            <w:rStyle w:val="a5"/>
          </w:rPr>
          <w:t>http://www.csdn.net/article/2012-07-03/2807073-k-means</w:t>
        </w:r>
      </w:hyperlink>
    </w:p>
    <w:p w:rsidR="005F40D3" w:rsidRDefault="005F40D3" w:rsidP="008F3071">
      <w:pPr>
        <w:pStyle w:val="a3"/>
        <w:ind w:left="420"/>
        <w:jc w:val="left"/>
        <w:rPr>
          <w:rStyle w:val="a5"/>
        </w:rPr>
      </w:pPr>
      <w:r>
        <w:rPr>
          <w:rFonts w:hint="eastAsia"/>
        </w:rPr>
        <w:t>有关k-means的C++</w:t>
      </w:r>
      <w:r w:rsidR="00BA1837">
        <w:rPr>
          <w:rFonts w:hint="eastAsia"/>
        </w:rPr>
        <w:t>代码：</w:t>
      </w:r>
      <w:hyperlink r:id="rId6" w:history="1">
        <w:r w:rsidRPr="005F40D3">
          <w:rPr>
            <w:rStyle w:val="a5"/>
          </w:rPr>
          <w:t>http://blog.csdn.net/qll125596718/article/details/8243404</w:t>
        </w:r>
      </w:hyperlink>
    </w:p>
    <w:p w:rsidR="00410B81" w:rsidRDefault="00410B81" w:rsidP="008F3071">
      <w:pPr>
        <w:pStyle w:val="a3"/>
        <w:ind w:left="420"/>
        <w:jc w:val="left"/>
        <w:rPr>
          <w:rStyle w:val="a5"/>
        </w:rPr>
      </w:pPr>
    </w:p>
    <w:p w:rsidR="00410B81" w:rsidRPr="00410B81" w:rsidRDefault="00410B81" w:rsidP="00410B81">
      <w:pPr>
        <w:widowControl/>
        <w:spacing w:line="264" w:lineRule="atLeast"/>
        <w:jc w:val="left"/>
        <w:rPr>
          <w:rFonts w:ascii="Lucida Sans Unicode" w:eastAsia="宋体" w:hAnsi="Lucida Sans Unicode" w:cs="Lucida Sans Unicode"/>
          <w:color w:val="000000"/>
          <w:kern w:val="0"/>
          <w:sz w:val="24"/>
          <w:szCs w:val="24"/>
        </w:rPr>
      </w:pPr>
      <w:r w:rsidRPr="00410B81">
        <w:rPr>
          <w:rFonts w:ascii="宋体" w:eastAsia="宋体" w:hAnsi="宋体" w:cs="宋体"/>
          <w:color w:val="000000"/>
          <w:kern w:val="0"/>
          <w:sz w:val="24"/>
          <w:szCs w:val="24"/>
        </w:rPr>
        <w:t>K-means聚类算法流程：</w:t>
      </w:r>
    </w:p>
    <w:p w:rsidR="00410B81" w:rsidRPr="00410B81" w:rsidRDefault="00410B81" w:rsidP="00410B81">
      <w:pPr>
        <w:widowControl/>
        <w:spacing w:line="264" w:lineRule="atLeast"/>
        <w:jc w:val="left"/>
        <w:rPr>
          <w:rFonts w:ascii="Lucida Sans Unicode" w:eastAsia="宋体" w:hAnsi="Lucida Sans Unicode" w:cs="Lucida Sans Unicode"/>
          <w:color w:val="000000"/>
          <w:kern w:val="0"/>
          <w:sz w:val="24"/>
          <w:szCs w:val="24"/>
        </w:rPr>
      </w:pPr>
      <w:r w:rsidRPr="00410B81">
        <w:rPr>
          <w:rFonts w:ascii="宋体" w:eastAsia="宋体" w:hAnsi="宋体" w:cs="宋体"/>
          <w:color w:val="000000"/>
          <w:kern w:val="0"/>
          <w:sz w:val="24"/>
          <w:szCs w:val="24"/>
        </w:rPr>
        <w:t>    1.在具有无数点的图中随意放入K</w:t>
      </w:r>
      <w:proofErr w:type="gramStart"/>
      <w:r w:rsidRPr="00410B81">
        <w:rPr>
          <w:rFonts w:ascii="宋体" w:eastAsia="宋体" w:hAnsi="宋体" w:cs="宋体"/>
          <w:color w:val="000000"/>
          <w:kern w:val="0"/>
          <w:sz w:val="24"/>
          <w:szCs w:val="24"/>
        </w:rPr>
        <w:t>个</w:t>
      </w:r>
      <w:proofErr w:type="gramEnd"/>
      <w:r w:rsidRPr="00410B81">
        <w:rPr>
          <w:rFonts w:ascii="宋体" w:eastAsia="宋体" w:hAnsi="宋体" w:cs="宋体"/>
          <w:color w:val="000000"/>
          <w:kern w:val="0"/>
          <w:sz w:val="24"/>
          <w:szCs w:val="24"/>
        </w:rPr>
        <w:t>种子点</w:t>
      </w:r>
    </w:p>
    <w:p w:rsidR="00410B81" w:rsidRPr="00410B81" w:rsidRDefault="00410B81" w:rsidP="00410B81">
      <w:pPr>
        <w:widowControl/>
        <w:spacing w:line="264" w:lineRule="atLeast"/>
        <w:jc w:val="left"/>
        <w:rPr>
          <w:rFonts w:ascii="Lucida Sans Unicode" w:eastAsia="宋体" w:hAnsi="Lucida Sans Unicode" w:cs="Lucida Sans Unicode"/>
          <w:color w:val="000000"/>
          <w:kern w:val="0"/>
          <w:sz w:val="24"/>
          <w:szCs w:val="24"/>
        </w:rPr>
      </w:pPr>
      <w:r w:rsidRPr="00410B81">
        <w:rPr>
          <w:rFonts w:ascii="宋体" w:eastAsia="宋体" w:hAnsi="宋体" w:cs="宋体"/>
          <w:color w:val="000000"/>
          <w:kern w:val="0"/>
          <w:sz w:val="24"/>
          <w:szCs w:val="24"/>
        </w:rPr>
        <w:t>    2.计算每个点至每个种子点的距离</w:t>
      </w:r>
    </w:p>
    <w:p w:rsidR="00410B81" w:rsidRPr="00410B81" w:rsidRDefault="00410B81" w:rsidP="00410B81">
      <w:pPr>
        <w:widowControl/>
        <w:spacing w:line="264" w:lineRule="atLeast"/>
        <w:jc w:val="left"/>
        <w:rPr>
          <w:rFonts w:ascii="Lucida Sans Unicode" w:eastAsia="宋体" w:hAnsi="Lucida Sans Unicode" w:cs="Lucida Sans Unicode"/>
          <w:color w:val="000000"/>
          <w:kern w:val="0"/>
          <w:sz w:val="24"/>
          <w:szCs w:val="24"/>
        </w:rPr>
      </w:pPr>
      <w:r w:rsidRPr="00410B81">
        <w:rPr>
          <w:rFonts w:ascii="宋体" w:eastAsia="宋体" w:hAnsi="宋体" w:cs="宋体"/>
          <w:color w:val="000000"/>
          <w:kern w:val="0"/>
          <w:sz w:val="24"/>
          <w:szCs w:val="24"/>
        </w:rPr>
        <w:t>    3.规定每个点到其中一个种子点的距离最小，则规定其属于某个种子点</w:t>
      </w:r>
    </w:p>
    <w:p w:rsidR="00410B81" w:rsidRPr="00410B81" w:rsidRDefault="00410B81" w:rsidP="00410B81">
      <w:pPr>
        <w:widowControl/>
        <w:spacing w:line="264" w:lineRule="atLeast"/>
        <w:jc w:val="left"/>
        <w:rPr>
          <w:rFonts w:ascii="Lucida Sans Unicode" w:eastAsia="宋体" w:hAnsi="Lucida Sans Unicode" w:cs="Lucida Sans Unicode"/>
          <w:color w:val="000000"/>
          <w:kern w:val="0"/>
          <w:sz w:val="24"/>
          <w:szCs w:val="24"/>
        </w:rPr>
      </w:pPr>
      <w:r w:rsidRPr="00410B81">
        <w:rPr>
          <w:rFonts w:ascii="宋体" w:eastAsia="宋体" w:hAnsi="宋体" w:cs="宋体"/>
          <w:color w:val="000000"/>
          <w:kern w:val="0"/>
          <w:sz w:val="24"/>
          <w:szCs w:val="24"/>
        </w:rPr>
        <w:t>    4.将每个种子点移动到属于其的点群中间</w:t>
      </w:r>
    </w:p>
    <w:p w:rsidR="00410B81" w:rsidRPr="00410B81" w:rsidRDefault="00410B81" w:rsidP="00410B81">
      <w:pPr>
        <w:widowControl/>
        <w:spacing w:line="264" w:lineRule="atLeast"/>
        <w:jc w:val="left"/>
        <w:rPr>
          <w:rFonts w:ascii="Lucida Sans Unicode" w:eastAsia="宋体" w:hAnsi="Lucida Sans Unicode" w:cs="Lucida Sans Unicode"/>
          <w:color w:val="000000"/>
          <w:kern w:val="0"/>
          <w:sz w:val="24"/>
          <w:szCs w:val="24"/>
        </w:rPr>
      </w:pPr>
      <w:r w:rsidRPr="00410B81">
        <w:rPr>
          <w:rFonts w:ascii="宋体" w:eastAsia="宋体" w:hAnsi="宋体" w:cs="宋体"/>
          <w:color w:val="000000"/>
          <w:kern w:val="0"/>
          <w:sz w:val="24"/>
          <w:szCs w:val="24"/>
        </w:rPr>
        <w:t>    5.回到第二部分，直到种子点不需要再移动为止，称之为收敛</w:t>
      </w:r>
    </w:p>
    <w:p w:rsidR="00410B81" w:rsidRPr="00410B81" w:rsidRDefault="00410B81" w:rsidP="00410B81">
      <w:pPr>
        <w:widowControl/>
        <w:spacing w:line="264" w:lineRule="atLeast"/>
        <w:jc w:val="left"/>
        <w:rPr>
          <w:rFonts w:ascii="Lucida Sans Unicode" w:eastAsia="宋体" w:hAnsi="Lucida Sans Unicode" w:cs="Lucida Sans Unicode"/>
          <w:color w:val="000000"/>
          <w:kern w:val="0"/>
          <w:sz w:val="24"/>
          <w:szCs w:val="24"/>
        </w:rPr>
      </w:pPr>
      <w:r w:rsidRPr="00410B81">
        <w:rPr>
          <w:rFonts w:ascii="宋体" w:eastAsia="宋体" w:hAnsi="宋体" w:cs="宋体"/>
          <w:color w:val="000000"/>
          <w:kern w:val="0"/>
          <w:sz w:val="24"/>
          <w:szCs w:val="24"/>
        </w:rPr>
        <w:t>    6.E-Step：估计未知参数的期望值，给出当前的参数估计</w:t>
      </w:r>
    </w:p>
    <w:p w:rsidR="00410B81" w:rsidRPr="00410B81" w:rsidRDefault="00410B81" w:rsidP="00410B81">
      <w:pPr>
        <w:widowControl/>
        <w:spacing w:line="264" w:lineRule="atLeast"/>
        <w:jc w:val="left"/>
        <w:rPr>
          <w:rFonts w:ascii="Lucida Sans Unicode" w:eastAsia="宋体" w:hAnsi="Lucida Sans Unicode" w:cs="Lucida Sans Unicode"/>
          <w:color w:val="000000"/>
          <w:kern w:val="0"/>
          <w:sz w:val="24"/>
          <w:szCs w:val="24"/>
        </w:rPr>
      </w:pPr>
      <w:r w:rsidRPr="00410B81">
        <w:rPr>
          <w:rFonts w:ascii="宋体" w:eastAsia="宋体" w:hAnsi="宋体" w:cs="宋体"/>
          <w:color w:val="000000"/>
          <w:kern w:val="0"/>
          <w:sz w:val="24"/>
          <w:szCs w:val="24"/>
        </w:rPr>
        <w:lastRenderedPageBreak/>
        <w:t>    7.S-Step：重新估计分布参数，以使得数据的似然性最大，给出未知变量的</w:t>
      </w:r>
      <w:proofErr w:type="gramStart"/>
      <w:r w:rsidRPr="00410B81">
        <w:rPr>
          <w:rFonts w:ascii="宋体" w:eastAsia="宋体" w:hAnsi="宋体" w:cs="宋体"/>
          <w:color w:val="000000"/>
          <w:kern w:val="0"/>
          <w:sz w:val="24"/>
          <w:szCs w:val="24"/>
        </w:rPr>
        <w:t>的</w:t>
      </w:r>
      <w:proofErr w:type="gramEnd"/>
      <w:r w:rsidRPr="00410B81">
        <w:rPr>
          <w:rFonts w:ascii="宋体" w:eastAsia="宋体" w:hAnsi="宋体" w:cs="宋体"/>
          <w:color w:val="000000"/>
          <w:kern w:val="0"/>
          <w:sz w:val="24"/>
          <w:szCs w:val="24"/>
        </w:rPr>
        <w:t>期望估计</w:t>
      </w:r>
    </w:p>
    <w:p w:rsidR="00410B81" w:rsidRPr="00410B81" w:rsidRDefault="00410B81" w:rsidP="008F3071">
      <w:pPr>
        <w:pStyle w:val="a3"/>
        <w:ind w:left="420"/>
        <w:jc w:val="left"/>
      </w:pPr>
    </w:p>
    <w:sectPr w:rsidR="00410B81" w:rsidRPr="00410B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74212"/>
    <w:multiLevelType w:val="hybridMultilevel"/>
    <w:tmpl w:val="406E2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B12D3"/>
    <w:multiLevelType w:val="hybridMultilevel"/>
    <w:tmpl w:val="ACE41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F58"/>
    <w:rsid w:val="00180770"/>
    <w:rsid w:val="001A2EB3"/>
    <w:rsid w:val="003F3112"/>
    <w:rsid w:val="00410B81"/>
    <w:rsid w:val="0056312E"/>
    <w:rsid w:val="005F40D3"/>
    <w:rsid w:val="006536E4"/>
    <w:rsid w:val="006A3BAF"/>
    <w:rsid w:val="006E6F58"/>
    <w:rsid w:val="008F3071"/>
    <w:rsid w:val="00BA1837"/>
    <w:rsid w:val="00C9156C"/>
    <w:rsid w:val="00DF55A3"/>
    <w:rsid w:val="00F16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8858"/>
  <w15:chartTrackingRefBased/>
  <w15:docId w15:val="{F16F65D4-04B4-4591-B91E-26205C9E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6F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6F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6F58"/>
    <w:rPr>
      <w:b/>
      <w:bCs/>
      <w:kern w:val="44"/>
      <w:sz w:val="44"/>
      <w:szCs w:val="44"/>
    </w:rPr>
  </w:style>
  <w:style w:type="character" w:customStyle="1" w:styleId="20">
    <w:name w:val="标题 2 字符"/>
    <w:basedOn w:val="a0"/>
    <w:link w:val="2"/>
    <w:uiPriority w:val="9"/>
    <w:rsid w:val="006E6F58"/>
    <w:rPr>
      <w:rFonts w:asciiTheme="majorHAnsi" w:eastAsiaTheme="majorEastAsia" w:hAnsiTheme="majorHAnsi" w:cstheme="majorBidi"/>
      <w:b/>
      <w:bCs/>
      <w:sz w:val="32"/>
      <w:szCs w:val="32"/>
    </w:rPr>
  </w:style>
  <w:style w:type="paragraph" w:styleId="a3">
    <w:name w:val="List Paragraph"/>
    <w:basedOn w:val="a"/>
    <w:uiPriority w:val="34"/>
    <w:qFormat/>
    <w:rsid w:val="006E6F58"/>
    <w:pPr>
      <w:ind w:firstLineChars="200" w:firstLine="420"/>
    </w:pPr>
  </w:style>
  <w:style w:type="character" w:styleId="a4">
    <w:name w:val="Placeholder Text"/>
    <w:basedOn w:val="a0"/>
    <w:uiPriority w:val="99"/>
    <w:semiHidden/>
    <w:rsid w:val="008F3071"/>
    <w:rPr>
      <w:color w:val="808080"/>
    </w:rPr>
  </w:style>
  <w:style w:type="character" w:styleId="a5">
    <w:name w:val="Hyperlink"/>
    <w:basedOn w:val="a0"/>
    <w:uiPriority w:val="99"/>
    <w:unhideWhenUsed/>
    <w:rsid w:val="005F40D3"/>
    <w:rPr>
      <w:color w:val="0563C1" w:themeColor="hyperlink"/>
      <w:u w:val="single"/>
    </w:rPr>
  </w:style>
  <w:style w:type="character" w:styleId="HTML">
    <w:name w:val="HTML Code"/>
    <w:basedOn w:val="a0"/>
    <w:uiPriority w:val="99"/>
    <w:semiHidden/>
    <w:unhideWhenUsed/>
    <w:rsid w:val="00410B8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qll125596718/article/details/8243404" TargetMode="External"/><Relationship Id="rId5" Type="http://schemas.openxmlformats.org/officeDocument/2006/relationships/hyperlink" Target="http://www.csdn.net/article/2012-07-03/2807073-k-me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张立飞</dc:creator>
  <cp:keywords/>
  <dc:description/>
  <cp:lastModifiedBy>张立飞</cp:lastModifiedBy>
  <cp:revision>9</cp:revision>
  <dcterms:created xsi:type="dcterms:W3CDTF">2016-07-13T03:49:00Z</dcterms:created>
  <dcterms:modified xsi:type="dcterms:W3CDTF">2016-07-14T11:50:00Z</dcterms:modified>
</cp:coreProperties>
</file>