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PLOS AI 个人学习操作系统 · 功能说明书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版本 v2.3.1 · 文档性质：功能说明书（与 PRD 同构，面向交付验收与用户使用）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配套文档：[PRD](prd.md) · [架构说明](ARCHITECTURE.md) · [开发指南](DEVELOPING.md) · [路线图](ROADMAP.md) · [变更日志](../CHANGELOG.md)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1. 项目概述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PLOS AI 是一个</w:t>
      </w:r>
      <w:r>
        <w:rPr>
          <w:rFonts w:ascii="Times New Roman" w:hAnsi="Times New Roman" w:eastAsia="宋体"/>
          <w:b/>
          <w:sz w:val="22"/>
        </w:rPr>
        <w:t>完全离线运行</w:t>
      </w:r>
      <w:r>
        <w:rPr>
          <w:rFonts w:ascii="Times New Roman" w:hAnsi="Times New Roman" w:eastAsia="宋体"/>
          <w:b w:val="0"/>
          <w:sz w:val="22"/>
        </w:rPr>
        <w:t>的个人学习桌面应用，面向中小学生与自学者，将 AI 辅导、错题管理、间隔记忆、自适应练习、试卷测评、学习计划与学习诊断整合为一套"个人学习操作系统"。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技术形态</w:t>
      </w:r>
      <w:r>
        <w:rPr>
          <w:rFonts w:ascii="Times New Roman" w:hAnsi="Times New Roman" w:eastAsia="宋体"/>
          <w:b w:val="0"/>
          <w:sz w:val="22"/>
        </w:rPr>
        <w:t>：PyQt6 桌面应用 + 本地 Ollama 大模型推理 + SQLite 本地存储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交付形态</w:t>
      </w:r>
      <w:r>
        <w:rPr>
          <w:rFonts w:ascii="Times New Roman" w:hAnsi="Times New Roman" w:eastAsia="宋体"/>
          <w:b w:val="0"/>
          <w:sz w:val="22"/>
        </w:rPr>
        <w:t>：PyInstaller 安装目录（</w:t>
      </w:r>
      <w:r>
        <w:rPr>
          <w:rFonts w:ascii="Consolas" w:hAnsi="Consolas" w:eastAsia="宋体"/>
          <w:b w:val="0"/>
          <w:sz w:val="21"/>
        </w:rPr>
        <w:t>dist/PLOS AI/</w:t>
      </w:r>
      <w:r>
        <w:rPr>
          <w:rFonts w:ascii="Times New Roman" w:hAnsi="Times New Roman" w:eastAsia="宋体"/>
          <w:b w:val="0"/>
          <w:sz w:val="22"/>
        </w:rPr>
        <w:t>），解压双击即用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规模</w:t>
      </w:r>
      <w:r>
        <w:rPr>
          <w:rFonts w:ascii="Times New Roman" w:hAnsi="Times New Roman" w:eastAsia="宋体"/>
          <w:b w:val="0"/>
          <w:sz w:val="22"/>
        </w:rPr>
        <w:t>：19 个功能面板、30 个业务服务、27 张数据表、101 项自动化测试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1.1 项目背景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市面学习产品分四类，各有结构性缺陷：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阵营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代表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缺陷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硬件学习机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讯飞/步步高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售价 3000-6000 元，功能按年付费，系统封闭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搜题 App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作业帮/小猿/夸克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强制上传题目照片（隐私），答案导向不教学，广告与订阅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通用 AI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ChatGPT/豆包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不做学习管理：无错题本、无遗忘曲线、对话结束即遗忘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记忆工具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Anki/Quizlet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制卡成本极高，无 AI 辅助，界面陈旧</w:t>
            </w:r>
          </w:p>
        </w:tc>
      </w:tr>
    </w:tbl>
    <w:p>
      <w:pPr>
        <w:spacing w:before="0" w:after="0" w:lineRule="auto" w:line="240"/>
      </w:pP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PLOS AI 以"</w:t>
      </w:r>
      <w:r>
        <w:rPr>
          <w:rFonts w:ascii="Times New Roman" w:hAnsi="Times New Roman" w:eastAsia="宋体"/>
          <w:b/>
          <w:sz w:val="22"/>
        </w:rPr>
        <w:t>本地离线 × 全闭环 × 教学法约束 × 习惯激励</w:t>
      </w:r>
      <w:r>
        <w:rPr>
          <w:rFonts w:ascii="Times New Roman" w:hAnsi="Times New Roman" w:eastAsia="宋体"/>
          <w:b w:val="0"/>
          <w:sz w:val="22"/>
        </w:rPr>
        <w:t>"四要素组合，规避上述全部缺陷。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1.2 目标用户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用户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核心诉求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对应能力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学生（初/高中）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拍题解答、错题不丢、考前复习有章法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OCR 搜题、错题本、闪卡、试卷、智能队列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家长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了解学习情况但不想装监控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每日学习记录、家长 PDF 报告（本地生成）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教师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给学生出变式题、组卷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变式题生成、试卷导出 Word/PDF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自学者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知识管理与记忆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知识库 RAG、术语词典、听写跟读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2. 产品定位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"数据永不离开这台电脑的 AI 学习机。"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三条产品铁律：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拼场景闭环，不拼模型智力</w:t>
      </w:r>
      <w:r>
        <w:rPr>
          <w:rFonts w:ascii="Times New Roman" w:hAnsi="Times New Roman" w:eastAsia="宋体"/>
          <w:b w:val="0"/>
          <w:sz w:val="22"/>
        </w:rPr>
        <w:t>——竞品需要 3 个 App + 手动搬运的流程，PLOS 一键完成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数据燃料飞轮</w:t>
      </w:r>
      <w:r>
        <w:rPr>
          <w:rFonts w:ascii="Times New Roman" w:hAnsi="Times New Roman" w:eastAsia="宋体"/>
          <w:b w:val="0"/>
          <w:sz w:val="22"/>
        </w:rPr>
        <w:t>——自适应难度、遗忘曲线、错因画像、薄弱图谱以用户私人数据为燃料，越用越准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零门槛到第一次"哇"</w:t>
      </w:r>
      <w:r>
        <w:rPr>
          <w:rFonts w:ascii="Times New Roman" w:hAnsi="Times New Roman" w:eastAsia="宋体"/>
          <w:b w:val="0"/>
          <w:sz w:val="22"/>
        </w:rPr>
        <w:t>——安装包双击启动，10 分钟内完成"拍照→解答→入库→变式"全流程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3. 硬性技术栈（交付态）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20"/>
        <w:gridCol w:w="4520"/>
      </w:tblGrid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技术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UI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PyQt6（+QtWebEngine 教材导入）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推理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Ollama（本地） / OpenAI 兼容云端 API（可选），模型套装 7B/3B 按硬件自适应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ChromaDB + nomic-embed-text 本地嵌入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语音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faster-whisper（ASR）+ 内置 TTS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存储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SQLite（WAL + 外键 + 版本化迁移 v3）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打包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PyInstaller（</w:t>
            </w:r>
            <w:r>
              <w:rPr>
                <w:rFonts w:ascii="Consolas" w:hAnsi="Consolas" w:eastAsia="宋体"/>
                <w:b w:val="0"/>
                <w:sz w:val="19"/>
              </w:rPr>
              <w:t>tools/build_installer.py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，含冒烟自检）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4. 整体架构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UI 层（19 面板 + 组件）</w:t>
        <w:br/>
        <w:t xml:space="preserve">  ↓ 调用</w:t>
        <w:br/>
        <w:t>服务层（30 个服务，AppContext 容器统一装配）</w:t>
        <w:br/>
        <w:t xml:space="preserve">  ↓ 依赖</w:t>
        <w:br/>
        <w:t>AI 层（ModelManager 多后端） / 数据层（SQLite + 迁移） / 工具层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关键设计（详见 [ARCHITECTURE.md](ARCHITECTURE.md)）：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AppContext 服务容器</w:t>
      </w:r>
      <w:r>
        <w:rPr>
          <w:rFonts w:ascii="Times New Roman" w:hAnsi="Times New Roman" w:eastAsia="宋体"/>
          <w:b w:val="0"/>
          <w:sz w:val="22"/>
        </w:rPr>
        <w:t xml:space="preserve">：25+ 服务依赖装配集中于 </w:t>
      </w:r>
      <w:r>
        <w:rPr>
          <w:rFonts w:ascii="Consolas" w:hAnsi="Consolas" w:eastAsia="宋体"/>
          <w:b w:val="0"/>
          <w:sz w:val="21"/>
        </w:rPr>
        <w:t>core/context.py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版本化迁移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1"/>
        </w:rPr>
        <w:t>PRAGMA user_version</w:t>
      </w:r>
      <w:r>
        <w:rPr>
          <w:rFonts w:ascii="Times New Roman" w:hAnsi="Times New Roman" w:eastAsia="宋体"/>
          <w:b w:val="0"/>
          <w:sz w:val="22"/>
        </w:rPr>
        <w:t xml:space="preserve"> + 只增不改的幂等迁移链（当前 v3）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主题令牌系统</w:t>
      </w:r>
      <w:r>
        <w:rPr>
          <w:rFonts w:ascii="Times New Roman" w:hAnsi="Times New Roman" w:eastAsia="宋体"/>
          <w:b w:val="0"/>
          <w:sz w:val="22"/>
        </w:rPr>
        <w:t>：深浅双主题 40+ 令牌单一权威源，全应用零硬编码色值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线程安全</w:t>
      </w:r>
      <w:r>
        <w:rPr>
          <w:rFonts w:ascii="Times New Roman" w:hAnsi="Times New Roman" w:eastAsia="宋体"/>
          <w:b w:val="0"/>
          <w:sz w:val="22"/>
        </w:rPr>
        <w:t xml:space="preserve">：Database 进程内 RLock + </w:t>
      </w:r>
      <w:r>
        <w:rPr>
          <w:rFonts w:ascii="Consolas" w:hAnsi="Consolas" w:eastAsia="宋体"/>
          <w:b w:val="0"/>
          <w:sz w:val="21"/>
        </w:rPr>
        <w:t>transaction()</w:t>
      </w:r>
      <w:r>
        <w:rPr>
          <w:rFonts w:ascii="Times New Roman" w:hAnsi="Times New Roman" w:eastAsia="宋体"/>
          <w:b w:val="0"/>
          <w:sz w:val="22"/>
        </w:rPr>
        <w:t xml:space="preserve"> 原子上下文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离屏 UI 回归</w:t>
      </w:r>
      <w:r>
        <w:rPr>
          <w:rFonts w:ascii="Times New Roman" w:hAnsi="Times New Roman" w:eastAsia="宋体"/>
          <w:b w:val="0"/>
          <w:sz w:val="22"/>
        </w:rPr>
        <w:t>：19 面板 × 双主题 28 张截图自动渲染走查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5. 功能需求详述（按面板）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 总览仪表盘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功能块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需求描述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数据来源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四大统计卡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总题数/已掌握/待复习/今日专注时长，实时刷新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错题本 + 闪卡 + 统计表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专注模式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番茄钟（25 分钟专注 + 5 分钟休息），可选科目；自然完成自动记录时长，手动结束按实际分钟记录（不足 1 分钟提示不记录）；暂停/继续/跳过休息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写入 statistics_records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今天学什么（智能队列）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三源聚合排序：SM-2 到期闪卡(P95) + 薄弱知识点重练(P85) + 本周计划任务(P75)；每项含推荐理由，点击直达对应面板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三表聚合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学习热力图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近半年（26 周）GitHub 风格网格，色阶 = 当日专注分钟；悬停显示明细；今日格描边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statistics_records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每日目标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目标分钟数可在设置页配置（默认 30），卡片显示"今日 X/Y 分钟" + 进度条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统计表 + 配置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本周学习速览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本周 vs 上周：专注时长/新增错题/复习量/复习正确率，带 ↑↓ 趋势箭头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多表聚合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错因画像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四象限（概念不清/计算失误/审题偏差/知识空白）+ 每象限训练处方；归类规则：AI 批改错因关键词优先，无记录按掌握度降级推断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错题本 + 批改表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今日复习提醒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有到期闪卡时显示横幅，一键开始复习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闪卡表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AI 学习计划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展示本周计划与任务进度，空状态引导创建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计划表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演示数据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一键加载/重置演示数据（重置需二次确认——会清空当前用户全部学习数据）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演示服务</w:t>
            </w:r>
          </w:p>
        </w:tc>
      </w:tr>
    </w:tbl>
    <w:p>
      <w:pPr>
        <w:spacing w:before="0" w:after="0" w:lineRule="auto" w:line="240"/>
      </w:pP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验收要点</w:t>
      </w:r>
      <w:r>
        <w:rPr>
          <w:rFonts w:ascii="Times New Roman" w:hAnsi="Times New Roman" w:eastAsia="宋体"/>
          <w:b w:val="0"/>
          <w:sz w:val="22"/>
        </w:rPr>
        <w:t>：闪卡评分、番茄钟结束等行为发生后，热力图/队列/周报在下一次刷新中可见变化。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5.2 AI 对话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多轮对话</w:t>
      </w:r>
      <w:r>
        <w:rPr>
          <w:rFonts w:ascii="Times New Roman" w:hAnsi="Times New Roman" w:eastAsia="宋体"/>
          <w:b w:val="0"/>
          <w:sz w:val="22"/>
        </w:rPr>
        <w:t>：本地 Ollama 或云端 API，流式打字机输出（首字 &lt;2s），显示推理耗时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教学风格</w:t>
      </w:r>
      <w:r>
        <w:rPr>
          <w:rFonts w:ascii="Times New Roman" w:hAnsi="Times New Roman" w:eastAsia="宋体"/>
          <w:b w:val="0"/>
          <w:sz w:val="22"/>
        </w:rPr>
        <w:t>：苏格拉底追问模式；"禁止直接给出答案"硬约束（提示词层强制）；讲解深度分级（基础版避免抽象术语）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知识增强</w:t>
      </w:r>
      <w:r>
        <w:rPr>
          <w:rFonts w:ascii="Times New Roman" w:hAnsi="Times New Roman" w:eastAsia="宋体"/>
          <w:b w:val="0"/>
          <w:sz w:val="22"/>
        </w:rPr>
        <w:t>：可勾选引用知识库（RAG）与错题上下文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渲染</w:t>
      </w:r>
      <w:r>
        <w:rPr>
          <w:rFonts w:ascii="Times New Roman" w:hAnsi="Times New Roman" w:eastAsia="宋体"/>
          <w:b w:val="0"/>
          <w:sz w:val="22"/>
        </w:rPr>
        <w:t>：Markdown + LaTeX 数学公式（matplotlib 渲染为图，三级回退保证不裸露源码）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辅助</w:t>
      </w:r>
      <w:r>
        <w:rPr>
          <w:rFonts w:ascii="Times New Roman" w:hAnsi="Times New Roman" w:eastAsia="宋体"/>
          <w:b w:val="0"/>
          <w:sz w:val="22"/>
        </w:rPr>
        <w:t>：回答可语音朗读（TTS）；会话多管理、清空、删除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交互</w:t>
      </w:r>
      <w:r>
        <w:rPr>
          <w:rFonts w:ascii="Times New Roman" w:hAnsi="Times New Roman" w:eastAsia="宋体"/>
          <w:b w:val="0"/>
          <w:sz w:val="22"/>
        </w:rPr>
        <w:t>：Ctrl+F 全局搜索、Ctrl+1~9 面板切换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异常处理</w:t>
      </w:r>
      <w:r>
        <w:rPr>
          <w:rFonts w:ascii="Times New Roman" w:hAnsi="Times New Roman" w:eastAsia="宋体"/>
          <w:b w:val="0"/>
          <w:sz w:val="22"/>
        </w:rPr>
        <w:t>：模型未启动 → 明确报错并指引"模型管理"面板；返回为空/解析失败 → 显示失败原因与原始输出片段（进日志）。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5.3 OCR / 搜题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单张识别</w:t>
      </w:r>
      <w:r>
        <w:rPr>
          <w:rFonts w:ascii="Times New Roman" w:hAnsi="Times New Roman" w:eastAsia="宋体"/>
          <w:b w:val="0"/>
          <w:sz w:val="22"/>
        </w:rPr>
        <w:t>：选择图片/截图/剪贴板粘贴（Ctrl+V），VL 视觉模型提取文字或直接解题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批量识别</w:t>
      </w:r>
      <w:r>
        <w:rPr>
          <w:rFonts w:ascii="Times New Roman" w:hAnsi="Times New Roman" w:eastAsia="宋体"/>
          <w:b w:val="0"/>
          <w:sz w:val="22"/>
        </w:rPr>
        <w:t>：多张试卷图片逐张识别并切分题目，进度条实时反馈，单张失败不断批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全流程一键入库</w:t>
      </w:r>
      <w:r>
        <w:rPr>
          <w:rFonts w:ascii="Times New Roman" w:hAnsi="Times New Roman" w:eastAsia="宋体"/>
          <w:b w:val="0"/>
          <w:sz w:val="22"/>
        </w:rPr>
        <w:t>：识别 → AI 解答 → 批量入库 → 学习计划联动 → 前 3 题生成变式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自动打标</w:t>
      </w:r>
      <w:r>
        <w:rPr>
          <w:rFonts w:ascii="Times New Roman" w:hAnsi="Times New Roman" w:eastAsia="宋体"/>
          <w:b w:val="0"/>
          <w:sz w:val="22"/>
        </w:rPr>
        <w:t>：录入错题时 AI 自动补全知识点标签（独立限流线程池，并发 ≤2）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全局热键</w:t>
      </w:r>
      <w:r>
        <w:rPr>
          <w:rFonts w:ascii="Times New Roman" w:hAnsi="Times New Roman" w:eastAsia="宋体"/>
          <w:b w:val="0"/>
          <w:sz w:val="22"/>
        </w:rPr>
        <w:t>：任意界面截图/剪贴板直达 OCR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大图优化</w:t>
      </w:r>
      <w:r>
        <w:rPr>
          <w:rFonts w:ascii="Times New Roman" w:hAnsi="Times New Roman" w:eastAsia="宋体"/>
          <w:b w:val="0"/>
          <w:sz w:val="22"/>
        </w:rPr>
        <w:t>：超过 2048px 自动等比缩放副本识别（原图不受影响）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5.4 知识库（RAG）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PDF/文本文档导入，分块嵌入 ChromaDB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语义检索：输入问题返回相关文档片段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教材导入：内置浏览器接入国家中小学智慧教育平台，教材详情页一键导入（需登录时可用"外部浏览器打开"兜底 + 知识库手动上传）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附属：网页剪藏、思维导图生成、Mermaid 图表渲染与编辑、文档批注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5.5 错题本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录入：手动 / OCR / 批量导入；字段含科目、章节、知识点、难度、掌握度（0-2）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AI 能力：自动打知识点标签、主观题结构化批改（得分点/失分点/错因/改进建议）、</w:t>
      </w:r>
      <w:r>
        <w:rPr>
          <w:rFonts w:ascii="Times New Roman" w:hAnsi="Times New Roman" w:eastAsia="宋体"/>
          <w:b/>
          <w:sz w:val="22"/>
        </w:rPr>
        <w:t>变式题生成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管理：筛选（科目/标签/难度/掌握度）、收藏、右键菜单、Ctrl+S 保存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导出：JSON / CSV / Markdown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联动</w:t>
      </w:r>
      <w:r>
        <w:rPr>
          <w:rFonts w:ascii="Times New Roman" w:hAnsi="Times New Roman" w:eastAsia="宋体"/>
          <w:b w:val="0"/>
          <w:sz w:val="22"/>
        </w:rPr>
        <w:t>：错题掌握度变化自动触发学习计划动态调优（调整留审计记录）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5.6 闪卡复习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SM-2 间隔重复算法（ease/interval/repetitions/next_review）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到期队列自动生成；键盘流：空格翻卡、1(忘记)/2(困难)/3(良好)/4(简单) 评分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复习行为自动写入统计（供正确率与队列使用）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制卡：手动、错题一键转卡、批量导入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5.7 自适应练习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按知识点出题，题型五种（选择/填空/判断/简答/开放）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难度自适应：正确率 100% 升星、0% 降星、中等维持（1-5 星）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判分：客观题本地归一化比对（秒出），主观题 AI 批改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JSON 容错：围栏剥离/尾逗号/全角标点/</w:t>
      </w:r>
      <w:r>
        <w:rPr>
          <w:rFonts w:ascii="Times New Roman" w:hAnsi="Times New Roman" w:eastAsia="宋体"/>
          <w:b/>
          <w:sz w:val="22"/>
        </w:rPr>
        <w:t>非法反斜杠转义修复</w:t>
      </w:r>
      <w:r>
        <w:rPr>
          <w:rFonts w:ascii="Times New Roman" w:hAnsi="Times New Roman" w:eastAsia="宋体"/>
          <w:b w:val="0"/>
          <w:sz w:val="22"/>
        </w:rPr>
        <w:t>/截断数组恢复 + 自动重试一次，失败附原始输出片段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5.8 试卷生成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按知识点集合 + 题型数量 + 难度区间组卷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长题型分批生成（每批 2 题）避免输出截断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导出 Word（python-docx）与 PDF（PyMuPDF）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试卷删除保留题库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5.9 学习计划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AI 生成周计划（每日任务含科目/时长/描述）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科目边界约束：从真实错题/闪卡收集科目分布注入提示词，防止"英语计划混入数学"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动态调优</w:t>
      </w:r>
      <w:r>
        <w:rPr>
          <w:rFonts w:ascii="Times New Roman" w:hAnsi="Times New Roman" w:eastAsia="宋体"/>
          <w:b w:val="0"/>
          <w:sz w:val="22"/>
        </w:rPr>
        <w:t>：错题新增/掌握度变化自动调整，触发与调整内容留痕可查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任务完成度跟踪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5.10 学习诊断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一键生成复盘报告：学习习惯、薄弱点、改进建议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5.11 家长/教师报告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本地生成 A4 PDF：本周概览/错因画像与处方/薄弱点 TOP5/给家长的话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文件名自动带日期，保存路径自选，数据不出门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5.12 语音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语音转文字</w:t>
      </w:r>
      <w:r>
        <w:rPr>
          <w:rFonts w:ascii="Times New Roman" w:hAnsi="Times New Roman" w:eastAsia="宋体"/>
          <w:b w:val="0"/>
          <w:sz w:val="22"/>
        </w:rPr>
        <w:t>：本地 Whisper（面板一键安装引擎），录音波形可视化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听写跟读</w:t>
      </w:r>
      <w:r>
        <w:rPr>
          <w:rFonts w:ascii="Times New Roman" w:hAnsi="Times New Roman" w:eastAsia="宋体"/>
          <w:b w:val="0"/>
          <w:sz w:val="22"/>
        </w:rPr>
        <w:t>：TTS 播报原文 → 学生作答（键盘/ASR）→ 评分（中英归一、漏词/多词明细、分档反馈）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5.13 知识图谱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节点 = 知识点（错题数/练习正确率/平均掌握度），分类着色（薄弱红/待巩固黄/较扎实绿）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边 = 知识点共现（粗细 = 次数），双薄弱关联用警示色，悬停显示关系说明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补课路径</w:t>
      </w:r>
      <w:r>
        <w:rPr>
          <w:rFonts w:ascii="Times New Roman" w:hAnsi="Times New Roman" w:eastAsia="宋体"/>
          <w:b w:val="0"/>
          <w:sz w:val="22"/>
        </w:rPr>
        <w:t>：关联薄弱点成组连排、组内错题多者先补，理由可解释，图上直接展示顺序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力导向布局固定种子（同图刷新布局一致）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5.14 术语词典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从 OCR 结果与文档阅读提取术语，记录来源与上下文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支持手动维护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5.15 学习包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导出：错题/闪卡/计划/任务/批注/术语/文档 任选组合，zip 格式带校验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导入：分享码或文件，数据校验后合入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AI 智能组包</w:t>
      </w:r>
      <w:r>
        <w:rPr>
          <w:rFonts w:ascii="Times New Roman" w:hAnsi="Times New Roman" w:eastAsia="宋体"/>
          <w:b w:val="0"/>
          <w:sz w:val="22"/>
        </w:rPr>
        <w:t>：描述需求（"期末复习，函数与导数"），AI 读取资源分布自动勾选并填标题描述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WebDAV 同步</w:t>
      </w:r>
      <w:r>
        <w:rPr>
          <w:rFonts w:ascii="Times New Roman" w:hAnsi="Times New Roman" w:eastAsia="宋体"/>
          <w:b w:val="0"/>
          <w:sz w:val="22"/>
        </w:rPr>
        <w:t>：挂用户自有网盘（坚果云/OneDrive/自建 NAS），上传/下载/列表/删除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5.16 教材导入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内置浏览器（QtWebEngine）接入国家中小学智慧教育平台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教材详情页启用导入，下载 PDF 自动入知识库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兜底："外部浏览器打开"按钮 + 知识库手动上传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版权提示内置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5.17 用户管理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多账户创建/重命名/切换/删除（当前用户删除保护）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每用户数据物理隔离（所有业务表按 user_id 隔离）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概览：错题/闪卡/文档数、累计专注分钟、最近学习日期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5.18 模型管理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本地 Ollama / 云端 API 双后端切换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模型套装 7B/3B 按硬件自动推荐，可手动指定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健康检测 + 运行日志面板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温度/最大 Token/上下文长度参数可调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5.19 偏好设置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深浅双主题实时切换（全应用令牌级跟随）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演示模式（UI ×1.25 投屏）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每日学习目标分钟数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日志级别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最小化到托盘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6. 全局交互与体验设计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20"/>
        <w:gridCol w:w="4520"/>
      </w:tblGrid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规格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主题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Aurora 设计语言：鸢尾蓝紫主色（暗 #6C7CFF / 亮 #4F5DF5），三阶背景，双主题令牌化实时切换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字体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微软雅黑 UI 全局；LaTeX 公式 matplotlib 渲染为图（三级回退不裸露源码）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导航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侧边栏图标芯片 + 分组；Ctrl+1~9 快切；Ctrl+F 全局搜索（跨五类资源、命中定位到条目）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快捷键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全局截图/剪贴板热键；Ctrl+S 保存（错题/闪卡）；回车提交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反馈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Toast 轻提示（成功/警告/错误）；按钮忙碌态；长任务进度条；启动画面（服务初始化期间）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拖拽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图片→OCR、PDF→知识库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图标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应用图标（installer/app.ico）+ 窗口图标，打包态自动随包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7. 功能创新点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7.1 产品层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全离线学习操作系统闭环</w:t>
      </w:r>
      <w:r>
        <w:rPr>
          <w:rFonts w:ascii="Times New Roman" w:hAnsi="Times New Roman" w:eastAsia="宋体"/>
          <w:b w:val="0"/>
          <w:sz w:val="22"/>
        </w:rPr>
        <w:t>（★★★）：搜题→错题→记忆→练习→测评→计划→复盘全链路单机完成；SaaS 竞品因商业模式无法复制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本地学习分析</w:t>
      </w:r>
      <w:r>
        <w:rPr>
          <w:rFonts w:ascii="Times New Roman" w:hAnsi="Times New Roman" w:eastAsia="宋体"/>
          <w:b w:val="0"/>
          <w:sz w:val="22"/>
        </w:rPr>
        <w:t>（★★★）：热力图/连续天数/周报/错因画像全本地计算，零遥测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单机多用户隔离</w:t>
      </w:r>
      <w:r>
        <w:rPr>
          <w:rFonts w:ascii="Times New Roman" w:hAnsi="Times New Roman" w:eastAsia="宋体"/>
          <w:b w:val="0"/>
          <w:sz w:val="22"/>
        </w:rPr>
        <w:t>（★★）：一台电脑多学生各用各的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学习 + 投屏双形态</w:t>
      </w:r>
      <w:r>
        <w:rPr>
          <w:rFonts w:ascii="Times New Roman" w:hAnsi="Times New Roman" w:eastAsia="宋体"/>
          <w:b w:val="0"/>
          <w:sz w:val="22"/>
        </w:rPr>
        <w:t>（★★）：演示模式一键放大 1.25×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7.2 AI 编排层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硬件自适应模型套装</w:t>
      </w:r>
      <w:r>
        <w:rPr>
          <w:rFonts w:ascii="Times New Roman" w:hAnsi="Times New Roman" w:eastAsia="宋体"/>
          <w:b w:val="0"/>
          <w:sz w:val="22"/>
        </w:rPr>
        <w:t>（★★★）：按内存/显卡自动匹配 7B/3B 成对套装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视觉大模型直接识题</w:t>
      </w:r>
      <w:r>
        <w:rPr>
          <w:rFonts w:ascii="Times New Roman" w:hAnsi="Times New Roman" w:eastAsia="宋体"/>
          <w:b w:val="0"/>
          <w:sz w:val="22"/>
        </w:rPr>
        <w:t>（★★★）：手写体与数学公式友好，置信度门控降级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主观题结构化批改</w:t>
      </w:r>
      <w:r>
        <w:rPr>
          <w:rFonts w:ascii="Times New Roman" w:hAnsi="Times New Roman" w:eastAsia="宋体"/>
          <w:b w:val="0"/>
          <w:sz w:val="22"/>
        </w:rPr>
        <w:t>（★★★）：得分点/失分点/错因/建议四段分色渲染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教学法约束内置</w:t>
      </w:r>
      <w:r>
        <w:rPr>
          <w:rFonts w:ascii="Times New Roman" w:hAnsi="Times New Roman" w:eastAsia="宋体"/>
          <w:b w:val="0"/>
          <w:sz w:val="22"/>
        </w:rPr>
        <w:t>（★★★）：苏格拉底模式 + 禁止直接给答案 + 讲解分级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可解释计划调优</w:t>
      </w:r>
      <w:r>
        <w:rPr>
          <w:rFonts w:ascii="Times New Roman" w:hAnsi="Times New Roman" w:eastAsia="宋体"/>
          <w:b w:val="0"/>
          <w:sz w:val="22"/>
        </w:rPr>
        <w:t>（★★★）：错题变化自动调计划，调整留痕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全链路优雅降级</w:t>
      </w:r>
      <w:r>
        <w:rPr>
          <w:rFonts w:ascii="Times New Roman" w:hAnsi="Times New Roman" w:eastAsia="宋体"/>
          <w:b w:val="0"/>
          <w:sz w:val="22"/>
        </w:rPr>
        <w:t>（★★）：任一模型缺失只禁对应功能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7.3 数据层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行为→统计→激励管线</w:t>
      </w:r>
      <w:r>
        <w:rPr>
          <w:rFonts w:ascii="Times New Roman" w:hAnsi="Times New Roman" w:eastAsia="宋体"/>
          <w:b w:val="0"/>
          <w:sz w:val="22"/>
        </w:rPr>
        <w:t>（★★★）：真实学习行为自动点亮全部可视化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数据零锁定</w:t>
      </w:r>
      <w:r>
        <w:rPr>
          <w:rFonts w:ascii="Times New Roman" w:hAnsi="Times New Roman" w:eastAsia="宋体"/>
          <w:b w:val="0"/>
          <w:sz w:val="22"/>
        </w:rPr>
        <w:t>（★★）：全量导出 + 学习包分享 + 每日自动滚动备份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隐私默认</w:t>
      </w:r>
      <w:r>
        <w:rPr>
          <w:rFonts w:ascii="Times New Roman" w:hAnsi="Times New Roman" w:eastAsia="宋体"/>
          <w:b w:val="0"/>
          <w:sz w:val="22"/>
        </w:rPr>
        <w:t>（★★★）：数据不出本机；家长报告本地生成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7.4 工程层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双主题令牌系统</w:t>
      </w:r>
      <w:r>
        <w:rPr>
          <w:rFonts w:ascii="Times New Roman" w:hAnsi="Times New Roman" w:eastAsia="宋体"/>
          <w:b w:val="0"/>
          <w:sz w:val="22"/>
        </w:rPr>
        <w:t>（★★）：单一权威源 + 运行时切换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版本化迁移</w:t>
      </w:r>
      <w:r>
        <w:rPr>
          <w:rFonts w:ascii="Times New Roman" w:hAnsi="Times New Roman" w:eastAsia="宋体"/>
          <w:b w:val="0"/>
          <w:sz w:val="22"/>
        </w:rPr>
        <w:t>（★★）：幂等迁移链 + 热点索引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自检 CLI</w:t>
      </w:r>
      <w:r>
        <w:rPr>
          <w:rFonts w:ascii="Times New Roman" w:hAnsi="Times New Roman" w:eastAsia="宋体"/>
          <w:b w:val="0"/>
          <w:sz w:val="22"/>
        </w:rPr>
        <w:t>（★★）：doctor 一键体检五类健康项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离屏 UI 回归门禁</w:t>
      </w:r>
      <w:r>
        <w:rPr>
          <w:rFonts w:ascii="Times New Roman" w:hAnsi="Times New Roman" w:eastAsia="宋体"/>
          <w:b w:val="0"/>
          <w:sz w:val="22"/>
        </w:rPr>
        <w:t>（★★★）：28 张双主题截图自动走查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平台级 bug 根治</w:t>
      </w:r>
      <w:r>
        <w:rPr>
          <w:rFonts w:ascii="Times New Roman" w:hAnsi="Times New Roman" w:eastAsia="宋体"/>
          <w:b w:val="0"/>
          <w:sz w:val="22"/>
        </w:rPr>
        <w:t>（★★）：PyQt6 崩溃规避 / zh_HK 数字乱码 / WebEngine 初始化顺序，均入文档防复发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8. 非功能需求（交付态实测）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20"/>
        <w:gridCol w:w="4520"/>
      </w:tblGrid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测试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101 项自动化测试全绿（服务单元/算法/UI 冒烟/迁移/并发）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静态检查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ruff F/E9 零问题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首字延迟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对话流式 &lt;2s（模型常驻时）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模型加载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keep_alive 30 分钟常驻，消除空闲重载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数据安全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WAL + 外键 + 每日滚动备份（7 份）+ 事务化恢复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线程安全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Database 进程内写锁 + 原子事务上下文 + UPSERT 去重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视觉回归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双主题 28 张截图构建走查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打包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PyInstaller 冒烟自检（全量导入链验证）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9. 约束与已知边界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本地 7B/3B 模型通用智力弱于云端旗舰——产品设计以结构化工作流弥补，不打通用问答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桌面端专属（Windows），暂无移动端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教材导入需联网且建议登录智慧教育平台；教材版权归出版社，仅限个人学习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语音转写首次使用需下载 Whisper 模型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未代码签名：首次运行需通过 SmartScreen 确认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进程退出偶见无害的日志 Handler 打印（已知噪音，不影响功能）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10. 验收标准（当前版本实测结果）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标准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 19 面板可实例化渲染，双主题无布局破损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28 张截图走查通过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错题→闪卡→练习→计划闭环联动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端到端验证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卷子全流程一键完成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端到端验证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试卷四种题型生成（含 LaTeX 数学题）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截断修复 + 反斜杠修复后解析成功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用户切换数据隔离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测试覆盖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备份→清库→恢复往返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端到端验证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并发写入不丢数据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8 线程 × 10 写实测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CLI 体检全项通过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doctor 实测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安装包在干净环境可启动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打包冒烟自检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LaTeX 公式不裸露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用户截图公式实测渲染成功</w:t>
            </w:r>
          </w:p>
        </w:tc>
      </w:tr>
    </w:tbl>
    <w:p>
      <w:pPr>
        <w:spacing w:before="0" w:after="0" w:lineRule="auto" w:line="240"/>
      </w:pP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*PLOS AI — 让每个学生都有一台不联网也能用的 AI 学习机。*</w:t>
      </w: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