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广东省青少年科技创新大赛 · 参赛材料包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用途：申报书素材、答辩备战、演示脚本、试用方案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⚠️ 合规提醒：参赛主体必须为学生本人。AI 工具辅助开发需按当届规则</w:t>
      </w:r>
      <w:r>
        <w:rPr>
          <w:rFonts w:ascii="Times New Roman" w:hAnsi="Times New Roman" w:eastAsia="宋体"/>
          <w:b/>
          <w:color w:val="555555"/>
          <w:sz w:val="21"/>
        </w:rPr>
        <w:t>如实申报</w:t>
      </w:r>
      <w:r>
        <w:rPr>
          <w:rFonts w:ascii="Times New Roman" w:hAnsi="Times New Roman" w:eastAsia="宋体"/>
          <w:b w:val="0"/>
          <w:color w:val="555555"/>
          <w:sz w:val="21"/>
        </w:rPr>
        <w:t>，且参赛者必须能够独立讲解与现场修改代码。答辩评委一定会验证这一点。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第一部分 · 项目报告骨架（按申报书结构填写）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1. 项目名称（建议三选一）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《PLOS AI——基于本地大模型的离线个人学习操作系统》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《隐私优先：一个不联网也能用的 AI 学习助手》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《面向中学生的一体化错题管理与智能辅导系统》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2. 研究目的（回答"为什么做"）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现有学习工具的三难：学习机贵（3000-6000 元 + 按年付费）、App 泄隐私（拍照上传题库）、通用 AI 不懂学习管理（聊完即忘）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目标：让每个学生用一台普通电脑，获得</w:t>
      </w:r>
      <w:r>
        <w:rPr>
          <w:rFonts w:ascii="Times New Roman" w:hAnsi="Times New Roman" w:eastAsia="宋体"/>
          <w:b/>
          <w:sz w:val="22"/>
        </w:rPr>
        <w:t>不联网、免费、懂教学法</w:t>
      </w:r>
      <w:r>
        <w:rPr>
          <w:rFonts w:ascii="Times New Roman" w:hAnsi="Times New Roman" w:eastAsia="宋体"/>
          <w:b w:val="0"/>
          <w:sz w:val="22"/>
        </w:rPr>
        <w:t>的 AI 学习辅导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 研究过程（回答"怎么做的"——体现真实研究痕迹）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调研</w:t>
      </w:r>
      <w:r>
        <w:rPr>
          <w:rFonts w:ascii="Times New Roman" w:hAnsi="Times New Roman" w:eastAsia="宋体"/>
          <w:b w:val="0"/>
          <w:sz w:val="22"/>
        </w:rPr>
        <w:t>：对比 4 类竞品（学习机/搜题 App/通用 AI/记忆工具），梳理 12 项未被满足的需求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技术选型实验</w:t>
      </w:r>
      <w:r>
        <w:rPr>
          <w:rFonts w:ascii="Times New Roman" w:hAnsi="Times New Roman" w:eastAsia="宋体"/>
          <w:b w:val="0"/>
          <w:sz w:val="22"/>
        </w:rPr>
        <w:t>：对比云端 API 与本地 Ollama（隐私/成本/延迟），确定本地优先架构；实测 7B/3B 模型在教育结构化任务上的输出质量差异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迭代开发</w:t>
      </w:r>
      <w:r>
        <w:rPr>
          <w:rFonts w:ascii="Times New Roman" w:hAnsi="Times New Roman" w:eastAsia="宋体"/>
          <w:b w:val="0"/>
          <w:sz w:val="22"/>
        </w:rPr>
        <w:t>：30 个服务模块分阶段实现；建立 101 项自动化测试与双主题视觉回归门禁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问题攻关</w:t>
      </w:r>
      <w:r>
        <w:rPr>
          <w:rFonts w:ascii="Times New Roman" w:hAnsi="Times New Roman" w:eastAsia="宋体"/>
          <w:b w:val="0"/>
          <w:sz w:val="22"/>
        </w:rPr>
        <w:t>（答辩亮点，选讲 2 个）：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定位 PyQt6 6.11 圆角绘制原生崩溃（进程静默退出无堆栈），通过逐段二分法锁定 </w:t>
      </w:r>
      <w:r>
        <w:rPr>
          <w:rFonts w:ascii="Consolas" w:hAnsi="Consolas" w:eastAsia="宋体"/>
          <w:b w:val="0"/>
          <w:sz w:val="21"/>
        </w:rPr>
        <w:t>QPainterPath.addRoundedRect(QRect)</w:t>
      </w:r>
      <w:r>
        <w:rPr>
          <w:rFonts w:ascii="Times New Roman" w:hAnsi="Times New Roman" w:eastAsia="宋体"/>
          <w:b w:val="0"/>
          <w:sz w:val="22"/>
        </w:rPr>
        <w:t xml:space="preserve"> 重载，改用浮点重载规避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修复 zh_HK 区域设置下 Qt6 数字输入框字形渲染异常（根因：区域数字符号映射），通过本地化默认值修复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测试验证</w:t>
      </w:r>
      <w:r>
        <w:rPr>
          <w:rFonts w:ascii="Times New Roman" w:hAnsi="Times New Roman" w:eastAsia="宋体"/>
          <w:b w:val="0"/>
          <w:sz w:val="22"/>
        </w:rPr>
        <w:t>：并发写入不丢数据实测、备份恢复往返、安装包干净环境冒烟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4. 研究结果（回答"做出来了什么"）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19 个功能面板、30 个服务模块的完整闭环系统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性能实测：模型常驻后对话首字延迟 &lt;2s；8 线程并发写不丢数据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工程质量：101 项测试全绿、静态检查零问题、双主题 28 张截图视觉回归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 创新点对比表（查新答辩核心材料）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能力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学习机(讯飞等)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搜题App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ChatGPT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Anki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PLOS AI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完全离线可用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✅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解答+错题自动入库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部分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✅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错题→闪卡→练习→计划闭环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部分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✅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教学法约束（不给答案/追问）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靠提醒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✅ 内置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错因四象限+训练处方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✅ 本地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数据不出本机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✅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费用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3000+元+年费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订阅+广告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订阅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免费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免费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开放可定制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插件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✅ 插件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查新陈述建议</w:t>
      </w:r>
      <w:r>
        <w:rPr>
          <w:rFonts w:ascii="Times New Roman" w:hAnsi="Times New Roman" w:eastAsia="宋体"/>
          <w:b w:val="0"/>
          <w:sz w:val="22"/>
        </w:rPr>
        <w:t>："经检索，同时满足'全离线推理、错题-记忆-练习-计划四环联动、教学法提示词约束、学习行为本地分析'四要素的个人学习系统未见公开报道；本项目的组合创新在于将大模型能力嵌入完整学习工作流，而非单一问答工具。"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第二部分 · 评委模拟问答（最刁钻的 10 问）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Q1：这个程序是不是 AI 帮你写的？你自己做了什么？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答：开发过程使用了 AI 编程助手辅助写代码，这一点我如实申报。但产品定义、功能取舍、每个模块的交互逻辑、bug 的定位与验收都由我完成。举例：Latex 公式显示异常这个 bug，是我发现学生看不懂公式后，通过逐段二分定位到渲染管线缺 matplotlib 依赖，并设计了三级降级方案（正常渲染→清洗重试→纯文本图）。我可以现场演示任何模块的修改。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Q2：现在大模型到处都是，你这个的创新性到底在哪？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大模型是"引擎"，我做的是"整车"。我的创新在四点：①全离线架构（隐私+断网可用）；②把模型嵌入完整学习工作流而非单次问答；③教学法约束（禁止直接给答案、苏格拉底追问）是提示词工程的原创设计；④学习行为驱动的自适应（错题变化自动调优计划，带审计记录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Q3：本地小模型能力不如 ChatGPT，你的解答准确吗？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答：我不打"通用问答"，打"结构化工作流"。三个补偿设计：提示词模板约束输出格式；程序化校验（JSON 容错解析+截断恢复+非法转义修复，这让我把出题成功率从约 40% 提到接近 100%）；错题掌握度数据随使用积累，系统越用越准。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Q4：怎么证明有人真的在用、好用？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答：（展示试用数据）我在学校找了 N 位同学试用两周，收集了使用日志与问卷，平均每人每周使用 X 次、错题录入 Y 道。这是试用反馈原文摘录。（——</w:t>
      </w:r>
      <w:r>
        <w:rPr>
          <w:rFonts w:ascii="Times New Roman" w:hAnsi="Times New Roman" w:eastAsia="宋体"/>
          <w:b/>
          <w:color w:val="555555"/>
          <w:sz w:val="21"/>
        </w:rPr>
        <w:t>这是目前最缺的材料，见第五部分试用方案，务必执行</w:t>
      </w:r>
      <w:r>
        <w:rPr>
          <w:rFonts w:ascii="Times New Roman" w:hAnsi="Times New Roman" w:eastAsia="宋体"/>
          <w:b w:val="0"/>
          <w:color w:val="555555"/>
          <w:sz w:val="21"/>
        </w:rPr>
        <w:t>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Q5：学生的照片上传到哪里？隐私怎么保证？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答：不上传。全部推理在本机 Ollama 完成，数据存本机 SQLite，唯一联网行为是可选的教材 PDF 下载和模型下载。我可以现场断网演示全部核心功能。代码层面没有任何遥测上传，这一点可以通过抓包验证。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Q6：和讯飞学习机比，你的劣势是什么？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答：内容库和硬件优化。但我的定位不同：学习机是"黑盒消费电子"，我是"开放的个人工具"——免费、可定制（插件系统）、数据可导出。对预算有限的家庭，这是一台旧电脑就能跑的方案。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Q7：怎么保证 AI 讲的是对的？学生被误导怎么办？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答：四道防线：①"禁止直接给答案"模式强制启发式引导；②主观题批改输出的是得分点结构而非唯一答案；③所有 AI 内容进错题本都保留原始记录可回溯；④界面明确提示 AI 内容需自行核实。这也是我设计"错因画像"的初衷——让学生理解为什么错，比给答案更重要。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Q8：演示中如果 Ollama 挂了或者模型响应慢怎么办？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答：三层保障：模型常驻内存（keep_alive 30 分钟）消除空闲重载；3B 模型单卡可跑、响应快；即使模型完全不可用，全系统优雅降级——OCR/对话禁用但错题本、闪卡、计划、统计等 15 个功能照常。这一点我可以现场演示断网切换。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Q9：后续改进计划？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答：三方向：①更多学科的场景模板（物理实验、化学方程式）；②基于用户反馈的提示词持续调优；③探索插件生态让同学自己扩展功能。技术上已预留插件加载器与 WebDAV 同步内核。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Q10：这个项目你一个人做了多久？工作量怎么证明？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答：（如实回答周期）工作量证据：版本变更日志记录了 4 个版本 40+ 项变更；101 项测试；30 个服务模块约 X 万行代码；开发文档与架构文档齐全。（——</w:t>
      </w:r>
      <w:r>
        <w:rPr>
          <w:rFonts w:ascii="Times New Roman" w:hAnsi="Times New Roman" w:eastAsia="宋体"/>
          <w:b/>
          <w:color w:val="555555"/>
          <w:sz w:val="21"/>
        </w:rPr>
        <w:t>建议从现在开始保留 git 提交记录与研究日志</w:t>
      </w:r>
      <w:r>
        <w:rPr>
          <w:rFonts w:ascii="Times New Roman" w:hAnsi="Times New Roman" w:eastAsia="宋体"/>
          <w:b w:val="0"/>
          <w:color w:val="555555"/>
          <w:sz w:val="21"/>
        </w:rPr>
        <w:t>）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第三部分 · 5 分钟现场演示动线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原则：先展示"最惊艳的"，每一步都有话术，全程可离线。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演示动作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话术要点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0:00-0:30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断网（拔网线/关 WiFi），双击启动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"注意：我现在断网了。这个系统全部 AI 能力都在本机运行——这是与所有搜题 App 的本质区别。"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0:30-1:30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总览仪表盘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"这是学习热力图和今日队列——系统根据遗忘曲线、薄弱点、计划自动告诉我今天该学什么、为什么。"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1:30-3:00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旗舰演示</w:t>
            </w:r>
            <w:r>
              <w:rPr>
                <w:rFonts w:ascii="Times New Roman" w:hAnsi="Times New Roman" w:eastAsia="宋体"/>
                <w:b w:val="0"/>
                <w:sz w:val="20"/>
              </w:rPr>
              <w:t>：OCR 选一张试卷照片 → 点「全流程入库」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"一张卷子照片，一键完成：识别、逐题解答、错题入库、知识点打标、生成变式题、自动调整学习计划。传统流程需要 3 个 App 和手动搬运。"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3:00-4:00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对话（开"禁止直接给答案"）问一道题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"注意它不直接给答案，而是引导我思考——这是教学法约束，不是模型自觉。"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4:00-4:40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错因画像 + 导出家长报告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"错题自动归因四象限并给出训练处方；家长报告本地生成，数据不出门。"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4:40-5:00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主题切换收尾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"深浅双主题、演示模式投屏放大。所有数据保存在本机，谢谢各位评委。"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演示准备清单</w:t>
      </w:r>
      <w:r>
        <w:rPr>
          <w:rFonts w:ascii="Times New Roman" w:hAnsi="Times New Roman" w:eastAsia="宋体"/>
          <w:b w:val="0"/>
          <w:sz w:val="22"/>
        </w:rPr>
        <w:t>：提前断网测试全流程、试卷照片备 2 张、演示数据预导入、备用录屏视频（防现场翻车）。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第四部分 · 两周真实试用方案（补"实用性"短板）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：获得 5+ 名真实学生的使用数据与反馈，支撑"实用性"与"社会效益"论证。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招募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1-2 天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邀请 5-8 位同学，每人给一份安装包 + 10 分钟使用讲解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使用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3-14 天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要求：每周至少使用 3 次（错题录入/闪卡/练习任选），记录使用场景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每天检查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从系统导出匿名使用统计（</w:t>
            </w:r>
            <w:r>
              <w:rPr>
                <w:rFonts w:ascii="Consolas" w:hAnsi="Consolas" w:eastAsia="宋体"/>
                <w:b w:val="0"/>
                <w:sz w:val="19"/>
              </w:rPr>
              <w:t>plos.cli doctor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数据库计数），保留原始记录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问卷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15 天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题问卷：最有用的功能？哪里最不顺手？会推荐给同学吗（NPS）？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迭代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15-16 天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根据反馈修 1-2 个最痛的问题，写进"改进过程"——这是活的科研证据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产出物</w:t>
      </w:r>
      <w:r>
        <w:rPr>
          <w:rFonts w:ascii="Times New Roman" w:hAnsi="Times New Roman" w:eastAsia="宋体"/>
          <w:b w:val="0"/>
          <w:sz w:val="22"/>
        </w:rPr>
        <w:t>：试用人数/频次统计表、问卷原文、迭代前后对比截图 → 直接填入申报书"研究成果与社会反响"栏。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第五部分 · AI 辅助使用申报建议（合规关键）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如实申报</w:t>
      </w:r>
      <w:r>
        <w:rPr>
          <w:rFonts w:ascii="Times New Roman" w:hAnsi="Times New Roman" w:eastAsia="宋体"/>
          <w:b w:val="0"/>
          <w:sz w:val="22"/>
        </w:rPr>
        <w:t>：在申报书"研究过程"中写明"在开发者指导下使用 AI 编程助手辅助代码实现，系统设计、需求分析、测试验收由本人完成并全程记录"。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能讲会改</w:t>
      </w:r>
      <w:r>
        <w:rPr>
          <w:rFonts w:ascii="Times New Roman" w:hAnsi="Times New Roman" w:eastAsia="宋体"/>
          <w:b w:val="0"/>
          <w:sz w:val="22"/>
        </w:rPr>
        <w:t>：答辩前做到不看稿讲清架构图、能现场修改任意面板的小需求（如改一个提示词、调一个阈值）。评委验证的是"你拥有这个项目"。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保留过程证据</w:t>
      </w:r>
      <w:r>
        <w:rPr>
          <w:rFonts w:ascii="Times New Roman" w:hAnsi="Times New Roman" w:eastAsia="宋体"/>
          <w:b w:val="0"/>
          <w:sz w:val="22"/>
        </w:rPr>
        <w:t>：git 提交历史、CHANGELOG、测试报告、本说明书即为过程性材料，按时间整理归档。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遵守当届规则</w:t>
      </w:r>
      <w:r>
        <w:rPr>
          <w:rFonts w:ascii="Times New Roman" w:hAnsi="Times New Roman" w:eastAsia="宋体"/>
          <w:b w:val="0"/>
          <w:sz w:val="22"/>
        </w:rPr>
        <w:t>：仔细阅读当届大赛章程中关于 AI 工具使用的条款，按其要求格式申报。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使用说明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申报书各栏从本材料对应章节摘取扩写，注意用</w:t>
      </w:r>
      <w:r>
        <w:rPr>
          <w:rFonts w:ascii="Times New Roman" w:hAnsi="Times New Roman" w:eastAsia="宋体"/>
          <w:b/>
          <w:sz w:val="22"/>
        </w:rPr>
        <w:t>第一人称、研究过程口吻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答辩前把 Q1-Q10 打印成卡片，与同伴互相模拟提问至少 3 轮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演示动线全程彩排至少 2 次（含断网场景），计时控制在 5 分钟内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