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Pr="003E5404" w:rsidRDefault="003E5404">
      <w:pPr>
        <w:rPr>
          <w:b/>
        </w:rPr>
      </w:pPr>
    </w:p>
    <w:p w:rsidR="00485039" w:rsidRPr="003E5404" w:rsidRDefault="00F42DE4" w:rsidP="003E5404">
      <w:pPr>
        <w:jc w:val="center"/>
        <w:rPr>
          <w:b/>
          <w:sz w:val="36"/>
        </w:rPr>
      </w:pPr>
      <w:r w:rsidRPr="003E5404">
        <w:rPr>
          <w:b/>
          <w:sz w:val="36"/>
        </w:rPr>
        <w:t>Az ezeréves magyar iskola</w:t>
      </w:r>
    </w:p>
    <w:p w:rsidR="00485039" w:rsidRPr="003E5404" w:rsidRDefault="00F42DE4" w:rsidP="003E5404">
      <w:pPr>
        <w:jc w:val="center"/>
        <w:rPr>
          <w:b/>
          <w:szCs w:val="24"/>
        </w:rPr>
      </w:pPr>
      <w:r w:rsidRPr="003E5404">
        <w:rPr>
          <w:b/>
          <w:szCs w:val="24"/>
        </w:rPr>
        <w:t>(Mozaikszemek)</w:t>
      </w:r>
    </w:p>
    <w:p w:rsidR="00485039" w:rsidRPr="003E5404" w:rsidRDefault="00485039" w:rsidP="003E5404">
      <w:pPr>
        <w:jc w:val="center"/>
        <w:rPr>
          <w:szCs w:val="24"/>
        </w:rPr>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Pr="003E5404" w:rsidRDefault="003E5404" w:rsidP="003E5404">
      <w:pPr>
        <w:tabs>
          <w:tab w:val="left" w:pos="7371"/>
        </w:tabs>
        <w:overflowPunct/>
        <w:autoSpaceDE/>
        <w:autoSpaceDN/>
        <w:adjustRightInd/>
        <w:jc w:val="left"/>
        <w:textAlignment w:val="auto"/>
        <w:rPr>
          <w:b/>
        </w:rPr>
      </w:pPr>
      <w:r w:rsidRPr="003E5404">
        <w:rPr>
          <w:b/>
        </w:rPr>
        <w:tab/>
        <w:t>Készítette:</w:t>
      </w:r>
    </w:p>
    <w:p w:rsidR="003E5404" w:rsidRDefault="003E5404" w:rsidP="003E5404">
      <w:pPr>
        <w:tabs>
          <w:tab w:val="left" w:pos="7371"/>
        </w:tabs>
        <w:overflowPunct/>
        <w:autoSpaceDE/>
        <w:autoSpaceDN/>
        <w:adjustRightInd/>
        <w:jc w:val="left"/>
        <w:textAlignment w:val="auto"/>
      </w:pPr>
      <w:r>
        <w:tab/>
        <w:t>Pásztor Zsuzsanna</w:t>
      </w:r>
    </w:p>
    <w:p w:rsidR="003E5404" w:rsidRDefault="003E5404" w:rsidP="003E5404">
      <w:pPr>
        <w:tabs>
          <w:tab w:val="left" w:pos="7371"/>
        </w:tabs>
        <w:overflowPunct/>
        <w:autoSpaceDE/>
        <w:autoSpaceDN/>
        <w:adjustRightInd/>
        <w:jc w:val="left"/>
        <w:textAlignment w:val="auto"/>
      </w:pPr>
      <w:r>
        <w:tab/>
        <w:t>G35SMU</w:t>
      </w: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Pr="003E5404" w:rsidRDefault="003E5404" w:rsidP="003E5404">
      <w:pPr>
        <w:tabs>
          <w:tab w:val="center" w:pos="4536"/>
        </w:tabs>
        <w:overflowPunct/>
        <w:autoSpaceDE/>
        <w:autoSpaceDN/>
        <w:adjustRightInd/>
        <w:jc w:val="left"/>
        <w:textAlignment w:val="auto"/>
        <w:rPr>
          <w:b/>
        </w:rPr>
      </w:pPr>
      <w:r w:rsidRPr="003E5404">
        <w:rPr>
          <w:b/>
        </w:rPr>
        <w:tab/>
        <w:t>Sárospatak, 2024</w:t>
      </w:r>
      <w:r w:rsidRPr="003E5404">
        <w:rPr>
          <w:b/>
        </w:rPr>
        <w:br w:type="page"/>
      </w:r>
    </w:p>
    <w:p w:rsidR="00CA6CF8" w:rsidRDefault="00A92DB8">
      <w:pPr>
        <w:overflowPunct/>
        <w:autoSpaceDE/>
        <w:autoSpaceDN/>
        <w:adjustRightInd/>
        <w:jc w:val="left"/>
        <w:textAlignment w:val="auto"/>
        <w:rPr>
          <w:noProof/>
        </w:rPr>
      </w:pPr>
      <w:r w:rsidRPr="00A92DB8">
        <w:rPr>
          <w:b/>
          <w:sz w:val="28"/>
        </w:rPr>
        <w:lastRenderedPageBreak/>
        <w:t>Tartalomjegyzék</w:t>
      </w:r>
      <w:r w:rsidR="00CA6CF8">
        <w:rPr>
          <w:b/>
          <w:sz w:val="28"/>
        </w:rPr>
        <w:fldChar w:fldCharType="begin"/>
      </w:r>
      <w:r w:rsidR="00CA6CF8">
        <w:rPr>
          <w:b/>
          <w:sz w:val="28"/>
        </w:rPr>
        <w:instrText xml:space="preserve"> TOC \o "1-3" \h \z \u </w:instrText>
      </w:r>
      <w:r w:rsidR="00CA6CF8">
        <w:rPr>
          <w:b/>
          <w:sz w:val="28"/>
        </w:rPr>
        <w:fldChar w:fldCharType="separate"/>
      </w:r>
    </w:p>
    <w:p w:rsidR="00CA6CF8" w:rsidRDefault="00CA6CF8">
      <w:pPr>
        <w:pStyle w:val="TJ1"/>
        <w:tabs>
          <w:tab w:val="right" w:leader="dot" w:pos="9396"/>
        </w:tabs>
        <w:rPr>
          <w:rFonts w:asciiTheme="minorHAnsi" w:eastAsiaTheme="minorEastAsia" w:hAnsiTheme="minorHAnsi" w:cstheme="minorBidi"/>
          <w:noProof/>
          <w:sz w:val="22"/>
          <w:szCs w:val="22"/>
        </w:rPr>
      </w:pPr>
      <w:hyperlink w:anchor="_Toc161085547" w:history="1">
        <w:r w:rsidRPr="004B7B33">
          <w:rPr>
            <w:rStyle w:val="Hiperhivatkozs"/>
            <w:noProof/>
          </w:rPr>
          <w:t>1. Bevezetés</w:t>
        </w:r>
        <w:r>
          <w:rPr>
            <w:noProof/>
            <w:webHidden/>
          </w:rPr>
          <w:tab/>
        </w:r>
        <w:r>
          <w:rPr>
            <w:noProof/>
            <w:webHidden/>
          </w:rPr>
          <w:fldChar w:fldCharType="begin"/>
        </w:r>
        <w:r>
          <w:rPr>
            <w:noProof/>
            <w:webHidden/>
          </w:rPr>
          <w:instrText xml:space="preserve"> PAGEREF _Toc161085547 \h </w:instrText>
        </w:r>
        <w:r>
          <w:rPr>
            <w:noProof/>
            <w:webHidden/>
          </w:rPr>
        </w:r>
        <w:r>
          <w:rPr>
            <w:noProof/>
            <w:webHidden/>
          </w:rPr>
          <w:fldChar w:fldCharType="separate"/>
        </w:r>
        <w:r>
          <w:rPr>
            <w:noProof/>
            <w:webHidden/>
          </w:rPr>
          <w:t>3</w:t>
        </w:r>
        <w:r>
          <w:rPr>
            <w:noProof/>
            <w:webHidden/>
          </w:rPr>
          <w:fldChar w:fldCharType="end"/>
        </w:r>
      </w:hyperlink>
    </w:p>
    <w:p w:rsidR="00CA6CF8" w:rsidRDefault="00CA6CF8">
      <w:pPr>
        <w:pStyle w:val="TJ2"/>
        <w:tabs>
          <w:tab w:val="left" w:pos="880"/>
          <w:tab w:val="right" w:leader="dot" w:pos="9396"/>
        </w:tabs>
        <w:rPr>
          <w:rFonts w:asciiTheme="minorHAnsi" w:eastAsiaTheme="minorEastAsia" w:hAnsiTheme="minorHAnsi" w:cstheme="minorBidi"/>
          <w:noProof/>
          <w:sz w:val="22"/>
          <w:szCs w:val="22"/>
        </w:rPr>
      </w:pPr>
      <w:hyperlink w:anchor="_Toc161085548" w:history="1">
        <w:r w:rsidRPr="004B7B33">
          <w:rPr>
            <w:rStyle w:val="Hiperhivatkozs"/>
            <w:noProof/>
          </w:rPr>
          <w:t>1.1.</w:t>
        </w:r>
        <w:r>
          <w:rPr>
            <w:rFonts w:asciiTheme="minorHAnsi" w:eastAsiaTheme="minorEastAsia" w:hAnsiTheme="minorHAnsi" w:cstheme="minorBidi"/>
            <w:noProof/>
            <w:sz w:val="22"/>
            <w:szCs w:val="22"/>
          </w:rPr>
          <w:tab/>
        </w:r>
        <w:r w:rsidRPr="004B7B33">
          <w:rPr>
            <w:rStyle w:val="Hiperhivatkozs"/>
            <w:noProof/>
          </w:rPr>
          <w:t>Újabb elnevezés</w:t>
        </w:r>
        <w:r>
          <w:rPr>
            <w:noProof/>
            <w:webHidden/>
          </w:rPr>
          <w:tab/>
        </w:r>
        <w:r>
          <w:rPr>
            <w:noProof/>
            <w:webHidden/>
          </w:rPr>
          <w:fldChar w:fldCharType="begin"/>
        </w:r>
        <w:r>
          <w:rPr>
            <w:noProof/>
            <w:webHidden/>
          </w:rPr>
          <w:instrText xml:space="preserve"> PAGEREF _Toc161085548 \h </w:instrText>
        </w:r>
        <w:r>
          <w:rPr>
            <w:noProof/>
            <w:webHidden/>
          </w:rPr>
        </w:r>
        <w:r>
          <w:rPr>
            <w:noProof/>
            <w:webHidden/>
          </w:rPr>
          <w:fldChar w:fldCharType="separate"/>
        </w:r>
        <w:r>
          <w:rPr>
            <w:noProof/>
            <w:webHidden/>
          </w:rPr>
          <w:t>3</w:t>
        </w:r>
        <w:r>
          <w:rPr>
            <w:noProof/>
            <w:webHidden/>
          </w:rPr>
          <w:fldChar w:fldCharType="end"/>
        </w:r>
      </w:hyperlink>
    </w:p>
    <w:p w:rsidR="00CA6CF8" w:rsidRDefault="00CA6CF8">
      <w:pPr>
        <w:pStyle w:val="TJ2"/>
        <w:tabs>
          <w:tab w:val="left" w:pos="880"/>
          <w:tab w:val="right" w:leader="dot" w:pos="9396"/>
        </w:tabs>
        <w:rPr>
          <w:rFonts w:asciiTheme="minorHAnsi" w:eastAsiaTheme="minorEastAsia" w:hAnsiTheme="minorHAnsi" w:cstheme="minorBidi"/>
          <w:noProof/>
          <w:sz w:val="22"/>
          <w:szCs w:val="22"/>
        </w:rPr>
      </w:pPr>
      <w:hyperlink w:anchor="_Toc161085549" w:history="1">
        <w:r w:rsidRPr="004B7B33">
          <w:rPr>
            <w:rStyle w:val="Hiperhivatkozs"/>
            <w:noProof/>
          </w:rPr>
          <w:t>1.2.</w:t>
        </w:r>
        <w:r>
          <w:rPr>
            <w:rFonts w:asciiTheme="minorHAnsi" w:eastAsiaTheme="minorEastAsia" w:hAnsiTheme="minorHAnsi" w:cstheme="minorBidi"/>
            <w:noProof/>
            <w:sz w:val="22"/>
            <w:szCs w:val="22"/>
          </w:rPr>
          <w:tab/>
        </w:r>
        <w:r w:rsidRPr="004B7B33">
          <w:rPr>
            <w:rStyle w:val="Hiperhivatkozs"/>
            <w:noProof/>
          </w:rPr>
          <w:t>Kolostor a múlt században</w:t>
        </w:r>
        <w:r>
          <w:rPr>
            <w:noProof/>
            <w:webHidden/>
          </w:rPr>
          <w:tab/>
        </w:r>
        <w:r>
          <w:rPr>
            <w:noProof/>
            <w:webHidden/>
          </w:rPr>
          <w:fldChar w:fldCharType="begin"/>
        </w:r>
        <w:r>
          <w:rPr>
            <w:noProof/>
            <w:webHidden/>
          </w:rPr>
          <w:instrText xml:space="preserve"> PAGEREF _Toc161085549 \h </w:instrText>
        </w:r>
        <w:r>
          <w:rPr>
            <w:noProof/>
            <w:webHidden/>
          </w:rPr>
        </w:r>
        <w:r>
          <w:rPr>
            <w:noProof/>
            <w:webHidden/>
          </w:rPr>
          <w:fldChar w:fldCharType="separate"/>
        </w:r>
        <w:r>
          <w:rPr>
            <w:noProof/>
            <w:webHidden/>
          </w:rPr>
          <w:t>3</w:t>
        </w:r>
        <w:r>
          <w:rPr>
            <w:noProof/>
            <w:webHidden/>
          </w:rPr>
          <w:fldChar w:fldCharType="end"/>
        </w:r>
      </w:hyperlink>
    </w:p>
    <w:p w:rsidR="00CA6CF8" w:rsidRDefault="00CA6CF8">
      <w:pPr>
        <w:pStyle w:val="TJ1"/>
        <w:tabs>
          <w:tab w:val="right" w:leader="dot" w:pos="9396"/>
        </w:tabs>
        <w:rPr>
          <w:rFonts w:asciiTheme="minorHAnsi" w:eastAsiaTheme="minorEastAsia" w:hAnsiTheme="minorHAnsi" w:cstheme="minorBidi"/>
          <w:noProof/>
          <w:sz w:val="22"/>
          <w:szCs w:val="22"/>
        </w:rPr>
      </w:pPr>
      <w:hyperlink w:anchor="_Toc161085550" w:history="1">
        <w:r w:rsidRPr="004B7B33">
          <w:rPr>
            <w:rStyle w:val="Hiperhivatkozs"/>
            <w:noProof/>
          </w:rPr>
          <w:t>2. Pannonhalma és az ezeréves magyar iskola</w:t>
        </w:r>
        <w:r>
          <w:rPr>
            <w:noProof/>
            <w:webHidden/>
          </w:rPr>
          <w:tab/>
        </w:r>
        <w:r>
          <w:rPr>
            <w:noProof/>
            <w:webHidden/>
          </w:rPr>
          <w:fldChar w:fldCharType="begin"/>
        </w:r>
        <w:r>
          <w:rPr>
            <w:noProof/>
            <w:webHidden/>
          </w:rPr>
          <w:instrText xml:space="preserve"> PAGEREF _Toc161085550 \h </w:instrText>
        </w:r>
        <w:r>
          <w:rPr>
            <w:noProof/>
            <w:webHidden/>
          </w:rPr>
        </w:r>
        <w:r>
          <w:rPr>
            <w:noProof/>
            <w:webHidden/>
          </w:rPr>
          <w:fldChar w:fldCharType="separate"/>
        </w:r>
        <w:r>
          <w:rPr>
            <w:noProof/>
            <w:webHidden/>
          </w:rPr>
          <w:t>4</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51" w:history="1">
        <w:r w:rsidRPr="004B7B33">
          <w:rPr>
            <w:rStyle w:val="Hiperhivatkozs"/>
            <w:noProof/>
          </w:rPr>
          <w:t>2.1. A 11-15 század</w:t>
        </w:r>
        <w:r>
          <w:rPr>
            <w:noProof/>
            <w:webHidden/>
          </w:rPr>
          <w:tab/>
        </w:r>
        <w:r>
          <w:rPr>
            <w:noProof/>
            <w:webHidden/>
          </w:rPr>
          <w:fldChar w:fldCharType="begin"/>
        </w:r>
        <w:r>
          <w:rPr>
            <w:noProof/>
            <w:webHidden/>
          </w:rPr>
          <w:instrText xml:space="preserve"> PAGEREF _Toc161085551 \h </w:instrText>
        </w:r>
        <w:r>
          <w:rPr>
            <w:noProof/>
            <w:webHidden/>
          </w:rPr>
        </w:r>
        <w:r>
          <w:rPr>
            <w:noProof/>
            <w:webHidden/>
          </w:rPr>
          <w:fldChar w:fldCharType="separate"/>
        </w:r>
        <w:r>
          <w:rPr>
            <w:noProof/>
            <w:webHidden/>
          </w:rPr>
          <w:t>4</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52" w:history="1">
        <w:r w:rsidRPr="004B7B33">
          <w:rPr>
            <w:rStyle w:val="Hiperhivatkozs"/>
            <w:noProof/>
          </w:rPr>
          <w:t>2.2. A győri kiállítás</w:t>
        </w:r>
        <w:r>
          <w:rPr>
            <w:noProof/>
            <w:webHidden/>
          </w:rPr>
          <w:tab/>
        </w:r>
        <w:r>
          <w:rPr>
            <w:noProof/>
            <w:webHidden/>
          </w:rPr>
          <w:fldChar w:fldCharType="begin"/>
        </w:r>
        <w:r>
          <w:rPr>
            <w:noProof/>
            <w:webHidden/>
          </w:rPr>
          <w:instrText xml:space="preserve"> PAGEREF _Toc161085552 \h </w:instrText>
        </w:r>
        <w:r>
          <w:rPr>
            <w:noProof/>
            <w:webHidden/>
          </w:rPr>
        </w:r>
        <w:r>
          <w:rPr>
            <w:noProof/>
            <w:webHidden/>
          </w:rPr>
          <w:fldChar w:fldCharType="separate"/>
        </w:r>
        <w:r>
          <w:rPr>
            <w:noProof/>
            <w:webHidden/>
          </w:rPr>
          <w:t>5</w:t>
        </w:r>
        <w:r>
          <w:rPr>
            <w:noProof/>
            <w:webHidden/>
          </w:rPr>
          <w:fldChar w:fldCharType="end"/>
        </w:r>
      </w:hyperlink>
    </w:p>
    <w:p w:rsidR="00CA6CF8" w:rsidRDefault="00CA6CF8">
      <w:pPr>
        <w:pStyle w:val="TJ1"/>
        <w:tabs>
          <w:tab w:val="right" w:leader="dot" w:pos="9396"/>
        </w:tabs>
        <w:rPr>
          <w:rFonts w:asciiTheme="minorHAnsi" w:eastAsiaTheme="minorEastAsia" w:hAnsiTheme="minorHAnsi" w:cstheme="minorBidi"/>
          <w:noProof/>
          <w:sz w:val="22"/>
          <w:szCs w:val="22"/>
        </w:rPr>
      </w:pPr>
      <w:hyperlink w:anchor="_Toc161085553" w:history="1">
        <w:r w:rsidRPr="004B7B33">
          <w:rPr>
            <w:rStyle w:val="Hiperhivatkozs"/>
            <w:noProof/>
          </w:rPr>
          <w:t>3. Középkori egyetemeink</w:t>
        </w:r>
        <w:r>
          <w:rPr>
            <w:noProof/>
            <w:webHidden/>
          </w:rPr>
          <w:tab/>
        </w:r>
        <w:r>
          <w:rPr>
            <w:noProof/>
            <w:webHidden/>
          </w:rPr>
          <w:fldChar w:fldCharType="begin"/>
        </w:r>
        <w:r>
          <w:rPr>
            <w:noProof/>
            <w:webHidden/>
          </w:rPr>
          <w:instrText xml:space="preserve"> PAGEREF _Toc161085553 \h </w:instrText>
        </w:r>
        <w:r>
          <w:rPr>
            <w:noProof/>
            <w:webHidden/>
          </w:rPr>
        </w:r>
        <w:r>
          <w:rPr>
            <w:noProof/>
            <w:webHidden/>
          </w:rPr>
          <w:fldChar w:fldCharType="separate"/>
        </w:r>
        <w:r>
          <w:rPr>
            <w:noProof/>
            <w:webHidden/>
          </w:rPr>
          <w:t>5</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54" w:history="1">
        <w:r w:rsidRPr="004B7B33">
          <w:rPr>
            <w:rStyle w:val="Hiperhivatkozs"/>
            <w:noProof/>
          </w:rPr>
          <w:t>3.1. A pécsi egyetem</w:t>
        </w:r>
        <w:r>
          <w:rPr>
            <w:noProof/>
            <w:webHidden/>
          </w:rPr>
          <w:tab/>
        </w:r>
        <w:r>
          <w:rPr>
            <w:noProof/>
            <w:webHidden/>
          </w:rPr>
          <w:fldChar w:fldCharType="begin"/>
        </w:r>
        <w:r>
          <w:rPr>
            <w:noProof/>
            <w:webHidden/>
          </w:rPr>
          <w:instrText xml:space="preserve"> PAGEREF _Toc161085554 \h </w:instrText>
        </w:r>
        <w:r>
          <w:rPr>
            <w:noProof/>
            <w:webHidden/>
          </w:rPr>
        </w:r>
        <w:r>
          <w:rPr>
            <w:noProof/>
            <w:webHidden/>
          </w:rPr>
          <w:fldChar w:fldCharType="separate"/>
        </w:r>
        <w:r>
          <w:rPr>
            <w:noProof/>
            <w:webHidden/>
          </w:rPr>
          <w:t>5</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55" w:history="1">
        <w:r w:rsidRPr="004B7B33">
          <w:rPr>
            <w:rStyle w:val="Hiperhivatkozs"/>
            <w:noProof/>
          </w:rPr>
          <w:t>3.2. Külföldön tanult diákjaink</w:t>
        </w:r>
        <w:r>
          <w:rPr>
            <w:noProof/>
            <w:webHidden/>
          </w:rPr>
          <w:tab/>
        </w:r>
        <w:r>
          <w:rPr>
            <w:noProof/>
            <w:webHidden/>
          </w:rPr>
          <w:fldChar w:fldCharType="begin"/>
        </w:r>
        <w:r>
          <w:rPr>
            <w:noProof/>
            <w:webHidden/>
          </w:rPr>
          <w:instrText xml:space="preserve"> PAGEREF _Toc161085555 \h </w:instrText>
        </w:r>
        <w:r>
          <w:rPr>
            <w:noProof/>
            <w:webHidden/>
          </w:rPr>
        </w:r>
        <w:r>
          <w:rPr>
            <w:noProof/>
            <w:webHidden/>
          </w:rPr>
          <w:fldChar w:fldCharType="separate"/>
        </w:r>
        <w:r>
          <w:rPr>
            <w:noProof/>
            <w:webHidden/>
          </w:rPr>
          <w:t>6</w:t>
        </w:r>
        <w:r>
          <w:rPr>
            <w:noProof/>
            <w:webHidden/>
          </w:rPr>
          <w:fldChar w:fldCharType="end"/>
        </w:r>
      </w:hyperlink>
    </w:p>
    <w:p w:rsidR="00CA6CF8" w:rsidRDefault="00CA6CF8">
      <w:pPr>
        <w:pStyle w:val="TJ3"/>
        <w:tabs>
          <w:tab w:val="right" w:leader="dot" w:pos="9396"/>
        </w:tabs>
        <w:rPr>
          <w:rFonts w:asciiTheme="minorHAnsi" w:eastAsiaTheme="minorEastAsia" w:hAnsiTheme="minorHAnsi" w:cstheme="minorBidi"/>
          <w:noProof/>
          <w:sz w:val="22"/>
          <w:szCs w:val="22"/>
        </w:rPr>
      </w:pPr>
      <w:hyperlink w:anchor="_Toc161085556" w:history="1">
        <w:r w:rsidRPr="004B7B33">
          <w:rPr>
            <w:rStyle w:val="Hiperhivatkozs"/>
            <w:noProof/>
          </w:rPr>
          <w:t>3.2.1. A mohácsi csata</w:t>
        </w:r>
        <w:r>
          <w:rPr>
            <w:noProof/>
            <w:webHidden/>
          </w:rPr>
          <w:tab/>
        </w:r>
        <w:r>
          <w:rPr>
            <w:noProof/>
            <w:webHidden/>
          </w:rPr>
          <w:fldChar w:fldCharType="begin"/>
        </w:r>
        <w:r>
          <w:rPr>
            <w:noProof/>
            <w:webHidden/>
          </w:rPr>
          <w:instrText xml:space="preserve"> PAGEREF _Toc161085556 \h </w:instrText>
        </w:r>
        <w:r>
          <w:rPr>
            <w:noProof/>
            <w:webHidden/>
          </w:rPr>
        </w:r>
        <w:r>
          <w:rPr>
            <w:noProof/>
            <w:webHidden/>
          </w:rPr>
          <w:fldChar w:fldCharType="separate"/>
        </w:r>
        <w:r>
          <w:rPr>
            <w:noProof/>
            <w:webHidden/>
          </w:rPr>
          <w:t>6</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57" w:history="1">
        <w:r w:rsidRPr="004B7B33">
          <w:rPr>
            <w:rStyle w:val="Hiperhivatkozs"/>
            <w:noProof/>
          </w:rPr>
          <w:t>3.3. A hitújítás kora</w:t>
        </w:r>
        <w:r>
          <w:rPr>
            <w:noProof/>
            <w:webHidden/>
          </w:rPr>
          <w:tab/>
        </w:r>
        <w:r>
          <w:rPr>
            <w:noProof/>
            <w:webHidden/>
          </w:rPr>
          <w:fldChar w:fldCharType="begin"/>
        </w:r>
        <w:r>
          <w:rPr>
            <w:noProof/>
            <w:webHidden/>
          </w:rPr>
          <w:instrText xml:space="preserve"> PAGEREF _Toc161085557 \h </w:instrText>
        </w:r>
        <w:r>
          <w:rPr>
            <w:noProof/>
            <w:webHidden/>
          </w:rPr>
        </w:r>
        <w:r>
          <w:rPr>
            <w:noProof/>
            <w:webHidden/>
          </w:rPr>
          <w:fldChar w:fldCharType="separate"/>
        </w:r>
        <w:r>
          <w:rPr>
            <w:noProof/>
            <w:webHidden/>
          </w:rPr>
          <w:t>6</w:t>
        </w:r>
        <w:r>
          <w:rPr>
            <w:noProof/>
            <w:webHidden/>
          </w:rPr>
          <w:fldChar w:fldCharType="end"/>
        </w:r>
      </w:hyperlink>
    </w:p>
    <w:p w:rsidR="00CA6CF8" w:rsidRDefault="00CA6CF8">
      <w:pPr>
        <w:pStyle w:val="TJ3"/>
        <w:tabs>
          <w:tab w:val="right" w:leader="dot" w:pos="9396"/>
        </w:tabs>
        <w:rPr>
          <w:rFonts w:asciiTheme="minorHAnsi" w:eastAsiaTheme="minorEastAsia" w:hAnsiTheme="minorHAnsi" w:cstheme="minorBidi"/>
          <w:noProof/>
          <w:sz w:val="22"/>
          <w:szCs w:val="22"/>
        </w:rPr>
      </w:pPr>
      <w:hyperlink w:anchor="_Toc161085558" w:history="1">
        <w:r w:rsidRPr="004B7B33">
          <w:rPr>
            <w:rStyle w:val="Hiperhivatkozs"/>
            <w:noProof/>
          </w:rPr>
          <w:t>3.3.1. Szerzetes rendek és iskoláik</w:t>
        </w:r>
        <w:r>
          <w:rPr>
            <w:noProof/>
            <w:webHidden/>
          </w:rPr>
          <w:tab/>
        </w:r>
        <w:r>
          <w:rPr>
            <w:noProof/>
            <w:webHidden/>
          </w:rPr>
          <w:fldChar w:fldCharType="begin"/>
        </w:r>
        <w:r>
          <w:rPr>
            <w:noProof/>
            <w:webHidden/>
          </w:rPr>
          <w:instrText xml:space="preserve"> PAGEREF _Toc161085558 \h </w:instrText>
        </w:r>
        <w:r>
          <w:rPr>
            <w:noProof/>
            <w:webHidden/>
          </w:rPr>
        </w:r>
        <w:r>
          <w:rPr>
            <w:noProof/>
            <w:webHidden/>
          </w:rPr>
          <w:fldChar w:fldCharType="separate"/>
        </w:r>
        <w:r>
          <w:rPr>
            <w:noProof/>
            <w:webHidden/>
          </w:rPr>
          <w:t>7</w:t>
        </w:r>
        <w:r>
          <w:rPr>
            <w:noProof/>
            <w:webHidden/>
          </w:rPr>
          <w:fldChar w:fldCharType="end"/>
        </w:r>
      </w:hyperlink>
    </w:p>
    <w:p w:rsidR="00CA6CF8" w:rsidRDefault="00CA6CF8">
      <w:pPr>
        <w:pStyle w:val="TJ1"/>
        <w:tabs>
          <w:tab w:val="right" w:leader="dot" w:pos="9396"/>
        </w:tabs>
        <w:rPr>
          <w:rFonts w:asciiTheme="minorHAnsi" w:eastAsiaTheme="minorEastAsia" w:hAnsiTheme="minorHAnsi" w:cstheme="minorBidi"/>
          <w:noProof/>
          <w:sz w:val="22"/>
          <w:szCs w:val="22"/>
        </w:rPr>
      </w:pPr>
      <w:hyperlink w:anchor="_Toc161085559" w:history="1">
        <w:r w:rsidRPr="004B7B33">
          <w:rPr>
            <w:rStyle w:val="Hiperhivatkozs"/>
            <w:noProof/>
          </w:rPr>
          <w:t>4. Tanügyi reformok</w:t>
        </w:r>
        <w:r>
          <w:rPr>
            <w:noProof/>
            <w:webHidden/>
          </w:rPr>
          <w:tab/>
        </w:r>
        <w:r>
          <w:rPr>
            <w:noProof/>
            <w:webHidden/>
          </w:rPr>
          <w:fldChar w:fldCharType="begin"/>
        </w:r>
        <w:r>
          <w:rPr>
            <w:noProof/>
            <w:webHidden/>
          </w:rPr>
          <w:instrText xml:space="preserve"> PAGEREF _Toc161085559 \h </w:instrText>
        </w:r>
        <w:r>
          <w:rPr>
            <w:noProof/>
            <w:webHidden/>
          </w:rPr>
        </w:r>
        <w:r>
          <w:rPr>
            <w:noProof/>
            <w:webHidden/>
          </w:rPr>
          <w:fldChar w:fldCharType="separate"/>
        </w:r>
        <w:r>
          <w:rPr>
            <w:noProof/>
            <w:webHidden/>
          </w:rPr>
          <w:t>8</w:t>
        </w:r>
        <w:r>
          <w:rPr>
            <w:noProof/>
            <w:webHidden/>
          </w:rPr>
          <w:fldChar w:fldCharType="end"/>
        </w:r>
      </w:hyperlink>
    </w:p>
    <w:p w:rsidR="00CA6CF8" w:rsidRDefault="00CA6CF8">
      <w:pPr>
        <w:pStyle w:val="TJ2"/>
        <w:tabs>
          <w:tab w:val="right" w:leader="dot" w:pos="9396"/>
        </w:tabs>
        <w:rPr>
          <w:rFonts w:asciiTheme="minorHAnsi" w:eastAsiaTheme="minorEastAsia" w:hAnsiTheme="minorHAnsi" w:cstheme="minorBidi"/>
          <w:noProof/>
          <w:sz w:val="22"/>
          <w:szCs w:val="22"/>
        </w:rPr>
      </w:pPr>
      <w:hyperlink w:anchor="_Toc161085560" w:history="1">
        <w:r w:rsidRPr="004B7B33">
          <w:rPr>
            <w:rStyle w:val="Hiperhivatkozs"/>
            <w:noProof/>
          </w:rPr>
          <w:t>4.1. A XX. század</w:t>
        </w:r>
        <w:r>
          <w:rPr>
            <w:noProof/>
            <w:webHidden/>
          </w:rPr>
          <w:tab/>
        </w:r>
        <w:r>
          <w:rPr>
            <w:noProof/>
            <w:webHidden/>
          </w:rPr>
          <w:fldChar w:fldCharType="begin"/>
        </w:r>
        <w:r>
          <w:rPr>
            <w:noProof/>
            <w:webHidden/>
          </w:rPr>
          <w:instrText xml:space="preserve"> PAGEREF _Toc161085560 \h </w:instrText>
        </w:r>
        <w:r>
          <w:rPr>
            <w:noProof/>
            <w:webHidden/>
          </w:rPr>
        </w:r>
        <w:r>
          <w:rPr>
            <w:noProof/>
            <w:webHidden/>
          </w:rPr>
          <w:fldChar w:fldCharType="separate"/>
        </w:r>
        <w:r>
          <w:rPr>
            <w:noProof/>
            <w:webHidden/>
          </w:rPr>
          <w:t>9</w:t>
        </w:r>
        <w:r>
          <w:rPr>
            <w:noProof/>
            <w:webHidden/>
          </w:rPr>
          <w:fldChar w:fldCharType="end"/>
        </w:r>
      </w:hyperlink>
    </w:p>
    <w:p w:rsidR="00CA6CF8" w:rsidRDefault="00CA6CF8">
      <w:pPr>
        <w:pStyle w:val="TJ3"/>
        <w:tabs>
          <w:tab w:val="right" w:leader="dot" w:pos="9396"/>
        </w:tabs>
        <w:rPr>
          <w:rFonts w:asciiTheme="minorHAnsi" w:eastAsiaTheme="minorEastAsia" w:hAnsiTheme="minorHAnsi" w:cstheme="minorBidi"/>
          <w:noProof/>
          <w:sz w:val="22"/>
          <w:szCs w:val="22"/>
        </w:rPr>
      </w:pPr>
      <w:hyperlink w:anchor="_Toc161085561" w:history="1">
        <w:r w:rsidRPr="004B7B33">
          <w:rPr>
            <w:rStyle w:val="Hiperhivatkozs"/>
            <w:noProof/>
          </w:rPr>
          <w:t>4.1.1. Az 1948-as változások</w:t>
        </w:r>
        <w:r>
          <w:rPr>
            <w:noProof/>
            <w:webHidden/>
          </w:rPr>
          <w:tab/>
        </w:r>
        <w:r>
          <w:rPr>
            <w:noProof/>
            <w:webHidden/>
          </w:rPr>
          <w:fldChar w:fldCharType="begin"/>
        </w:r>
        <w:r>
          <w:rPr>
            <w:noProof/>
            <w:webHidden/>
          </w:rPr>
          <w:instrText xml:space="preserve"> PAGEREF _Toc161085561 \h </w:instrText>
        </w:r>
        <w:r>
          <w:rPr>
            <w:noProof/>
            <w:webHidden/>
          </w:rPr>
        </w:r>
        <w:r>
          <w:rPr>
            <w:noProof/>
            <w:webHidden/>
          </w:rPr>
          <w:fldChar w:fldCharType="separate"/>
        </w:r>
        <w:r>
          <w:rPr>
            <w:noProof/>
            <w:webHidden/>
          </w:rPr>
          <w:t>10</w:t>
        </w:r>
        <w:r>
          <w:rPr>
            <w:noProof/>
            <w:webHidden/>
          </w:rPr>
          <w:fldChar w:fldCharType="end"/>
        </w:r>
      </w:hyperlink>
    </w:p>
    <w:p w:rsidR="00CA6CF8" w:rsidRDefault="00CA6CF8">
      <w:pPr>
        <w:pStyle w:val="TJ3"/>
        <w:tabs>
          <w:tab w:val="right" w:leader="dot" w:pos="9396"/>
        </w:tabs>
        <w:rPr>
          <w:rFonts w:asciiTheme="minorHAnsi" w:eastAsiaTheme="minorEastAsia" w:hAnsiTheme="minorHAnsi" w:cstheme="minorBidi"/>
          <w:noProof/>
          <w:sz w:val="22"/>
          <w:szCs w:val="22"/>
        </w:rPr>
      </w:pPr>
      <w:hyperlink w:anchor="_Toc161085562" w:history="1">
        <w:r w:rsidRPr="004B7B33">
          <w:rPr>
            <w:rStyle w:val="Hiperhivatkozs"/>
            <w:noProof/>
          </w:rPr>
          <w:t>4.1.2. Napjainkban</w:t>
        </w:r>
        <w:r>
          <w:rPr>
            <w:noProof/>
            <w:webHidden/>
          </w:rPr>
          <w:tab/>
        </w:r>
        <w:r>
          <w:rPr>
            <w:noProof/>
            <w:webHidden/>
          </w:rPr>
          <w:fldChar w:fldCharType="begin"/>
        </w:r>
        <w:r>
          <w:rPr>
            <w:noProof/>
            <w:webHidden/>
          </w:rPr>
          <w:instrText xml:space="preserve"> PAGEREF _Toc161085562 \h </w:instrText>
        </w:r>
        <w:r>
          <w:rPr>
            <w:noProof/>
            <w:webHidden/>
          </w:rPr>
        </w:r>
        <w:r>
          <w:rPr>
            <w:noProof/>
            <w:webHidden/>
          </w:rPr>
          <w:fldChar w:fldCharType="separate"/>
        </w:r>
        <w:r>
          <w:rPr>
            <w:noProof/>
            <w:webHidden/>
          </w:rPr>
          <w:t>10</w:t>
        </w:r>
        <w:r>
          <w:rPr>
            <w:noProof/>
            <w:webHidden/>
          </w:rPr>
          <w:fldChar w:fldCharType="end"/>
        </w:r>
      </w:hyperlink>
    </w:p>
    <w:p w:rsidR="00A92DB8" w:rsidRPr="00A92DB8" w:rsidRDefault="00CA6CF8">
      <w:pPr>
        <w:overflowPunct/>
        <w:autoSpaceDE/>
        <w:autoSpaceDN/>
        <w:adjustRightInd/>
        <w:jc w:val="left"/>
        <w:textAlignment w:val="auto"/>
        <w:rPr>
          <w:b/>
          <w:sz w:val="28"/>
        </w:rPr>
      </w:pPr>
      <w:r>
        <w:rPr>
          <w:b/>
          <w:sz w:val="28"/>
        </w:rPr>
        <w:fldChar w:fldCharType="end"/>
      </w:r>
      <w:r w:rsidR="00A92DB8" w:rsidRPr="00A92DB8">
        <w:rPr>
          <w:b/>
          <w:sz w:val="28"/>
        </w:rPr>
        <w:br w:type="page"/>
      </w:r>
    </w:p>
    <w:p w:rsidR="00A92DB8" w:rsidRPr="00A92DB8" w:rsidRDefault="00A92DB8" w:rsidP="00D96E25">
      <w:pPr>
        <w:pStyle w:val="Cmsor1"/>
        <w:spacing w:line="360" w:lineRule="auto"/>
      </w:pPr>
      <w:bookmarkStart w:id="0" w:name="_Toc161085547"/>
      <w:r>
        <w:lastRenderedPageBreak/>
        <w:t xml:space="preserve">1. </w:t>
      </w:r>
      <w:r w:rsidR="00F42DE4">
        <w:t>Bevezetés</w:t>
      </w:r>
      <w:bookmarkStart w:id="1" w:name="_GoBack"/>
      <w:bookmarkEnd w:id="0"/>
      <w:bookmarkEnd w:id="1"/>
    </w:p>
    <w:p w:rsidR="00485039" w:rsidRDefault="00F42DE4" w:rsidP="00A92DB8">
      <w:pPr>
        <w:spacing w:line="360" w:lineRule="auto"/>
      </w:pPr>
      <w: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485039" w:rsidRDefault="00F42DE4" w:rsidP="00A92DB8">
      <w:pPr>
        <w:spacing w:line="360" w:lineRule="auto"/>
      </w:pPr>
      <w:r>
        <w:t>Pannonhalma eredete</w:t>
      </w:r>
    </w:p>
    <w:p w:rsidR="00DE48E5" w:rsidRDefault="00F42DE4" w:rsidP="00A92DB8">
      <w:pPr>
        <w:spacing w:line="360" w:lineRule="auto"/>
      </w:pPr>
      <w:r>
        <w:t>A hármashalom</w:t>
      </w:r>
    </w:p>
    <w:p w:rsidR="00485039" w:rsidRDefault="00F42DE4" w:rsidP="00A92DB8">
      <w:pPr>
        <w:spacing w:line="360" w:lineRule="auto"/>
      </w:pPr>
      <w:r>
        <w:t xml:space="preserve">A cseh főúri családból származó Adalbert (eredeti keresztnevén </w:t>
      </w:r>
      <w:proofErr w:type="spellStart"/>
      <w:r>
        <w:t>Vojtech</w:t>
      </w:r>
      <w:proofErr w:type="spellEnd"/>
      <w:r>
        <w:t xml:space="preserve">), miután leköszönt a prágai püspökségről  989-ben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r>
        <w:t>imádkozni.Mindenesetre</w:t>
      </w:r>
      <w:proofErr w:type="spell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A92DB8" w:rsidRPr="00A92DB8" w:rsidRDefault="00F42DE4" w:rsidP="00D96E25">
      <w:pPr>
        <w:pStyle w:val="Cmsor2"/>
        <w:numPr>
          <w:ilvl w:val="1"/>
          <w:numId w:val="3"/>
        </w:numPr>
        <w:spacing w:after="40"/>
        <w:ind w:left="561" w:hanging="561"/>
      </w:pPr>
      <w:bookmarkStart w:id="2" w:name="_Toc161085548"/>
      <w:r>
        <w:t>Újabb elnevezés</w:t>
      </w:r>
      <w:bookmarkEnd w:id="2"/>
    </w:p>
    <w:p w:rsidR="00485039" w:rsidRDefault="00F42DE4" w:rsidP="00A92DB8">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A92DB8" w:rsidRPr="00A92DB8" w:rsidRDefault="00A92DB8" w:rsidP="00D96E25">
      <w:pPr>
        <w:pStyle w:val="Cmsor2"/>
        <w:numPr>
          <w:ilvl w:val="1"/>
          <w:numId w:val="3"/>
        </w:numPr>
        <w:spacing w:after="40"/>
      </w:pPr>
      <w:bookmarkStart w:id="3" w:name="_Toc161085549"/>
      <w:r>
        <w:t>Kolostor a múlt században</w:t>
      </w:r>
      <w:bookmarkEnd w:id="3"/>
    </w:p>
    <w:p w:rsidR="00485039" w:rsidRDefault="00F42DE4" w:rsidP="00A92DB8">
      <w:pPr>
        <w:spacing w:line="360" w:lineRule="auto"/>
      </w:pPr>
      <w:r>
        <w:t xml:space="preserve">A kolostor múlt században kialakult épületegyüttesét szimbólumnak is </w:t>
      </w:r>
      <w:proofErr w:type="spellStart"/>
      <w:r>
        <w:t>tekinthetjük.Ha</w:t>
      </w:r>
      <w:proofErr w:type="spellEnd"/>
      <w:r>
        <w:t xml:space="preserve"> nyugat vagy észak felől közelítünk feléje, középen zömök tornyával, kétoldalt pedig a könyvtár- és főapáti szárnyával, úgy tűnik mintha nyugat felé kitárt karokkal állna ott. Valóban, a főmonostor ezer éven </w:t>
      </w:r>
      <w:r>
        <w:lastRenderedPageBreak/>
        <w:t>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A92DB8" w:rsidRPr="00A92DB8" w:rsidRDefault="00A92DB8" w:rsidP="00D96E25">
      <w:pPr>
        <w:pStyle w:val="Cmsor1"/>
        <w:spacing w:before="40" w:after="40"/>
      </w:pPr>
      <w:bookmarkStart w:id="4" w:name="_Toc161085550"/>
      <w:r>
        <w:t xml:space="preserve">2. </w:t>
      </w:r>
      <w:r w:rsidR="00F42DE4">
        <w:t>Pannonhalma és az ezeréves magyar iskola</w:t>
      </w:r>
      <w:bookmarkEnd w:id="4"/>
    </w:p>
    <w:p w:rsidR="00485039" w:rsidRDefault="00F42DE4" w:rsidP="00A92DB8">
      <w:pPr>
        <w:spacing w:line="360" w:lineRule="auto"/>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r>
        <w:t>lennie.Szent</w:t>
      </w:r>
      <w:proofErr w:type="spellEnd"/>
      <w:r>
        <w:t xml:space="preserve"> Benedek Regulája szerint is '' föl kell állítanunk az Úr szolgálatának iskoláját''.</w:t>
      </w:r>
    </w:p>
    <w:p w:rsidR="00A92DB8" w:rsidRPr="00A92DB8" w:rsidRDefault="00A92DB8" w:rsidP="00D96E25">
      <w:pPr>
        <w:pStyle w:val="Cmsor2"/>
        <w:spacing w:after="40"/>
      </w:pPr>
      <w:bookmarkStart w:id="5" w:name="_Toc161085551"/>
      <w:r>
        <w:t xml:space="preserve">2.1. </w:t>
      </w:r>
      <w:r w:rsidR="00F42DE4">
        <w:t>A 11-15 század</w:t>
      </w:r>
      <w:bookmarkEnd w:id="5"/>
    </w:p>
    <w:p w:rsidR="00485039" w:rsidRDefault="00F42DE4" w:rsidP="00A92DB8">
      <w:pPr>
        <w:spacing w:line="360" w:lineRule="auto"/>
      </w:pPr>
      <w:r>
        <w:t xml:space="preserve">A 11 - 15. század kolostori iskoláiban alapfokon az olvasást és az írást, középszinten a latin grammatikát, </w:t>
      </w:r>
      <w:proofErr w:type="spellStart"/>
      <w:r>
        <w:t>komputuszt</w:t>
      </w:r>
      <w:proofErr w:type="spellEnd"/>
      <w:r>
        <w:t xml:space="preserve"> (számítást )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485039" w:rsidRDefault="00F42DE4" w:rsidP="00A92DB8">
      <w:pPr>
        <w:spacing w:line="360" w:lineRule="auto"/>
      </w:pPr>
      <w: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A92DB8">
      <w:pPr>
        <w:spacing w:line="360" w:lineRule="auto"/>
      </w:pPr>
      <w: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w:t>
      </w:r>
      <w:proofErr w:type="spellStart"/>
      <w:r>
        <w:t>Jászó</w:t>
      </w:r>
      <w:proofErr w:type="spellEnd"/>
      <w:r>
        <w:t xml:space="preserve">, Lelesz, Csorna. A több száz szerzetest befogadó pálos: </w:t>
      </w:r>
      <w:proofErr w:type="spellStart"/>
      <w:r>
        <w:t>Budaszentlőrinc</w:t>
      </w:r>
      <w:proofErr w:type="spellEnd"/>
      <w:r>
        <w:t xml:space="preserve"> ( ahol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485039" w:rsidRDefault="00F42DE4" w:rsidP="00A92DB8">
      <w:pPr>
        <w:spacing w:line="360" w:lineRule="auto"/>
      </w:pPr>
      <w:r>
        <w:lastRenderedPageBreak/>
        <w:t>Első drámai emlékeink</w:t>
      </w:r>
    </w:p>
    <w:p w:rsidR="00485039" w:rsidRDefault="00F42DE4" w:rsidP="00A92DB8">
      <w:pPr>
        <w:spacing w:line="360" w:lineRule="auto"/>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Karsai Géza szerint a pannonhalmi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A92DB8" w:rsidRPr="00A92DB8" w:rsidRDefault="00A92DB8" w:rsidP="00A431E9">
      <w:pPr>
        <w:pStyle w:val="Cmsor2"/>
        <w:spacing w:after="40"/>
      </w:pPr>
      <w:bookmarkStart w:id="6" w:name="_Toc161085552"/>
      <w:r>
        <w:t xml:space="preserve">2.2. </w:t>
      </w:r>
      <w:r w:rsidR="00F42DE4">
        <w:t>A győri kiállítás</w:t>
      </w:r>
      <w:bookmarkEnd w:id="6"/>
    </w:p>
    <w:p w:rsidR="00485039" w:rsidRDefault="00F42DE4" w:rsidP="00A92DB8">
      <w:pPr>
        <w:spacing w:line="360" w:lineRule="auto"/>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A92DB8" w:rsidRPr="00A92DB8" w:rsidRDefault="00A92DB8" w:rsidP="00A431E9">
      <w:pPr>
        <w:pStyle w:val="Cmsor1"/>
        <w:spacing w:before="40" w:after="40"/>
      </w:pPr>
      <w:bookmarkStart w:id="7" w:name="_Toc161085553"/>
      <w:r>
        <w:t xml:space="preserve">3. </w:t>
      </w:r>
      <w:r w:rsidR="00F42DE4">
        <w:t>Középkori egyetemeink</w:t>
      </w:r>
      <w:bookmarkEnd w:id="7"/>
    </w:p>
    <w:p w:rsidR="00485039" w:rsidRDefault="00F42DE4" w:rsidP="00A92DB8">
      <w:pPr>
        <w:spacing w:line="360" w:lineRule="auto"/>
      </w:pPr>
      <w:r>
        <w:t xml:space="preserve">Mátyás király </w:t>
      </w:r>
    </w:p>
    <w:p w:rsidR="00485039" w:rsidRDefault="00F42DE4" w:rsidP="00A92DB8">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sikeres  elvégzése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A92DB8" w:rsidRPr="00A92DB8" w:rsidRDefault="00A92DB8" w:rsidP="00A431E9">
      <w:pPr>
        <w:pStyle w:val="Cmsor2"/>
        <w:spacing w:after="40"/>
      </w:pPr>
      <w:bookmarkStart w:id="8" w:name="_Toc161085554"/>
      <w:r>
        <w:t xml:space="preserve">3.1. </w:t>
      </w:r>
      <w:r w:rsidR="00F42DE4">
        <w:t>A pécsi egyetem</w:t>
      </w:r>
      <w:bookmarkEnd w:id="8"/>
    </w:p>
    <w:p w:rsidR="00485039" w:rsidRDefault="00F42DE4" w:rsidP="00A92DB8">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w:t>
      </w:r>
      <w:r>
        <w:lastRenderedPageBreak/>
        <w:t xml:space="preserve">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A92DB8" w:rsidRPr="00A92DB8" w:rsidRDefault="00A92DB8" w:rsidP="00A431E9">
      <w:pPr>
        <w:pStyle w:val="Cmsor2"/>
        <w:spacing w:after="40"/>
      </w:pPr>
      <w:bookmarkStart w:id="9" w:name="_Toc161085555"/>
      <w:r>
        <w:t xml:space="preserve">3.2. </w:t>
      </w:r>
      <w:r w:rsidR="00F42DE4">
        <w:t>Külföldön tanult diákjaink</w:t>
      </w:r>
      <w:bookmarkEnd w:id="9"/>
    </w:p>
    <w:p w:rsidR="00485039" w:rsidRDefault="00F42DE4" w:rsidP="00A92DB8">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r>
        <w:t>volt.A</w:t>
      </w:r>
      <w:proofErr w:type="spell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r>
        <w:t>róluk.Hagyomány</w:t>
      </w:r>
      <w:proofErr w:type="spellEnd"/>
      <w:r>
        <w:t xml:space="preserve"> volt védőszentjeik, különösen Szent László ünnepének megülése.</w:t>
      </w:r>
    </w:p>
    <w:p w:rsidR="003B1E9B" w:rsidRPr="003B1E9B" w:rsidRDefault="003B1E9B" w:rsidP="00A431E9">
      <w:pPr>
        <w:pStyle w:val="Cmsor3"/>
        <w:spacing w:after="40"/>
      </w:pPr>
      <w:bookmarkStart w:id="10" w:name="_Toc161085556"/>
      <w:r>
        <w:t xml:space="preserve">3.2.1. </w:t>
      </w:r>
      <w:r>
        <w:t>A mohácsi csa</w:t>
      </w:r>
      <w:r>
        <w:t>ta</w:t>
      </w:r>
      <w:bookmarkEnd w:id="10"/>
    </w:p>
    <w:p w:rsidR="00485039" w:rsidRDefault="00F42DE4" w:rsidP="00A92DB8">
      <w:pPr>
        <w:spacing w:line="360" w:lineRule="auto"/>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követik :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A92DB8" w:rsidRPr="00A92DB8" w:rsidRDefault="00A92DB8" w:rsidP="00A431E9">
      <w:pPr>
        <w:pStyle w:val="Cmsor2"/>
        <w:spacing w:after="40"/>
      </w:pPr>
      <w:bookmarkStart w:id="11" w:name="_Toc161085557"/>
      <w:r>
        <w:t xml:space="preserve">3.3. </w:t>
      </w:r>
      <w:r w:rsidR="00F42DE4">
        <w:t>A hitújítás kora</w:t>
      </w:r>
      <w:bookmarkEnd w:id="11"/>
    </w:p>
    <w:p w:rsidR="00485039" w:rsidRDefault="00F42DE4" w:rsidP="00A92DB8">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xml:space="preserv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w:t>
      </w:r>
      <w:r>
        <w:lastRenderedPageBreak/>
        <w:t>keletkeznek, ''</w:t>
      </w:r>
      <w:proofErr w:type="spellStart"/>
      <w:r>
        <w:t>Burschenschaftok</w:t>
      </w:r>
      <w:proofErr w:type="spellEnd"/>
      <w:r>
        <w:t>'' ,melyeknek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A92DB8">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A92DB8" w:rsidRPr="00A92DB8" w:rsidRDefault="00A92DB8" w:rsidP="00A431E9">
      <w:pPr>
        <w:pStyle w:val="Cmsor3"/>
        <w:spacing w:after="40"/>
      </w:pPr>
      <w:bookmarkStart w:id="12" w:name="_Toc161085558"/>
      <w:r>
        <w:t>3.</w:t>
      </w:r>
      <w:r w:rsidR="003B1E9B">
        <w:t>3.1.</w:t>
      </w:r>
      <w:r>
        <w:t xml:space="preserve"> </w:t>
      </w:r>
      <w:r w:rsidR="00F42DE4">
        <w:t>Szerzetes rendek és iskoláik</w:t>
      </w:r>
      <w:bookmarkEnd w:id="12"/>
    </w:p>
    <w:p w:rsidR="00485039" w:rsidRDefault="00F42DE4" w:rsidP="00A92DB8">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belsejében : Veszprém, Vác, Kecskemét, Pest, Debrecen, Szeged. 1721-ben megalakult 12 rendházzal  a MAGYAR RENDTARTOMÁNY: Az alapítások tovább folytatódtak:Nagykároly, Tokaj (később Sátoraljaújhelyen), Rózsahegy, Máramarossziget, Kisszeben, Magyaróvár, </w:t>
      </w:r>
      <w:proofErr w:type="spellStart"/>
      <w:r>
        <w:t>Szentanna</w:t>
      </w:r>
      <w:proofErr w:type="spellEnd"/>
      <w:r>
        <w:t xml:space="preserve">(később </w:t>
      </w:r>
      <w:r>
        <w:lastRenderedPageBreak/>
        <w:t xml:space="preserve">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A92DB8">
      <w:pPr>
        <w:spacing w:line="360" w:lineRule="auto"/>
      </w:pPr>
      <w: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Kézdivásárhelyen,Miskolcon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A92DB8">
      <w:pPr>
        <w:spacing w:line="360" w:lineRule="auto"/>
      </w:pPr>
      <w:r>
        <w:t xml:space="preserve">A protestáns iskolák is tovább fejlődnek,ha küzdenek is néha nehézségekkel. 1828-ban Brunszvik Teréz magnyitja Budán az első magyarországi óvodát. A század 70-es, 80-as éveiben azután tömegesen szerveződnek. </w:t>
      </w:r>
    </w:p>
    <w:p w:rsidR="00A92DB8" w:rsidRPr="00A92DB8" w:rsidRDefault="00A92DB8" w:rsidP="00A431E9">
      <w:pPr>
        <w:pStyle w:val="Cmsor1"/>
        <w:spacing w:before="40" w:after="40"/>
      </w:pPr>
      <w:bookmarkStart w:id="13" w:name="_Toc161085559"/>
      <w:r>
        <w:t xml:space="preserve">4. </w:t>
      </w:r>
      <w:r w:rsidR="00F42DE4">
        <w:t>Tanügyi reformok</w:t>
      </w:r>
      <w:bookmarkEnd w:id="13"/>
    </w:p>
    <w:p w:rsidR="00485039" w:rsidRDefault="00F42DE4" w:rsidP="00A92DB8">
      <w:pPr>
        <w:spacing w:line="360" w:lineRule="auto"/>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A92DB8">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w:t>
      </w:r>
      <w:r>
        <w:lastRenderedPageBreak/>
        <w:t xml:space="preserve">Jugoszláviához, három fiumei Olaszországhoz ,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3B1E9B" w:rsidRPr="003B1E9B" w:rsidRDefault="003B1E9B" w:rsidP="00A431E9">
      <w:pPr>
        <w:pStyle w:val="Cmsor2"/>
        <w:spacing w:after="40"/>
      </w:pPr>
      <w:bookmarkStart w:id="14" w:name="_Toc161085560"/>
      <w:r>
        <w:t xml:space="preserve">4.1. </w:t>
      </w:r>
      <w:r w:rsidR="00F42DE4">
        <w:t>A XX. század</w:t>
      </w:r>
      <w:bookmarkEnd w:id="14"/>
    </w:p>
    <w:p w:rsidR="00485039" w:rsidRDefault="00F42DE4" w:rsidP="00A92DB8">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A92DB8">
      <w:pPr>
        <w:spacing w:line="360" w:lineRule="auto"/>
      </w:pPr>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''-t. (</w:t>
      </w:r>
      <w:proofErr w:type="gramStart"/>
      <w:r>
        <w:t>Német</w:t>
      </w:r>
      <w:proofErr w:type="gramEnd"/>
      <w:r>
        <w:t xml:space="preserve">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-hordóját'' /pl. a berlini olimpia neves 3 magyar aranyérmes napján :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sidP="00A92DB8">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w:t>
      </w:r>
      <w:r>
        <w:lastRenderedPageBreak/>
        <w:t xml:space="preserve">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3B1E9B" w:rsidRPr="003B1E9B" w:rsidRDefault="003B1E9B" w:rsidP="00A431E9">
      <w:pPr>
        <w:pStyle w:val="Cmsor3"/>
        <w:spacing w:after="40"/>
      </w:pPr>
      <w:bookmarkStart w:id="15" w:name="_Toc161085561"/>
      <w:r>
        <w:t xml:space="preserve">4.1.1. </w:t>
      </w:r>
      <w:r w:rsidR="00F42DE4">
        <w:t>Az 1948-as változások</w:t>
      </w:r>
      <w:bookmarkEnd w:id="15"/>
    </w:p>
    <w:p w:rsidR="00485039" w:rsidRDefault="00F42DE4" w:rsidP="00A92DB8">
      <w:pPr>
        <w:spacing w:line="360" w:lineRule="auto"/>
      </w:pPr>
      <w: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3B1E9B" w:rsidRPr="003B1E9B" w:rsidRDefault="003B1E9B" w:rsidP="00A431E9">
      <w:pPr>
        <w:pStyle w:val="Cmsor3"/>
        <w:spacing w:after="40"/>
      </w:pPr>
      <w:bookmarkStart w:id="16" w:name="_Toc161085562"/>
      <w:r>
        <w:t xml:space="preserve">4.1.2. </w:t>
      </w:r>
      <w:r w:rsidR="00F42DE4">
        <w:t>Napjainkban</w:t>
      </w:r>
      <w:bookmarkEnd w:id="16"/>
    </w:p>
    <w:p w:rsidR="00485039" w:rsidRDefault="00F42DE4" w:rsidP="00A92DB8">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sidP="00A92DB8">
      <w:pPr>
        <w:spacing w:line="360" w:lineRule="auto"/>
      </w:pPr>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 </w:t>
      </w:r>
      <w:proofErr w:type="spellStart"/>
      <w:r>
        <w:t>Gran</w:t>
      </w:r>
      <w:proofErr w:type="spell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485039" w:rsidRDefault="00F42DE4" w:rsidP="00A92DB8">
      <w:pPr>
        <w:spacing w:line="360" w:lineRule="auto"/>
      </w:pPr>
      <w:r>
        <w:t>Az iskolák mindig a jövőt építették, sokszor háborúk vagy egyéb súlyos nehézségek közepette. Meggyőződésünk, hogy ezt teszik most és s jövőben is.</w:t>
      </w:r>
    </w:p>
    <w:p w:rsidR="00F42DE4" w:rsidRDefault="00F42DE4" w:rsidP="00A92DB8">
      <w:pPr>
        <w:spacing w:line="360" w:lineRule="auto"/>
      </w:pPr>
      <w:r>
        <w:t>Erre tanít bennünket a magyar iskola ezer éve.</w:t>
      </w:r>
    </w:p>
    <w:sectPr w:rsidR="00F42DE4">
      <w:headerReference w:type="default" r:id="rId8"/>
      <w:footerReference w:type="default" r:id="rId9"/>
      <w:pgSz w:w="12242" w:h="15842"/>
      <w:pgMar w:top="1418" w:right="1418" w:bottom="1418" w:left="1418" w:header="708" w:footer="708" w:gutter="0"/>
      <w:paperSrc w:first="8" w:other="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6E7" w:rsidRDefault="007036E7" w:rsidP="00852A94">
      <w:r>
        <w:separator/>
      </w:r>
    </w:p>
  </w:endnote>
  <w:endnote w:type="continuationSeparator" w:id="0">
    <w:p w:rsidR="007036E7" w:rsidRDefault="007036E7" w:rsidP="0085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30110"/>
      <w:docPartObj>
        <w:docPartGallery w:val="Page Numbers (Bottom of Page)"/>
        <w:docPartUnique/>
      </w:docPartObj>
    </w:sdtPr>
    <w:sdtContent>
      <w:p w:rsidR="00852A94" w:rsidRDefault="00852A94">
        <w:pPr>
          <w:pStyle w:val="llb"/>
          <w:jc w:val="center"/>
        </w:pPr>
        <w:r>
          <w:fldChar w:fldCharType="begin"/>
        </w:r>
        <w:r>
          <w:instrText>PAGE   \* MERGEFORMAT</w:instrText>
        </w:r>
        <w:r>
          <w:fldChar w:fldCharType="separate"/>
        </w:r>
        <w:r>
          <w:t>2</w:t>
        </w:r>
        <w:r>
          <w:fldChar w:fldCharType="end"/>
        </w:r>
      </w:p>
    </w:sdtContent>
  </w:sdt>
  <w:p w:rsidR="00852A94" w:rsidRDefault="00852A9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6E7" w:rsidRDefault="007036E7" w:rsidP="00852A94">
      <w:r>
        <w:separator/>
      </w:r>
    </w:p>
  </w:footnote>
  <w:footnote w:type="continuationSeparator" w:id="0">
    <w:p w:rsidR="007036E7" w:rsidRDefault="007036E7" w:rsidP="00852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A94" w:rsidRDefault="00852A94">
    <w:pPr>
      <w:pStyle w:val="lfej"/>
    </w:pPr>
    <w:r>
      <w:t>Pásztor Zsuzsanna – Az ezeréves magyar iskola (Mozaikszemek)</w:t>
    </w:r>
  </w:p>
  <w:p w:rsidR="00852A94" w:rsidRDefault="00852A9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84CEE"/>
    <w:multiLevelType w:val="multilevel"/>
    <w:tmpl w:val="FDE846A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A501C9"/>
    <w:multiLevelType w:val="hybridMultilevel"/>
    <w:tmpl w:val="354043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3B1E9B"/>
    <w:rsid w:val="003E5404"/>
    <w:rsid w:val="00485039"/>
    <w:rsid w:val="007036E7"/>
    <w:rsid w:val="00852A94"/>
    <w:rsid w:val="008E5BDA"/>
    <w:rsid w:val="0093182A"/>
    <w:rsid w:val="00A431E9"/>
    <w:rsid w:val="00A92DB8"/>
    <w:rsid w:val="00C97B84"/>
    <w:rsid w:val="00CA6CF8"/>
    <w:rsid w:val="00D96E25"/>
    <w:rsid w:val="00DE48E5"/>
    <w:rsid w:val="00E56F56"/>
    <w:rsid w:val="00E65DF6"/>
    <w:rsid w:val="00EF55B4"/>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42EDC"/>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E5404"/>
    <w:pPr>
      <w:overflowPunct w:val="0"/>
      <w:autoSpaceDE w:val="0"/>
      <w:autoSpaceDN w:val="0"/>
      <w:adjustRightInd w:val="0"/>
      <w:jc w:val="both"/>
      <w:textAlignment w:val="baseline"/>
    </w:pPr>
    <w:rPr>
      <w:sz w:val="24"/>
    </w:rPr>
  </w:style>
  <w:style w:type="paragraph" w:styleId="Cmsor1">
    <w:name w:val="heading 1"/>
    <w:basedOn w:val="Norml"/>
    <w:next w:val="Norml"/>
    <w:link w:val="Cmsor1Char"/>
    <w:uiPriority w:val="9"/>
    <w:qFormat/>
    <w:rsid w:val="00A92DB8"/>
    <w:pPr>
      <w:keepNext/>
      <w:keepLines/>
      <w:spacing w:before="240"/>
      <w:jc w:val="left"/>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A92DB8"/>
    <w:pPr>
      <w:keepNext/>
      <w:keepLines/>
      <w:spacing w:before="40"/>
      <w:jc w:val="left"/>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3B1E9B"/>
    <w:pPr>
      <w:keepNext/>
      <w:keepLines/>
      <w:spacing w:before="40"/>
      <w:jc w:val="left"/>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A92DB8"/>
    <w:rPr>
      <w:rFonts w:eastAsiaTheme="majorEastAsia" w:cstheme="majorBidi"/>
      <w:b/>
      <w:sz w:val="36"/>
      <w:szCs w:val="32"/>
    </w:rPr>
  </w:style>
  <w:style w:type="character" w:customStyle="1" w:styleId="Cmsor2Char">
    <w:name w:val="Címsor 2 Char"/>
    <w:basedOn w:val="Bekezdsalapbettpusa"/>
    <w:link w:val="Cmsor2"/>
    <w:uiPriority w:val="9"/>
    <w:rsid w:val="00A92DB8"/>
    <w:rPr>
      <w:rFonts w:eastAsiaTheme="majorEastAsia" w:cstheme="majorBidi"/>
      <w:b/>
      <w:sz w:val="32"/>
      <w:szCs w:val="26"/>
    </w:rPr>
  </w:style>
  <w:style w:type="character" w:customStyle="1" w:styleId="Cmsor3Char">
    <w:name w:val="Címsor 3 Char"/>
    <w:basedOn w:val="Bekezdsalapbettpusa"/>
    <w:link w:val="Cmsor3"/>
    <w:uiPriority w:val="9"/>
    <w:rsid w:val="003B1E9B"/>
    <w:rPr>
      <w:rFonts w:eastAsiaTheme="majorEastAsia" w:cstheme="majorBidi"/>
      <w:b/>
      <w:sz w:val="28"/>
      <w:szCs w:val="24"/>
    </w:rPr>
  </w:style>
  <w:style w:type="paragraph" w:styleId="Tartalomjegyzkcmsora">
    <w:name w:val="TOC Heading"/>
    <w:basedOn w:val="Cmsor1"/>
    <w:next w:val="Norml"/>
    <w:uiPriority w:val="39"/>
    <w:unhideWhenUsed/>
    <w:qFormat/>
    <w:rsid w:val="00C97B84"/>
    <w:pPr>
      <w:overflowPunct/>
      <w:autoSpaceDE/>
      <w:autoSpaceDN/>
      <w:adjustRightInd/>
      <w:spacing w:line="259" w:lineRule="auto"/>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C97B84"/>
    <w:pPr>
      <w:spacing w:after="100"/>
    </w:pPr>
  </w:style>
  <w:style w:type="paragraph" w:styleId="TJ2">
    <w:name w:val="toc 2"/>
    <w:basedOn w:val="Norml"/>
    <w:next w:val="Norml"/>
    <w:autoRedefine/>
    <w:uiPriority w:val="39"/>
    <w:unhideWhenUsed/>
    <w:rsid w:val="00C97B84"/>
    <w:pPr>
      <w:spacing w:after="100"/>
      <w:ind w:left="240"/>
    </w:pPr>
  </w:style>
  <w:style w:type="paragraph" w:styleId="TJ3">
    <w:name w:val="toc 3"/>
    <w:basedOn w:val="Norml"/>
    <w:next w:val="Norml"/>
    <w:autoRedefine/>
    <w:uiPriority w:val="39"/>
    <w:unhideWhenUsed/>
    <w:rsid w:val="00C97B84"/>
    <w:pPr>
      <w:spacing w:after="100"/>
      <w:ind w:left="480"/>
    </w:pPr>
  </w:style>
  <w:style w:type="character" w:styleId="Hiperhivatkozs">
    <w:name w:val="Hyperlink"/>
    <w:basedOn w:val="Bekezdsalapbettpusa"/>
    <w:uiPriority w:val="99"/>
    <w:unhideWhenUsed/>
    <w:rsid w:val="00C97B84"/>
    <w:rPr>
      <w:color w:val="0000FF" w:themeColor="hyperlink"/>
      <w:u w:val="single"/>
    </w:rPr>
  </w:style>
  <w:style w:type="paragraph" w:styleId="lfej">
    <w:name w:val="header"/>
    <w:basedOn w:val="Norml"/>
    <w:link w:val="lfejChar"/>
    <w:uiPriority w:val="99"/>
    <w:unhideWhenUsed/>
    <w:rsid w:val="00852A94"/>
    <w:pPr>
      <w:tabs>
        <w:tab w:val="center" w:pos="4536"/>
        <w:tab w:val="right" w:pos="9072"/>
      </w:tabs>
    </w:pPr>
  </w:style>
  <w:style w:type="character" w:customStyle="1" w:styleId="lfejChar">
    <w:name w:val="Élőfej Char"/>
    <w:basedOn w:val="Bekezdsalapbettpusa"/>
    <w:link w:val="lfej"/>
    <w:uiPriority w:val="99"/>
    <w:rsid w:val="00852A94"/>
    <w:rPr>
      <w:sz w:val="24"/>
    </w:rPr>
  </w:style>
  <w:style w:type="paragraph" w:styleId="llb">
    <w:name w:val="footer"/>
    <w:basedOn w:val="Norml"/>
    <w:link w:val="llbChar"/>
    <w:uiPriority w:val="99"/>
    <w:unhideWhenUsed/>
    <w:rsid w:val="00852A94"/>
    <w:pPr>
      <w:tabs>
        <w:tab w:val="center" w:pos="4536"/>
        <w:tab w:val="right" w:pos="9072"/>
      </w:tabs>
    </w:pPr>
  </w:style>
  <w:style w:type="character" w:customStyle="1" w:styleId="llbChar">
    <w:name w:val="Élőláb Char"/>
    <w:basedOn w:val="Bekezdsalapbettpusa"/>
    <w:link w:val="llb"/>
    <w:uiPriority w:val="99"/>
    <w:rsid w:val="00852A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3489-5202-4FBD-B80E-7CBAD471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6190</TotalTime>
  <Pages>10</Pages>
  <Words>2831</Words>
  <Characters>19541</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Pásztor Zsuzsanna</cp:lastModifiedBy>
  <cp:revision>48</cp:revision>
  <cp:lastPrinted>1996-04-07T12:44:00Z</cp:lastPrinted>
  <dcterms:created xsi:type="dcterms:W3CDTF">2024-03-07T13:29:00Z</dcterms:created>
  <dcterms:modified xsi:type="dcterms:W3CDTF">2024-03-11T20:44:00Z</dcterms:modified>
</cp:coreProperties>
</file>