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30"/>
        <w:jc w:val="both"/>
        <w:rPr>
          <w:rFonts w:ascii="Times New Roman" w:cs="Times New Roman" w:eastAsia="Times New Roman" w:hAnsi="Times New Roman"/>
          <w:color w:val="0563c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1c4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4471c4"/>
          <w:sz w:val="32"/>
          <w:szCs w:val="32"/>
          <w:rtl w:val="0"/>
        </w:rPr>
        <w:t xml:space="preserve">AVAN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1c4"/>
          <w:sz w:val="32"/>
          <w:szCs w:val="32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4471c4"/>
          <w:sz w:val="32"/>
          <w:szCs w:val="32"/>
          <w:rtl w:val="0"/>
        </w:rPr>
        <w:t xml:space="preserve">ALYAN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1c4"/>
          <w:sz w:val="32"/>
          <w:szCs w:val="32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4471c4"/>
          <w:sz w:val="32"/>
          <w:szCs w:val="32"/>
          <w:rtl w:val="0"/>
        </w:rPr>
        <w:t xml:space="preserve">AGENDLA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1c4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471c4"/>
          <w:sz w:val="18"/>
          <w:szCs w:val="18"/>
          <w:rtl w:val="0"/>
        </w:rPr>
        <w:t xml:space="preserve">+1 (959) 217 9050 | pa1kalyan18.nagendla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18"/>
          <w:szCs w:val="18"/>
          <w:rtl w:val="0"/>
        </w:rPr>
        <w:t xml:space="preserve">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1c4"/>
          <w:sz w:val="18"/>
          <w:szCs w:val="18"/>
          <w:u w:val="none"/>
          <w:rtl w:val="0"/>
        </w:rPr>
        <w:t xml:space="preserve">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color w:val="0563c1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u w:val="single"/>
          <w:rtl w:val="0"/>
        </w:rPr>
        <w:t xml:space="preserve">Professional Summary____________________________________________________________________________________________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b w:val="1"/>
          <w:color w:val="2f549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Driven Software Engineer with over 4+ years of experience leveraging Agile across every phase of the Software Development Lifecycle to deliver modern, robust software solutions that exceed customer’s expectations. As a team player with a positive attitude, I am always eager to employ new ideas, and technologies to achieve organizational goals. I am confident that my analytical, interpersonal skills, and a proven track record of analyzing situations and making decisions in a fast-paced environment, combined with my technical expertise, makes me a valuable asset to any organization seeking to drive innovation and achieve their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u w:val="single"/>
          <w:rtl w:val="0"/>
        </w:rPr>
        <w:t xml:space="preserve">Professional Experience___________________________________________________________________________________________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b w:val="1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central Missouri – Software Developer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 2021 – April 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Led backend development on a slow &amp; unreliable web app that shows results of students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; Incorporated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microservices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architecture that led to a reduction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85%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of students' login time which enhanced the result-viewing experience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Utilized Java 8 features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Streams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Lambdas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Functional interfaces, Multi-threading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Generics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Exception handling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Execution services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to improve code efficiency and the overall performance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15%</w:t>
      </w:r>
    </w:p>
    <w:p w:rsidR="00000000" w:rsidDel="00000000" w:rsidP="00000000" w:rsidRDefault="00000000" w:rsidRPr="00000000" w14:paraId="00000009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Cleveland State University – Software Developer    </w:t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Feb 2021 –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development of a full stack scalable distributed file-sharing application for researchers to manage and share files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 and developed the app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microservices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Rest APIs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RabbitMQ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as an intra-service communication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API gateway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requests as a middleware to validate/authenticate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tokens, to act as a single endpoint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micro-services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OpenShift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cluster scripting resource files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Jenkin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pipelines on IU Jetstream cloud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Achieved up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1800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concurrent requests per instance, tested through load test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 the frontend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the backend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Django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MongoDB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storage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="216" w:lineRule="auto"/>
        <w:ind w:right="3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Xsilica Software Solutions - Software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Feb 2017 – Dec 2020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implemented a flexible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access control 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that enables users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share files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others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URLs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user accounts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ensuring granular control over file access permissions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utilizes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UUID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ACLs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secure data transmission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responsive user interfaces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GraphQL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a scalable backend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Node.js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greatly to increase code quality and productivity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driven development (TDD),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principles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MongoDB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manage data,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user information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file metadata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access permissions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integrity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Established and maintained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automating the build, test, and deployment process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the application's performance and availability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 CloudWatch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troubleshooting and analysis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API Gateway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deploy serverless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GraphQL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backends, reducing operational overhead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Optimized code and database queries for efficient handling of file transfers, resulting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responsive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scalable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file-sharing platform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Enhanced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engagement by integrating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real-time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notifications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WebSockets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notifying users of file uploads, downloads, and shared file updates, improving the overall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20" w:line="240" w:lineRule="auto"/>
        <w:ind w:left="360" w:right="30" w:hanging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Spearheaded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A/B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enhancements, leading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15%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increase in conversion rates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subscriptions</w:t>
      </w:r>
    </w:p>
    <w:p w:rsidR="00000000" w:rsidDel="00000000" w:rsidP="00000000" w:rsidRDefault="00000000" w:rsidRPr="00000000" w14:paraId="0000001C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u w:val="single"/>
          <w:rtl w:val="0"/>
        </w:rPr>
        <w:t xml:space="preserve">Projects________________________________________________________________________________________________________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Grade card application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Led backend development on a slow &amp; unreliable web app that shows results of students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; Incorporated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microservices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architecture that led to a reduction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85%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of students' login time which enhanced the result-viewing experience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Utilized Java 8 features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Streams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Lambdas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Functional interfaces, Multi-threading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Generics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Exception handling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Execution services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to improve code efficiency and the overall performance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15%</w:t>
      </w:r>
    </w:p>
    <w:p w:rsidR="00000000" w:rsidDel="00000000" w:rsidP="00000000" w:rsidRDefault="00000000" w:rsidRPr="00000000" w14:paraId="00000021">
      <w:pPr>
        <w:spacing w:after="0" w:line="276" w:lineRule="auto"/>
        <w:ind w:left="-18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Weather Application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(Deployed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 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Responsive, single-page UI to display weather information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Material 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TailwindCSS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D3.js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user-friendly weather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featuring a responsive design for seamless user experience across various devices. Integrated real-time weather data retrieval and display, enhancing accessibility and user engagement.</w:t>
      </w:r>
    </w:p>
    <w:p w:rsidR="00000000" w:rsidDel="00000000" w:rsidP="00000000" w:rsidRDefault="00000000" w:rsidRPr="00000000" w14:paraId="00000024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b w:val="1"/>
          <w:color w:val="2f549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u w:val="single"/>
          <w:rtl w:val="0"/>
        </w:rPr>
        <w:t xml:space="preserve">Skills___________________________________________________________________________________________________________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Programming/Scripting Languages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Java, Python, JavaScript, TypeScript, SQL, HTML, CSS</w:t>
      </w:r>
    </w:p>
    <w:p w:rsidR="00000000" w:rsidDel="00000000" w:rsidP="00000000" w:rsidRDefault="00000000" w:rsidRPr="00000000" w14:paraId="00000026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w9koyfy4iq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</w:t>
        <w:tab/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MongoDB, MySQL, Oracle DB, MS SQL</w:t>
      </w:r>
    </w:p>
    <w:p w:rsidR="00000000" w:rsidDel="00000000" w:rsidP="00000000" w:rsidRDefault="00000000" w:rsidRPr="00000000" w14:paraId="00000027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je52upjfyzc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Frameworks</w:t>
        <w:tab/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ReactJS, Angular, J2EE, Spring (MVC, Boot, Batch), ASP.NET, jQuery,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Testing Tools</w:t>
        <w:tab/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Junit, Jest, Enzyme, Cypress</w:t>
      </w:r>
    </w:p>
    <w:p w:rsidR="00000000" w:rsidDel="00000000" w:rsidP="00000000" w:rsidRDefault="00000000" w:rsidRPr="00000000" w14:paraId="00000029">
      <w:pPr>
        <w:spacing w:after="0" w:line="240" w:lineRule="auto"/>
        <w:ind w:right="3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Version Control/Project Management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Git (GitHub, Bitbucket, GitLab), Jira, Sourcetree, Jenkins</w:t>
      </w:r>
    </w:p>
    <w:p w:rsidR="00000000" w:rsidDel="00000000" w:rsidP="00000000" w:rsidRDefault="00000000" w:rsidRPr="00000000" w14:paraId="0000002A">
      <w:pPr>
        <w:spacing w:after="0" w:line="240" w:lineRule="auto"/>
        <w:ind w:right="-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u w:val="single"/>
          <w:rtl w:val="0"/>
        </w:rPr>
        <w:t xml:space="preserve">Education_______________________________________________________________________________________________________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-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Cleveland State University - Cleveland, Ohio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 2021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-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Masters in Computer Science</w:t>
        <w:tab/>
        <w:tab/>
        <w:tab/>
        <w:tab/>
        <w:tab/>
        <w:tab/>
        <w:tab/>
        <w:tab/>
        <w:tab/>
        <w:tab/>
        <w:tab/>
        <w:t xml:space="preserve">      GPA: 3.70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-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Central Missouri - Kansas City, Missouri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 2021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-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Master of Science in Computer Information Systems and Information Technology</w:t>
        <w:tab/>
        <w:tab/>
        <w:tab/>
        <w:tab/>
        <w:tab/>
        <w:t xml:space="preserve">      GPA: 3.23</w:t>
      </w:r>
    </w:p>
    <w:sectPr>
      <w:headerReference r:id="rId9" w:type="default"/>
      <w:pgSz w:h="15840" w:w="12240" w:orient="portrait"/>
      <w:pgMar w:bottom="720" w:top="720" w:left="567" w:right="47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pa1kalyan96/" TargetMode="External"/><Relationship Id="rId7" Type="http://schemas.openxmlformats.org/officeDocument/2006/relationships/hyperlink" Target="https://portfolio-eight-eta-74.vercel.app/" TargetMode="External"/><Relationship Id="rId8" Type="http://schemas.openxmlformats.org/officeDocument/2006/relationships/hyperlink" Target="https://weather-app-nine-bice-49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