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Generated Content for: Clothing and apparel</w:t>
      </w:r>
    </w:p>
    <w:p>
      <w:pPr>
        <w:pStyle w:val="Heading1"/>
      </w:pPr>
      <w:r>
        <w:t>Variation 1</w:t>
      </w:r>
    </w:p>
    <w:p>
      <w:r>
        <w:t>**The Evolution of Clothing and Apparel: A Reflection on Culture and Innovation**</w:t>
        <w:br/>
        <w:br/>
        <w:t>Clothing and apparel have long transcended their basic function of protection and modesty, evolving into powerful vehicles for self-expression, cultural identity, and innovation. As societies have developed, so too have the fabrics, styles, and production methods used in the fashion industry.</w:t>
        <w:br/>
        <w:br/>
        <w:t>Historically, clothing has served as a reflection of social status, profession, and even geographic location. Indigenous peoples around the world have utilized local materials to create garments that represent their heritage, often incorporating symbolic elements that narrate their stories and beliefs. As globalization accelerated, these traditional garments began to influence modern fashion trends, and multiculturalism became a central theme in contemporary clothing design.</w:t>
        <w:br/>
        <w:br/>
        <w:t>The late 20th and early 21st centuries witnessed a seismic shift in the apparel landscape, heavily influenced by technological advancements and sustainability movements. The introduction of synthetic materials allowed for greater versatility, durability, and affordability, while also paving the way for athleisure and activewear trends that blurred the lines between comfort and style. However, this expansion has also raised critical discussions about the environmental impacts of fast fashion, prompting a resurgence of interest in sustainable practices.</w:t>
        <w:br/>
        <w:br/>
        <w:t>Brands now face the challenge of reconciling consumer demand for trendy apparel with an ethical obligation to minimize their ecological footprint. Innovations such as biodegradable fabrics, upcycled materials, and transparent supply chains are increasingly being adopted. Additionally, the rise of e-commerce has revolutionized how consumers shop, providing unparalleled access to diverse styles and brands from around the globe.</w:t>
        <w:br/>
        <w:br/>
        <w:t>In conclusion, clothing and apparel are more than mere textiles; they encapsulate the essence of human culture and creativity. As the industry continues to adapt to an ever-changing world, it remains imperative for stakeholders to prioritize sustainable practices and cultural sensitivity, ensuring that the evolution of clothing reflects not only aesthetics but also responsibility and respect for the planet and its diverse peoples.</w:t>
      </w:r>
    </w:p>
    <w:p>
      <w:pPr>
        <w:pStyle w:val="Heading1"/>
      </w:pPr>
      <w:r>
        <w:t>Variation 2</w:t>
      </w:r>
    </w:p>
    <w:p>
      <w:r>
        <w:t>**Clothing and Apparel: An Industry Overview**</w:t>
        <w:br/>
        <w:br/>
        <w:t>The clothing and apparel industry represents a dynamic segment of the global economy, intertwining culture, innovation, and sustainability. This sector encompasses a vast array of products, from basic essentials to high-fashion garments, catering to diverse consumer needs and preferences.</w:t>
        <w:br/>
        <w:br/>
        <w:t>At the heart of the clothing industry lies a blend of tradition and modernity. Over the years, fashion has evolved dramatically, influenced by societal trends, technological advancements, and environmental consciousness. Designers continually seek to innovate, whether through the use of sustainable materials or the integration of smart technology into everyday wear. This emphasis on innovation is reflected in the increasing popularity of athleisure, eco-friendly fabrics, and custom-made clothing options, which cater to an ever-evolving consumer base.</w:t>
        <w:br/>
        <w:br/>
        <w:t>Moreover, the globalization of fashion has made it imperative for brands to understand cultural nuances and regional preferences. With online shopping revolutionizing accessibility, consumers have an unprecedented ability to explore global trends while supporting local artisans. This evolving landscape also presents challenges, particularly concerning ethical production practices. Consumers are becoming more discerning about the origins and labor conditions associated with their clothing, prompting brands to enhance transparency and foster responsible supply chains.</w:t>
        <w:br/>
        <w:br/>
        <w:t>In recent years, the industry has seen a significant shift towards sustainability. Many companies are now adopting circular fashion principles, focusing on recycling, upcycling, and minimizing waste. This shift not only addresses environmental concerns but also resonates with the values of an increasingly eco-conscious consumer demographic.</w:t>
        <w:br/>
        <w:br/>
        <w:t>As the clothing and apparel industry continues to evolve, its intersectional nature remains a focal point for innovation and growth. By balancing aesthetics with sustainability and ethical practices, brands can meet the demands of modern consumers while contributing positively to society and the environment. This ongoing transformation heralds a promising future for an industry rooted in both creativity and responsibility.</w:t>
      </w:r>
    </w:p>
    <w:p>
      <w:pPr>
        <w:pStyle w:val="Heading1"/>
      </w:pPr>
      <w:r>
        <w:t>Variation 3</w:t>
      </w:r>
    </w:p>
    <w:p>
      <w:r>
        <w:t>**The Evolution of Clothing and Apparel: A Professional Perspective**</w:t>
        <w:br/>
        <w:br/>
        <w:t>Clothing and apparel have transcended mere functionality, evolving into a vital aspect of personal expression and cultural identity. As the industry broadens its horizons, it reflects both the zeitgeist of its era and the intricacies of global dynamics.</w:t>
        <w:br/>
        <w:br/>
        <w:t>Historically, clothing served primarily as a means of protection against environmental elements. However, as societies advanced, so did the complexity of attire. The Middle Ages, for example, saw the emergence of distinguishable social classes through fashion, with noble attire indicating wealth and status. This trend has persisted through time, making clothing a significant marker of identity transcending socio-economic boundaries.</w:t>
        <w:br/>
        <w:br/>
        <w:t>In recent years, the apparel industry has undergone a transformative shift, propelled by fast fashion and e-commerce. Fast fashion allows consumers to access high-quality, aesthetically pleasing garments at an accelerated pace, catering to the ever-changing landscape of trends. Yet, this approach raises concerns regarding sustainability and ethical production practices. As a response, brands are increasingly adopting eco-friendly practices and transparent supply chains, aligning themselves with a growing consumer demand for conscientious consumption.</w:t>
        <w:br/>
        <w:br/>
        <w:t>Moreover, technological advancements have further revolutionized the clothing sector. The rise of wearable technology—smartwatches, fitness trackers, and innovative fabrics—enhances functionality and consumer experience. Additionally, augmented reality and virtual fitting rooms are redefining the shopping experience, allowing for a personalized and engaging consumer interface.</w:t>
        <w:br/>
        <w:br/>
        <w:t>As we move forward, the interplay between fashion, technology, and sustainability will continue to shape the future of clothing and apparel. The industry's evolution mirrors broader societal changes, encapsulating our values, aspirations, and the ongoing dialogue surrounding identity and culture. In this dynamic landscape, staying informed and adaptable is essential for stakeholders to navigate the complexities of an ever-evolving market.</w:t>
      </w:r>
    </w:p>
    <w:p>
      <w:pPr>
        <w:pStyle w:val="Heading1"/>
      </w:pPr>
      <w:r>
        <w:t>Variation 4</w:t>
      </w:r>
    </w:p>
    <w:p>
      <w:r>
        <w:t>**Title: The Evolution of Clothing and Apparel: A Comprehensive Overview**</w:t>
        <w:br/>
        <w:br/>
        <w:t>Clothing and apparel have played an indispensable role in human society, serving not only as a basic necessity for protection against the elements but also as a means of self-expression, cultural identity, and social status. The evolution of clothing reflects broader historical, economic, and technological changes, resulting in an ever-diversifying industry.</w:t>
        <w:br/>
        <w:br/>
        <w:t>Historically, clothing materialized from the need for warmth and protection. Early humans utilized animal skins and natural fibers, transitioning to woven fabrics as techniques evolved. The introduction of textiles marked a significant leap, paving the way for intricate designs and garments that conveyed status. The ancient civilizations of Mesopotamia, Egypt, and China showcased the craftsmanship of their time, with clothing often indicating hierarchy and occupation.</w:t>
        <w:br/>
        <w:br/>
        <w:t>The 19th century heralded the advent of the Industrial Revolution, transforming the clothing industry. Mass production techniques, including the use of sewing machines, significantly reduced costs and allowed for wider accessibility. This era also saw the rise of fashion as an influential cultural force, moving beyond utility to aesthetics and trends. Designers began to shape public perception through innovative styles, establishing the foundations of modern fashion.</w:t>
        <w:br/>
        <w:br/>
        <w:t>In contemporary society, the clothing and apparel industry has further diversified, embracing sustainability and ethical practices. As consumers become increasingly conscious of their environmental impact, brands are adapting to incorporate eco-friendly materials and transparent supply chains. The rise of fast fashion has also compelled traditional manufacturers to rethink their strategies, balancing profitability with social responsibility.</w:t>
        <w:br/>
        <w:br/>
        <w:t>Moreover, technology continues to reshape the landscape of apparel, with advancements in e-commerce, wearable technology, and digital design pushing the boundaries of creativity and consumer engagement. As we move forward, it is evident that clothing will remain an integral component of human culture, continually evolving and adapting to the needs and values of society.</w:t>
      </w:r>
    </w:p>
    <w:p>
      <w:pPr>
        <w:pStyle w:val="Heading1"/>
      </w:pPr>
      <w:r>
        <w:t>Variation 5</w:t>
      </w:r>
    </w:p>
    <w:p>
      <w:r>
        <w:t>**The Evolution and Impact of Clothing and Apparel**</w:t>
        <w:br/>
        <w:br/>
        <w:t>Clothing and apparel have long been vital components of human culture, serving not only as protection against the elements but also as expressions of identity, status, and innovation. As societies have evolved, so too have the materials, styles, and functions of clothing, reflecting broader social, economic, and technological changes.</w:t>
        <w:br/>
        <w:br/>
        <w:t>Historically, clothing was primarily utilitarian. Early humans fashioned garments from natural materials such as animal skins and plant fibers to shield themselves from environmental hazards. As civilizations developed, so did the complexity of clothing. The advent of weaving technologies and dyeing processes expanded the variety of fabrics available, enabling garments to serve as status symbols. In ancient cultures, garments often indicated social hierarchy, with certain colors and materials reserved for royalty and the elite.</w:t>
        <w:br/>
        <w:br/>
        <w:t>In the modern era, the clothing and apparel industry has undergone significant transformations, influenced by globalization, fast fashion, and sustainability concerns. The rise of mass production has made clothing more accessible, allowing consumers to purchase diverse styles at lower prices. However, this shift has also raised questions about ethical practices, labor conditions, and environmental impact. Several brands are now prioritizing sustainability by incorporating eco-friendly materials and ethical labor practices in their production processes.</w:t>
        <w:br/>
        <w:br/>
        <w:t>Moreover, technological advancements have begun to reshape the apparel landscape. Innovations such as smart textiles, which can monitor health data, and 3D printing have the potential to revolutionize how clothing is designed and produced. These developments not only enhance functionality but also encourage customization, aligning with the growing consumer demand for personalized experiences.</w:t>
        <w:br/>
        <w:br/>
        <w:t>As we move forward, the intersection of fashion, technology, and sustainability will likely dictate the future of clothing and apparel. Industry stakeholders must embrace innovative practices while considering ethical implications, ensuring that the evolution of clothing continues to reflect our shared humanity and respect for the planet.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